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A8" w:rsidRPr="00CD6117" w:rsidRDefault="00AD37D3" w:rsidP="002A2DDB">
      <w:pPr>
        <w:pStyle w:val="Cm"/>
        <w:spacing w:before="40" w:beforeAutospacing="0" w:after="40" w:afterAutospacing="0" w:line="20" w:lineRule="atLeast"/>
        <w:jc w:val="right"/>
        <w:rPr>
          <w:rFonts w:ascii="Calibri" w:hAnsi="Calibri"/>
          <w:bCs/>
          <w:i/>
          <w:sz w:val="22"/>
          <w:szCs w:val="22"/>
        </w:rPr>
      </w:pPr>
      <w:bookmarkStart w:id="0" w:name="_GoBack"/>
      <w:bookmarkEnd w:id="0"/>
      <w:r>
        <w:rPr>
          <w:rFonts w:ascii="Calibri" w:hAnsi="Calibri"/>
          <w:b/>
          <w:bCs/>
        </w:rPr>
        <w:tab/>
      </w:r>
      <w:r w:rsidR="000B78E9" w:rsidRPr="00CD6117">
        <w:rPr>
          <w:rFonts w:ascii="Calibri" w:hAnsi="Calibri"/>
          <w:b/>
          <w:bCs/>
        </w:rPr>
        <w:tab/>
      </w:r>
      <w:r w:rsidR="000B78E9" w:rsidRPr="00CD6117">
        <w:rPr>
          <w:rFonts w:ascii="Calibri" w:hAnsi="Calibri"/>
          <w:b/>
          <w:bCs/>
        </w:rPr>
        <w:tab/>
      </w:r>
      <w:r w:rsidR="000B78E9" w:rsidRPr="00CD6117">
        <w:rPr>
          <w:rFonts w:ascii="Calibri" w:hAnsi="Calibri"/>
          <w:b/>
          <w:bCs/>
        </w:rPr>
        <w:tab/>
      </w:r>
      <w:r w:rsidR="000B78E9" w:rsidRPr="00CD6117">
        <w:rPr>
          <w:rFonts w:ascii="Calibri" w:hAnsi="Calibri"/>
          <w:b/>
          <w:bCs/>
        </w:rPr>
        <w:tab/>
      </w:r>
      <w:r w:rsidR="000B78E9" w:rsidRPr="00CD6117">
        <w:rPr>
          <w:rFonts w:ascii="Calibri" w:hAnsi="Calibri"/>
          <w:b/>
          <w:bCs/>
        </w:rPr>
        <w:tab/>
      </w:r>
    </w:p>
    <w:p w:rsidR="006A1907" w:rsidRDefault="006A1907" w:rsidP="000B3E31">
      <w:pPr>
        <w:pStyle w:val="Cm"/>
        <w:spacing w:before="40" w:beforeAutospacing="0" w:after="40" w:afterAutospacing="0" w:line="20" w:lineRule="atLeast"/>
        <w:jc w:val="right"/>
        <w:rPr>
          <w:rFonts w:ascii="Calibri" w:hAnsi="Calibri"/>
          <w:bCs/>
          <w:i/>
          <w:sz w:val="22"/>
          <w:szCs w:val="22"/>
        </w:rPr>
      </w:pPr>
    </w:p>
    <w:p w:rsidR="00FF53C5" w:rsidRPr="00D930D5" w:rsidRDefault="00897D71" w:rsidP="00D930D5">
      <w:pPr>
        <w:pStyle w:val="lfej"/>
        <w:spacing w:before="480" w:beforeAutospacing="0"/>
        <w:jc w:val="right"/>
        <w:rPr>
          <w:rFonts w:ascii="Calibri" w:hAnsi="Calibri"/>
          <w:sz w:val="22"/>
          <w:szCs w:val="22"/>
        </w:rPr>
      </w:pPr>
      <w:r w:rsidRPr="00D930D5">
        <w:rPr>
          <w:rFonts w:ascii="Calibri" w:hAnsi="Calibri"/>
          <w:sz w:val="22"/>
          <w:szCs w:val="22"/>
        </w:rPr>
        <w:t>Ref: [   ]</w:t>
      </w:r>
    </w:p>
    <w:p w:rsidR="00F17F4F" w:rsidRDefault="00F17F4F" w:rsidP="00E92F29">
      <w:pPr>
        <w:pStyle w:val="lfej"/>
        <w:spacing w:before="480" w:beforeAutospacing="0"/>
        <w:jc w:val="center"/>
        <w:rPr>
          <w:rFonts w:ascii="Calibri" w:hAnsi="Calibri"/>
          <w:b/>
          <w:sz w:val="22"/>
          <w:szCs w:val="22"/>
        </w:rPr>
      </w:pPr>
    </w:p>
    <w:p w:rsidR="002413CE" w:rsidRPr="00C054B1" w:rsidRDefault="002413CE" w:rsidP="00E92F29">
      <w:pPr>
        <w:pStyle w:val="lfej"/>
        <w:spacing w:before="480" w:beforeAutospacing="0"/>
        <w:jc w:val="center"/>
        <w:rPr>
          <w:rFonts w:ascii="Calibri" w:hAnsi="Calibri"/>
          <w:b/>
          <w:sz w:val="22"/>
          <w:szCs w:val="22"/>
        </w:rPr>
      </w:pPr>
      <w:r w:rsidRPr="00C054B1">
        <w:rPr>
          <w:rFonts w:ascii="Calibri" w:hAnsi="Calibri"/>
          <w:b/>
          <w:sz w:val="22"/>
          <w:szCs w:val="22"/>
        </w:rPr>
        <w:t xml:space="preserve">[MODEL GRANT AGREEMENT FOR EU </w:t>
      </w:r>
      <w:r w:rsidR="00BB4A19">
        <w:rPr>
          <w:rFonts w:ascii="Calibri" w:hAnsi="Calibri"/>
          <w:b/>
          <w:sz w:val="22"/>
          <w:szCs w:val="22"/>
        </w:rPr>
        <w:t>FUNDS</w:t>
      </w:r>
      <w:r w:rsidRPr="00C054B1">
        <w:rPr>
          <w:rFonts w:ascii="Calibri" w:hAnsi="Calibri"/>
          <w:b/>
          <w:sz w:val="22"/>
          <w:szCs w:val="22"/>
        </w:rPr>
        <w:t>]</w:t>
      </w:r>
    </w:p>
    <w:p w:rsidR="00FF53C5" w:rsidRPr="00CD6117" w:rsidRDefault="00FF53C5" w:rsidP="001A6B6E">
      <w:pPr>
        <w:pStyle w:val="Cm"/>
        <w:spacing w:before="0" w:beforeAutospacing="0" w:after="0" w:afterAutospacing="0" w:line="20" w:lineRule="atLeast"/>
        <w:jc w:val="center"/>
        <w:rPr>
          <w:rFonts w:ascii="Calibri" w:hAnsi="Calibri"/>
          <w:b/>
          <w:bCs/>
          <w:sz w:val="32"/>
          <w:szCs w:val="32"/>
          <w:lang w:val="en-GB"/>
        </w:rPr>
      </w:pPr>
    </w:p>
    <w:p w:rsidR="00FF53C5" w:rsidRPr="00CD6117" w:rsidRDefault="00FF53C5" w:rsidP="001A6B6E">
      <w:pPr>
        <w:pStyle w:val="Cm"/>
        <w:spacing w:before="0" w:beforeAutospacing="0" w:after="0" w:afterAutospacing="0" w:line="20" w:lineRule="atLeast"/>
        <w:jc w:val="center"/>
        <w:rPr>
          <w:rFonts w:ascii="Calibri" w:hAnsi="Calibri"/>
          <w:b/>
          <w:bCs/>
          <w:sz w:val="32"/>
          <w:szCs w:val="32"/>
          <w:lang w:val="en-GB"/>
        </w:rPr>
      </w:pPr>
    </w:p>
    <w:p w:rsidR="00FF53C5" w:rsidRPr="00CD6117" w:rsidRDefault="00FF53C5" w:rsidP="000B3E31">
      <w:pPr>
        <w:pStyle w:val="Cm"/>
        <w:spacing w:before="0" w:beforeAutospacing="0" w:after="0" w:afterAutospacing="0" w:line="20" w:lineRule="atLeast"/>
        <w:rPr>
          <w:rFonts w:ascii="Calibri" w:hAnsi="Calibri"/>
          <w:b/>
          <w:bCs/>
          <w:sz w:val="32"/>
          <w:szCs w:val="32"/>
          <w:lang w:val="en-GB"/>
        </w:rPr>
      </w:pPr>
    </w:p>
    <w:p w:rsidR="00F17F4F" w:rsidRDefault="00F17F4F" w:rsidP="001A6B6E">
      <w:pPr>
        <w:pStyle w:val="Cm"/>
        <w:spacing w:before="0" w:beforeAutospacing="0" w:after="0" w:afterAutospacing="0" w:line="20" w:lineRule="atLeast"/>
        <w:jc w:val="center"/>
        <w:rPr>
          <w:rFonts w:ascii="Calibri" w:hAnsi="Calibri"/>
          <w:b/>
          <w:bCs/>
          <w:sz w:val="32"/>
          <w:szCs w:val="32"/>
          <w:lang w:val="en-GB"/>
        </w:rPr>
      </w:pPr>
    </w:p>
    <w:p w:rsidR="003F09F8" w:rsidRPr="00CD6117" w:rsidRDefault="003F09F8" w:rsidP="001A6B6E">
      <w:pPr>
        <w:pStyle w:val="Cm"/>
        <w:spacing w:before="0" w:beforeAutospacing="0" w:after="0" w:afterAutospacing="0" w:line="20" w:lineRule="atLeast"/>
        <w:jc w:val="center"/>
        <w:rPr>
          <w:rFonts w:ascii="Calibri" w:hAnsi="Calibri"/>
          <w:b/>
          <w:bCs/>
          <w:sz w:val="32"/>
          <w:szCs w:val="32"/>
          <w:lang w:val="en-GB"/>
        </w:rPr>
      </w:pPr>
      <w:r w:rsidRPr="00CD6117">
        <w:rPr>
          <w:rFonts w:ascii="Calibri" w:hAnsi="Calibri"/>
          <w:b/>
          <w:bCs/>
          <w:sz w:val="32"/>
          <w:szCs w:val="32"/>
          <w:lang w:val="en-GB"/>
        </w:rPr>
        <w:t>GRANT AGREEMENT</w:t>
      </w:r>
    </w:p>
    <w:p w:rsidR="00FF53C5" w:rsidRPr="00CD6117" w:rsidRDefault="00FF53C5" w:rsidP="007C5D47">
      <w:pPr>
        <w:pStyle w:val="Cm"/>
        <w:spacing w:before="0" w:beforeAutospacing="0" w:after="0" w:afterAutospacing="0" w:line="20" w:lineRule="atLeast"/>
        <w:jc w:val="center"/>
        <w:rPr>
          <w:rFonts w:ascii="Calibri" w:hAnsi="Calibri"/>
          <w:b/>
          <w:bCs/>
          <w:lang w:val="en-GB"/>
        </w:rPr>
      </w:pPr>
    </w:p>
    <w:p w:rsidR="003F09F8" w:rsidRPr="00CD6117" w:rsidRDefault="003F09F8" w:rsidP="007C5D47">
      <w:pPr>
        <w:pStyle w:val="Cm"/>
        <w:spacing w:before="0" w:beforeAutospacing="0" w:after="0" w:afterAutospacing="0" w:line="20" w:lineRule="atLeast"/>
        <w:jc w:val="center"/>
        <w:rPr>
          <w:rFonts w:ascii="Calibri" w:hAnsi="Calibri"/>
          <w:b/>
          <w:bCs/>
          <w:sz w:val="22"/>
          <w:szCs w:val="22"/>
          <w:lang w:val="en-GB"/>
        </w:rPr>
      </w:pPr>
      <w:r w:rsidRPr="00CD6117">
        <w:rPr>
          <w:rFonts w:ascii="Calibri" w:hAnsi="Calibri"/>
          <w:b/>
          <w:bCs/>
          <w:sz w:val="22"/>
          <w:szCs w:val="22"/>
          <w:lang w:val="en-GB"/>
        </w:rPr>
        <w:t xml:space="preserve">BETWEEN </w:t>
      </w:r>
    </w:p>
    <w:p w:rsidR="00FF53C5" w:rsidRPr="00CD6117" w:rsidRDefault="00FF53C5" w:rsidP="007C5D47">
      <w:pPr>
        <w:pStyle w:val="Cm"/>
        <w:spacing w:before="0" w:beforeAutospacing="0" w:after="0" w:afterAutospacing="0" w:line="20" w:lineRule="atLeast"/>
        <w:jc w:val="center"/>
        <w:rPr>
          <w:rFonts w:ascii="Calibri" w:hAnsi="Calibri"/>
          <w:b/>
          <w:bCs/>
          <w:sz w:val="32"/>
          <w:szCs w:val="32"/>
          <w:lang w:val="en-GB"/>
        </w:rPr>
      </w:pPr>
    </w:p>
    <w:p w:rsidR="003F09F8" w:rsidRPr="00CD6117" w:rsidRDefault="003F09F8" w:rsidP="007C5D47">
      <w:pPr>
        <w:pStyle w:val="Cm"/>
        <w:spacing w:before="0" w:beforeAutospacing="0" w:after="0" w:afterAutospacing="0" w:line="20" w:lineRule="atLeast"/>
        <w:jc w:val="center"/>
        <w:rPr>
          <w:rFonts w:ascii="Calibri" w:hAnsi="Calibri"/>
          <w:b/>
          <w:bCs/>
          <w:sz w:val="32"/>
          <w:szCs w:val="32"/>
          <w:lang w:val="en-GB"/>
        </w:rPr>
      </w:pPr>
      <w:r w:rsidRPr="00CD6117">
        <w:rPr>
          <w:rFonts w:ascii="Calibri" w:hAnsi="Calibri"/>
          <w:b/>
          <w:bCs/>
          <w:sz w:val="32"/>
          <w:szCs w:val="32"/>
          <w:lang w:val="en-GB"/>
        </w:rPr>
        <w:t xml:space="preserve">THE COUNCIL OF EUROPE DEVELOPMENT BANK </w:t>
      </w:r>
    </w:p>
    <w:p w:rsidR="00FF53C5" w:rsidRPr="00CD6117" w:rsidRDefault="00FF53C5" w:rsidP="007C5D47">
      <w:pPr>
        <w:pStyle w:val="Cm"/>
        <w:spacing w:before="0" w:beforeAutospacing="0" w:after="0" w:afterAutospacing="0" w:line="20" w:lineRule="atLeast"/>
        <w:jc w:val="center"/>
        <w:rPr>
          <w:rFonts w:ascii="Calibri" w:hAnsi="Calibri"/>
          <w:b/>
          <w:bCs/>
          <w:lang w:val="en-GB"/>
        </w:rPr>
      </w:pPr>
    </w:p>
    <w:p w:rsidR="002C4EC7" w:rsidRPr="00CD6117" w:rsidRDefault="002C4EC7" w:rsidP="007C5D47">
      <w:pPr>
        <w:pStyle w:val="Cm"/>
        <w:spacing w:before="0" w:beforeAutospacing="0" w:after="0" w:afterAutospacing="0" w:line="20" w:lineRule="atLeast"/>
        <w:jc w:val="center"/>
        <w:rPr>
          <w:rFonts w:ascii="Calibri" w:hAnsi="Calibri"/>
          <w:b/>
          <w:bCs/>
          <w:sz w:val="22"/>
          <w:szCs w:val="22"/>
          <w:lang w:val="en-GB"/>
        </w:rPr>
      </w:pPr>
      <w:r w:rsidRPr="00CD6117">
        <w:rPr>
          <w:rFonts w:ascii="Calibri" w:hAnsi="Calibri"/>
          <w:b/>
          <w:bCs/>
          <w:sz w:val="22"/>
          <w:szCs w:val="22"/>
          <w:lang w:val="en-GB"/>
        </w:rPr>
        <w:t>AND</w:t>
      </w:r>
    </w:p>
    <w:p w:rsidR="00FF53C5" w:rsidRPr="00CD6117" w:rsidRDefault="00FF53C5" w:rsidP="007C5D47">
      <w:pPr>
        <w:pStyle w:val="Cm"/>
        <w:spacing w:before="0" w:beforeAutospacing="0" w:after="0" w:afterAutospacing="0" w:line="20" w:lineRule="atLeast"/>
        <w:jc w:val="center"/>
        <w:rPr>
          <w:rFonts w:ascii="Calibri" w:hAnsi="Calibri"/>
          <w:b/>
          <w:bCs/>
          <w:sz w:val="32"/>
          <w:szCs w:val="32"/>
          <w:lang w:val="en-GB"/>
        </w:rPr>
      </w:pPr>
    </w:p>
    <w:p w:rsidR="002C4EC7" w:rsidRPr="00CD6117" w:rsidRDefault="00BA0262" w:rsidP="007C5D47">
      <w:pPr>
        <w:pStyle w:val="Cm"/>
        <w:spacing w:before="0" w:beforeAutospacing="0" w:after="0" w:afterAutospacing="0" w:line="20" w:lineRule="atLeast"/>
        <w:jc w:val="center"/>
        <w:rPr>
          <w:rFonts w:ascii="Calibri" w:hAnsi="Calibri"/>
          <w:b/>
          <w:bCs/>
          <w:sz w:val="32"/>
          <w:szCs w:val="32"/>
          <w:lang w:val="en-GB"/>
        </w:rPr>
      </w:pPr>
      <w:r w:rsidRPr="00CD6117">
        <w:rPr>
          <w:rFonts w:ascii="Calibri" w:hAnsi="Calibri"/>
          <w:b/>
          <w:bCs/>
          <w:sz w:val="32"/>
          <w:szCs w:val="32"/>
          <w:lang w:val="en-GB"/>
        </w:rPr>
        <w:t>[</w:t>
      </w:r>
      <w:r w:rsidR="00906EF0" w:rsidRPr="00CD6117">
        <w:rPr>
          <w:rFonts w:ascii="Calibri" w:hAnsi="Calibri"/>
          <w:b/>
          <w:bCs/>
          <w:sz w:val="32"/>
          <w:szCs w:val="32"/>
          <w:lang w:val="en-GB"/>
        </w:rPr>
        <w:t>BENEFICIARY</w:t>
      </w:r>
      <w:r w:rsidR="00A64D86" w:rsidRPr="00CD6117">
        <w:rPr>
          <w:rFonts w:ascii="Calibri" w:hAnsi="Calibri"/>
          <w:b/>
          <w:bCs/>
          <w:sz w:val="32"/>
          <w:szCs w:val="32"/>
          <w:lang w:val="en-GB"/>
        </w:rPr>
        <w:t xml:space="preserve"> </w:t>
      </w:r>
      <w:r w:rsidRPr="00CD6117">
        <w:rPr>
          <w:rFonts w:ascii="Calibri" w:hAnsi="Calibri"/>
          <w:b/>
          <w:bCs/>
          <w:sz w:val="32"/>
          <w:szCs w:val="32"/>
          <w:lang w:val="en-GB"/>
        </w:rPr>
        <w:t>NAME]</w:t>
      </w:r>
    </w:p>
    <w:p w:rsidR="003F09F8" w:rsidRPr="00CD6117" w:rsidRDefault="003F09F8" w:rsidP="007C5D47">
      <w:pPr>
        <w:spacing w:line="20" w:lineRule="atLeast"/>
        <w:jc w:val="both"/>
        <w:rPr>
          <w:rFonts w:ascii="Calibri" w:hAnsi="Calibri"/>
          <w:sz w:val="22"/>
          <w:szCs w:val="22"/>
        </w:rPr>
      </w:pPr>
    </w:p>
    <w:p w:rsidR="001714BA" w:rsidRDefault="00CF4143" w:rsidP="007C5D47">
      <w:pPr>
        <w:spacing w:line="20" w:lineRule="atLeast"/>
        <w:jc w:val="both"/>
        <w:rPr>
          <w:rFonts w:ascii="Calibri" w:hAnsi="Calibri"/>
          <w:sz w:val="22"/>
          <w:szCs w:val="22"/>
          <w:lang w:val="en-GB"/>
        </w:rPr>
      </w:pPr>
      <w:r w:rsidRPr="00CD6117">
        <w:rPr>
          <w:rFonts w:ascii="Calibri" w:hAnsi="Calibri"/>
          <w:sz w:val="22"/>
          <w:szCs w:val="22"/>
          <w:lang w:val="en-GB"/>
        </w:rPr>
        <w:tab/>
      </w:r>
    </w:p>
    <w:p w:rsidR="001714BA" w:rsidRDefault="001714BA" w:rsidP="007C5D47">
      <w:pPr>
        <w:spacing w:line="20" w:lineRule="atLeast"/>
        <w:jc w:val="both"/>
        <w:rPr>
          <w:rFonts w:ascii="Calibri" w:hAnsi="Calibri"/>
          <w:sz w:val="22"/>
          <w:szCs w:val="22"/>
          <w:lang w:val="en-GB"/>
        </w:rPr>
      </w:pPr>
    </w:p>
    <w:p w:rsidR="00F17F4F" w:rsidRDefault="00F17F4F" w:rsidP="007C5D47">
      <w:pPr>
        <w:spacing w:line="20" w:lineRule="atLeast"/>
        <w:jc w:val="both"/>
        <w:rPr>
          <w:rFonts w:ascii="Calibri" w:hAnsi="Calibri"/>
          <w:sz w:val="22"/>
          <w:szCs w:val="22"/>
          <w:lang w:val="en-GB"/>
        </w:rPr>
      </w:pPr>
    </w:p>
    <w:p w:rsidR="00F17F4F" w:rsidRDefault="00F17F4F" w:rsidP="007C5D47">
      <w:pPr>
        <w:spacing w:line="20" w:lineRule="atLeast"/>
        <w:jc w:val="both"/>
        <w:rPr>
          <w:rFonts w:ascii="Calibri" w:hAnsi="Calibri"/>
          <w:sz w:val="22"/>
          <w:szCs w:val="22"/>
          <w:lang w:val="en-GB"/>
        </w:rPr>
      </w:pPr>
    </w:p>
    <w:p w:rsidR="00F17F4F" w:rsidRDefault="00F17F4F" w:rsidP="007C5D47">
      <w:pPr>
        <w:spacing w:line="20" w:lineRule="atLeast"/>
        <w:jc w:val="both"/>
        <w:rPr>
          <w:rFonts w:ascii="Calibri" w:hAnsi="Calibri"/>
          <w:sz w:val="22"/>
          <w:szCs w:val="22"/>
          <w:lang w:val="en-GB"/>
        </w:rPr>
      </w:pPr>
    </w:p>
    <w:p w:rsidR="00F17F4F" w:rsidRDefault="00F17F4F" w:rsidP="007C5D47">
      <w:pPr>
        <w:spacing w:line="20" w:lineRule="atLeast"/>
        <w:jc w:val="both"/>
        <w:rPr>
          <w:rFonts w:ascii="Calibri" w:hAnsi="Calibri"/>
          <w:sz w:val="22"/>
          <w:szCs w:val="22"/>
          <w:lang w:val="en-GB"/>
        </w:rPr>
      </w:pPr>
    </w:p>
    <w:p w:rsidR="00F17F4F" w:rsidRDefault="00F17F4F" w:rsidP="007C5D47">
      <w:pPr>
        <w:spacing w:line="20" w:lineRule="atLeast"/>
        <w:jc w:val="both"/>
        <w:rPr>
          <w:rFonts w:ascii="Calibri" w:hAnsi="Calibri"/>
          <w:sz w:val="22"/>
          <w:szCs w:val="22"/>
          <w:lang w:val="en-GB"/>
        </w:rPr>
      </w:pPr>
    </w:p>
    <w:p w:rsidR="000623C1" w:rsidRDefault="000623C1" w:rsidP="00D930D5">
      <w:pPr>
        <w:spacing w:line="20" w:lineRule="atLeast"/>
        <w:jc w:val="center"/>
        <w:rPr>
          <w:rFonts w:ascii="Calibri" w:hAnsi="Calibri"/>
          <w:sz w:val="22"/>
          <w:szCs w:val="22"/>
          <w:lang w:val="en-GB"/>
        </w:rPr>
      </w:pPr>
    </w:p>
    <w:p w:rsidR="000623C1" w:rsidRDefault="000623C1" w:rsidP="00D930D5">
      <w:pPr>
        <w:spacing w:line="20" w:lineRule="atLeast"/>
        <w:jc w:val="center"/>
        <w:rPr>
          <w:rFonts w:ascii="Calibri" w:hAnsi="Calibri"/>
          <w:sz w:val="22"/>
          <w:szCs w:val="22"/>
          <w:lang w:val="en-GB"/>
        </w:rPr>
      </w:pPr>
    </w:p>
    <w:p w:rsidR="006A1907" w:rsidRPr="00940C4C" w:rsidRDefault="006A1907" w:rsidP="00940C4C">
      <w:pPr>
        <w:spacing w:line="20" w:lineRule="atLeast"/>
        <w:jc w:val="center"/>
        <w:rPr>
          <w:rFonts w:ascii="Calibri" w:hAnsi="Calibri"/>
          <w:i/>
          <w:sz w:val="22"/>
          <w:szCs w:val="22"/>
          <w:lang w:val="en-GB"/>
        </w:rPr>
      </w:pPr>
      <w:r>
        <w:rPr>
          <w:rFonts w:ascii="Calibri" w:hAnsi="Calibri"/>
          <w:sz w:val="22"/>
          <w:szCs w:val="22"/>
          <w:lang w:val="en-GB"/>
        </w:rPr>
        <w:t>[</w:t>
      </w:r>
      <w:r w:rsidRPr="001714BA">
        <w:rPr>
          <w:rFonts w:ascii="Calibri" w:hAnsi="Calibri"/>
          <w:i/>
          <w:sz w:val="22"/>
          <w:szCs w:val="22"/>
          <w:lang w:val="en-GB"/>
        </w:rPr>
        <w:t xml:space="preserve">INSERT PROJECT/TECHNICAL </w:t>
      </w:r>
      <w:r w:rsidRPr="00470C29">
        <w:rPr>
          <w:rFonts w:ascii="Calibri" w:hAnsi="Calibri"/>
          <w:i/>
          <w:sz w:val="22"/>
          <w:szCs w:val="22"/>
          <w:lang w:val="en-GB"/>
        </w:rPr>
        <w:t xml:space="preserve">ASSISTANCE </w:t>
      </w:r>
      <w:r w:rsidR="00CE4A37" w:rsidRPr="00470C29">
        <w:rPr>
          <w:rFonts w:ascii="Calibri" w:hAnsi="Calibri"/>
          <w:i/>
          <w:sz w:val="22"/>
          <w:szCs w:val="22"/>
          <w:lang w:val="en-GB"/>
        </w:rPr>
        <w:t>*</w:t>
      </w:r>
      <w:r w:rsidRPr="00470C29">
        <w:rPr>
          <w:rFonts w:ascii="Calibri" w:hAnsi="Calibri"/>
          <w:i/>
          <w:sz w:val="22"/>
          <w:szCs w:val="22"/>
          <w:lang w:val="en-GB"/>
        </w:rPr>
        <w:t>TITLE</w:t>
      </w:r>
      <w:r w:rsidRPr="00470C29">
        <w:rPr>
          <w:rFonts w:ascii="Calibri" w:hAnsi="Calibri"/>
          <w:sz w:val="22"/>
          <w:szCs w:val="22"/>
          <w:lang w:val="en-GB"/>
        </w:rPr>
        <w:t>]</w:t>
      </w:r>
    </w:p>
    <w:p w:rsidR="00470C29" w:rsidRDefault="00470C29" w:rsidP="00D930D5">
      <w:pPr>
        <w:spacing w:line="20" w:lineRule="atLeast"/>
        <w:jc w:val="center"/>
        <w:rPr>
          <w:rFonts w:ascii="Calibri" w:hAnsi="Calibri"/>
          <w:sz w:val="22"/>
          <w:szCs w:val="22"/>
          <w:lang w:val="en-GB"/>
        </w:rPr>
      </w:pPr>
    </w:p>
    <w:p w:rsidR="00470C29" w:rsidRDefault="00470C29" w:rsidP="00D930D5">
      <w:pPr>
        <w:spacing w:line="20" w:lineRule="atLeast"/>
        <w:jc w:val="center"/>
        <w:rPr>
          <w:rFonts w:ascii="Calibri" w:hAnsi="Calibri"/>
          <w:sz w:val="22"/>
          <w:szCs w:val="22"/>
          <w:lang w:val="en-GB"/>
        </w:rPr>
      </w:pPr>
    </w:p>
    <w:p w:rsidR="00470C29" w:rsidRDefault="00470C29" w:rsidP="00D930D5">
      <w:pPr>
        <w:spacing w:line="20" w:lineRule="atLeast"/>
        <w:jc w:val="center"/>
        <w:rPr>
          <w:rFonts w:ascii="Calibri" w:hAnsi="Calibri"/>
          <w:sz w:val="22"/>
          <w:szCs w:val="22"/>
          <w:lang w:val="en-GB"/>
        </w:rPr>
      </w:pPr>
    </w:p>
    <w:p w:rsidR="00470C29" w:rsidRDefault="00470C29" w:rsidP="00D930D5">
      <w:pPr>
        <w:spacing w:line="20" w:lineRule="atLeast"/>
        <w:jc w:val="center"/>
        <w:rPr>
          <w:rFonts w:ascii="Calibri" w:hAnsi="Calibri"/>
          <w:sz w:val="22"/>
          <w:szCs w:val="22"/>
          <w:lang w:val="en-GB"/>
        </w:rPr>
      </w:pPr>
    </w:p>
    <w:p w:rsidR="00470C29" w:rsidRPr="00470C29" w:rsidRDefault="00470C29" w:rsidP="000623C1">
      <w:pPr>
        <w:spacing w:line="20" w:lineRule="atLeast"/>
        <w:rPr>
          <w:rFonts w:ascii="Calibri" w:hAnsi="Calibri"/>
          <w:sz w:val="22"/>
          <w:szCs w:val="22"/>
          <w:lang w:val="en-GB"/>
        </w:rPr>
      </w:pPr>
    </w:p>
    <w:p w:rsidR="00A47B1F" w:rsidRPr="00470C29" w:rsidRDefault="00A47B1F" w:rsidP="00D930D5">
      <w:pPr>
        <w:spacing w:line="20" w:lineRule="atLeast"/>
        <w:jc w:val="center"/>
        <w:rPr>
          <w:rFonts w:ascii="Calibri" w:hAnsi="Calibri"/>
          <w:sz w:val="22"/>
          <w:szCs w:val="22"/>
          <w:lang w:val="en-GB"/>
        </w:rPr>
      </w:pPr>
    </w:p>
    <w:p w:rsidR="000B3E31" w:rsidRDefault="000B3E31" w:rsidP="00D930D5">
      <w:pPr>
        <w:spacing w:line="20" w:lineRule="atLeast"/>
        <w:jc w:val="both"/>
        <w:rPr>
          <w:rFonts w:ascii="Calibri" w:hAnsi="Calibri"/>
          <w:sz w:val="18"/>
          <w:szCs w:val="18"/>
          <w:lang w:val="en-GB"/>
        </w:rPr>
      </w:pPr>
    </w:p>
    <w:p w:rsidR="000B3E31" w:rsidRDefault="000B3E31" w:rsidP="00D930D5">
      <w:pPr>
        <w:spacing w:line="20" w:lineRule="atLeast"/>
        <w:jc w:val="both"/>
        <w:rPr>
          <w:rFonts w:ascii="Calibri" w:hAnsi="Calibri"/>
          <w:sz w:val="18"/>
          <w:szCs w:val="18"/>
          <w:lang w:val="en-GB"/>
        </w:rPr>
      </w:pPr>
    </w:p>
    <w:p w:rsidR="000B3E31" w:rsidRDefault="000B3E31" w:rsidP="00D930D5">
      <w:pPr>
        <w:spacing w:line="20" w:lineRule="atLeast"/>
        <w:jc w:val="both"/>
        <w:rPr>
          <w:rFonts w:ascii="Calibri" w:hAnsi="Calibri"/>
          <w:sz w:val="18"/>
          <w:szCs w:val="18"/>
          <w:lang w:val="en-GB"/>
        </w:rPr>
      </w:pPr>
    </w:p>
    <w:p w:rsidR="00D930D5" w:rsidRDefault="00D930D5" w:rsidP="00D930D5">
      <w:pPr>
        <w:spacing w:line="20" w:lineRule="atLeast"/>
        <w:jc w:val="both"/>
        <w:rPr>
          <w:rFonts w:ascii="Calibri" w:hAnsi="Calibri"/>
          <w:sz w:val="22"/>
          <w:szCs w:val="22"/>
          <w:lang w:val="en-GB"/>
        </w:rPr>
      </w:pPr>
      <w:r w:rsidRPr="00470C29">
        <w:rPr>
          <w:rFonts w:ascii="Calibri" w:hAnsi="Calibri"/>
          <w:sz w:val="18"/>
          <w:szCs w:val="18"/>
          <w:lang w:val="en-GB"/>
        </w:rPr>
        <w:t>(*The term “Technical Support” may be used instead of “Technical Assistance” on a case by case basis, as determined by the project team)</w:t>
      </w:r>
    </w:p>
    <w:p w:rsidR="003F09F8" w:rsidRPr="00CD6117" w:rsidRDefault="000B3E31" w:rsidP="007C5D47">
      <w:pPr>
        <w:spacing w:line="20" w:lineRule="atLeast"/>
        <w:jc w:val="both"/>
        <w:rPr>
          <w:rFonts w:ascii="Calibri" w:hAnsi="Calibri"/>
          <w:sz w:val="22"/>
          <w:szCs w:val="22"/>
          <w:lang w:val="en-GB"/>
        </w:rPr>
      </w:pPr>
      <w:r>
        <w:rPr>
          <w:rFonts w:ascii="Calibri" w:hAnsi="Calibri"/>
          <w:sz w:val="22"/>
          <w:szCs w:val="22"/>
          <w:lang w:val="en-GB"/>
        </w:rPr>
        <w:br w:type="page"/>
      </w:r>
      <w:r w:rsidR="003F09F8" w:rsidRPr="00CD6117">
        <w:rPr>
          <w:rFonts w:ascii="Calibri" w:hAnsi="Calibri"/>
          <w:sz w:val="22"/>
          <w:szCs w:val="22"/>
          <w:lang w:val="en-GB"/>
        </w:rPr>
        <w:lastRenderedPageBreak/>
        <w:t>The parties to this Grant Agreement (hereinafter, the “</w:t>
      </w:r>
      <w:r w:rsidR="003F09F8" w:rsidRPr="00CD6117">
        <w:rPr>
          <w:rFonts w:ascii="Calibri" w:hAnsi="Calibri"/>
          <w:b/>
          <w:sz w:val="22"/>
          <w:szCs w:val="22"/>
          <w:lang w:val="en-GB"/>
        </w:rPr>
        <w:t>Agreement</w:t>
      </w:r>
      <w:r w:rsidR="003F09F8" w:rsidRPr="00CD6117">
        <w:rPr>
          <w:rFonts w:ascii="Calibri" w:hAnsi="Calibri"/>
          <w:sz w:val="22"/>
          <w:szCs w:val="22"/>
          <w:lang w:val="en-GB"/>
        </w:rPr>
        <w:t xml:space="preserve">”) are the </w:t>
      </w:r>
      <w:r w:rsidR="007C5D47" w:rsidRPr="00CD6117">
        <w:rPr>
          <w:rFonts w:ascii="Calibri" w:hAnsi="Calibri"/>
          <w:b/>
          <w:sz w:val="22"/>
          <w:szCs w:val="22"/>
          <w:lang w:val="en-GB"/>
        </w:rPr>
        <w:t>COUNCIL OF EUROPE DEVELOPMENT BANK</w:t>
      </w:r>
      <w:r w:rsidR="003F09F8" w:rsidRPr="00CD6117">
        <w:rPr>
          <w:rFonts w:ascii="Calibri" w:hAnsi="Calibri"/>
          <w:sz w:val="22"/>
          <w:szCs w:val="22"/>
          <w:lang w:val="en-GB"/>
        </w:rPr>
        <w:t>, International Organisation, with its headquarters at 55 avenue Kléber,</w:t>
      </w:r>
      <w:r w:rsidR="007C5D47" w:rsidRPr="00CD6117">
        <w:rPr>
          <w:rFonts w:ascii="Calibri" w:hAnsi="Calibri"/>
          <w:sz w:val="22"/>
          <w:szCs w:val="22"/>
          <w:lang w:val="en-GB"/>
        </w:rPr>
        <w:t xml:space="preserve"> </w:t>
      </w:r>
      <w:r w:rsidR="0053285B" w:rsidRPr="00CD6117">
        <w:rPr>
          <w:rFonts w:ascii="Calibri" w:hAnsi="Calibri"/>
          <w:sz w:val="22"/>
          <w:szCs w:val="22"/>
          <w:lang w:val="en-GB"/>
        </w:rPr>
        <w:t>F-</w:t>
      </w:r>
      <w:r w:rsidR="003F09F8" w:rsidRPr="00CD6117">
        <w:rPr>
          <w:rFonts w:ascii="Calibri" w:hAnsi="Calibri"/>
          <w:sz w:val="22"/>
          <w:szCs w:val="22"/>
          <w:lang w:val="en-GB"/>
        </w:rPr>
        <w:t>75116 Paris, France (hereinafter, “</w:t>
      </w:r>
      <w:r w:rsidR="003F09F8" w:rsidRPr="00CD6117">
        <w:rPr>
          <w:rFonts w:ascii="Calibri" w:hAnsi="Calibri"/>
          <w:b/>
          <w:sz w:val="22"/>
          <w:szCs w:val="22"/>
          <w:lang w:val="en-GB"/>
        </w:rPr>
        <w:t>CEB</w:t>
      </w:r>
      <w:r w:rsidR="003F09F8" w:rsidRPr="00CD6117">
        <w:rPr>
          <w:rFonts w:ascii="Calibri" w:hAnsi="Calibri"/>
          <w:sz w:val="22"/>
          <w:szCs w:val="22"/>
          <w:lang w:val="en-GB"/>
        </w:rPr>
        <w:t xml:space="preserve">”) </w:t>
      </w:r>
      <w:r w:rsidR="007C5D47" w:rsidRPr="00CD6117">
        <w:rPr>
          <w:rFonts w:ascii="Calibri" w:hAnsi="Calibri"/>
          <w:sz w:val="22"/>
          <w:szCs w:val="22"/>
          <w:lang w:val="en-GB"/>
        </w:rPr>
        <w:t xml:space="preserve">and </w:t>
      </w:r>
      <w:r w:rsidR="00BA0262" w:rsidRPr="00CD6117">
        <w:rPr>
          <w:rFonts w:ascii="Calibri" w:hAnsi="Calibri"/>
          <w:sz w:val="22"/>
          <w:szCs w:val="22"/>
          <w:lang w:val="en-GB"/>
        </w:rPr>
        <w:t>[</w:t>
      </w:r>
      <w:r w:rsidR="00E92F29" w:rsidRPr="00CD6117">
        <w:rPr>
          <w:rFonts w:ascii="Calibri" w:hAnsi="Calibri"/>
          <w:sz w:val="22"/>
          <w:szCs w:val="22"/>
          <w:lang w:val="en-GB"/>
        </w:rPr>
        <w:t>•</w:t>
      </w:r>
      <w:r w:rsidR="00BA0262" w:rsidRPr="00CD6117">
        <w:rPr>
          <w:rFonts w:ascii="Calibri" w:hAnsi="Calibri"/>
          <w:sz w:val="22"/>
          <w:szCs w:val="22"/>
          <w:lang w:val="en-GB"/>
        </w:rPr>
        <w:t>]</w:t>
      </w:r>
      <w:r w:rsidR="007C5D47" w:rsidRPr="00CD6117">
        <w:rPr>
          <w:rFonts w:ascii="Calibri" w:hAnsi="Calibri"/>
          <w:sz w:val="22"/>
          <w:szCs w:val="22"/>
          <w:lang w:val="en-GB"/>
        </w:rPr>
        <w:t xml:space="preserve"> (hereinafter</w:t>
      </w:r>
      <w:r w:rsidR="003561D3" w:rsidRPr="00CD6117">
        <w:rPr>
          <w:rFonts w:ascii="Calibri" w:hAnsi="Calibri"/>
          <w:sz w:val="22"/>
          <w:szCs w:val="22"/>
          <w:lang w:val="en-GB"/>
        </w:rPr>
        <w:t>,</w:t>
      </w:r>
      <w:r w:rsidR="007C5D47" w:rsidRPr="00CD6117">
        <w:rPr>
          <w:rFonts w:ascii="Calibri" w:hAnsi="Calibri"/>
          <w:sz w:val="22"/>
          <w:szCs w:val="22"/>
          <w:lang w:val="en-GB"/>
        </w:rPr>
        <w:t xml:space="preserve"> the “</w:t>
      </w:r>
      <w:r w:rsidR="00906EF0" w:rsidRPr="00CD6117">
        <w:rPr>
          <w:rFonts w:ascii="Calibri" w:hAnsi="Calibri"/>
          <w:b/>
          <w:sz w:val="22"/>
          <w:szCs w:val="22"/>
          <w:lang w:val="en-GB"/>
        </w:rPr>
        <w:t>Beneficiary</w:t>
      </w:r>
      <w:r w:rsidR="007C5D47" w:rsidRPr="00CD6117">
        <w:rPr>
          <w:rFonts w:ascii="Calibri" w:hAnsi="Calibri"/>
          <w:sz w:val="22"/>
          <w:szCs w:val="22"/>
          <w:lang w:val="en-GB"/>
        </w:rPr>
        <w:t xml:space="preserve">”) </w:t>
      </w:r>
      <w:r w:rsidR="003F09F8" w:rsidRPr="00CD6117">
        <w:rPr>
          <w:rFonts w:ascii="Calibri" w:hAnsi="Calibri"/>
          <w:sz w:val="22"/>
          <w:szCs w:val="22"/>
          <w:lang w:val="en-GB"/>
        </w:rPr>
        <w:t>(jointly referred to hereinafter as the “</w:t>
      </w:r>
      <w:r w:rsidR="003F09F8" w:rsidRPr="00CD6117">
        <w:rPr>
          <w:rFonts w:ascii="Calibri" w:hAnsi="Calibri"/>
          <w:b/>
          <w:sz w:val="22"/>
          <w:szCs w:val="22"/>
          <w:lang w:val="en-GB"/>
        </w:rPr>
        <w:t>Parties</w:t>
      </w:r>
      <w:r w:rsidR="003F09F8" w:rsidRPr="00CD6117">
        <w:rPr>
          <w:rFonts w:ascii="Calibri" w:hAnsi="Calibri"/>
          <w:sz w:val="22"/>
          <w:szCs w:val="22"/>
          <w:lang w:val="en-GB"/>
        </w:rPr>
        <w:t>”, each a “</w:t>
      </w:r>
      <w:r w:rsidR="003F09F8" w:rsidRPr="00CD6117">
        <w:rPr>
          <w:rFonts w:ascii="Calibri" w:hAnsi="Calibri"/>
          <w:b/>
          <w:sz w:val="22"/>
          <w:szCs w:val="22"/>
          <w:lang w:val="en-GB"/>
        </w:rPr>
        <w:t>Party</w:t>
      </w:r>
      <w:r w:rsidR="003F09F8" w:rsidRPr="00CD6117">
        <w:rPr>
          <w:rFonts w:ascii="Calibri" w:hAnsi="Calibri"/>
          <w:sz w:val="22"/>
          <w:szCs w:val="22"/>
          <w:lang w:val="en-GB"/>
        </w:rPr>
        <w:t>”)</w:t>
      </w:r>
      <w:r w:rsidR="003229D6">
        <w:rPr>
          <w:rFonts w:ascii="Calibri" w:hAnsi="Calibri"/>
          <w:sz w:val="22"/>
          <w:szCs w:val="22"/>
          <w:lang w:val="en-GB"/>
        </w:rPr>
        <w:t>,</w:t>
      </w:r>
    </w:p>
    <w:p w:rsidR="003F09F8" w:rsidRDefault="003F09F8" w:rsidP="007C5D47">
      <w:pPr>
        <w:spacing w:line="20" w:lineRule="atLeast"/>
        <w:jc w:val="both"/>
        <w:rPr>
          <w:rFonts w:ascii="Calibri" w:hAnsi="Calibri"/>
          <w:sz w:val="22"/>
          <w:szCs w:val="22"/>
          <w:lang w:val="en-GB"/>
        </w:rPr>
      </w:pPr>
    </w:p>
    <w:p w:rsidR="00F46643" w:rsidRPr="00CD6117" w:rsidRDefault="00F46643" w:rsidP="007C5D47">
      <w:pPr>
        <w:spacing w:line="20" w:lineRule="atLeast"/>
        <w:jc w:val="both"/>
        <w:rPr>
          <w:rFonts w:ascii="Calibri" w:hAnsi="Calibri"/>
          <w:sz w:val="22"/>
          <w:szCs w:val="22"/>
          <w:lang w:val="en-GB"/>
        </w:rPr>
      </w:pPr>
    </w:p>
    <w:p w:rsidR="003F09F8" w:rsidRPr="00CD6117" w:rsidRDefault="003F09F8" w:rsidP="007C5D47">
      <w:pPr>
        <w:spacing w:line="20" w:lineRule="atLeast"/>
        <w:jc w:val="both"/>
        <w:rPr>
          <w:rFonts w:ascii="Calibri" w:hAnsi="Calibri"/>
          <w:b/>
          <w:sz w:val="22"/>
          <w:szCs w:val="22"/>
          <w:lang w:val="en-GB"/>
        </w:rPr>
      </w:pPr>
      <w:r w:rsidRPr="00CD6117">
        <w:rPr>
          <w:rFonts w:ascii="Calibri" w:hAnsi="Calibri"/>
          <w:b/>
          <w:sz w:val="22"/>
          <w:szCs w:val="22"/>
          <w:lang w:val="en-GB"/>
        </w:rPr>
        <w:t>WHEREAS</w:t>
      </w:r>
    </w:p>
    <w:p w:rsidR="003F09F8" w:rsidRDefault="003F09F8" w:rsidP="007C5D47">
      <w:pPr>
        <w:pStyle w:val="Listecouleur-Accent11"/>
        <w:rPr>
          <w:rFonts w:ascii="Calibri" w:hAnsi="Calibri"/>
          <w:sz w:val="22"/>
          <w:szCs w:val="22"/>
          <w:lang w:val="en-GB"/>
        </w:rPr>
      </w:pPr>
    </w:p>
    <w:p w:rsidR="00F46643" w:rsidRPr="00C778B3" w:rsidRDefault="00F46643" w:rsidP="007C5D47">
      <w:pPr>
        <w:pStyle w:val="Listecouleur-Accent11"/>
        <w:rPr>
          <w:rFonts w:ascii="Calibri" w:hAnsi="Calibri"/>
          <w:sz w:val="22"/>
          <w:szCs w:val="22"/>
          <w:lang w:val="en-GB"/>
        </w:rPr>
      </w:pPr>
    </w:p>
    <w:p w:rsidR="007C5D47" w:rsidRPr="005C762A" w:rsidRDefault="009E5546" w:rsidP="005C762A">
      <w:pPr>
        <w:numPr>
          <w:ilvl w:val="0"/>
          <w:numId w:val="5"/>
        </w:numPr>
        <w:spacing w:line="20" w:lineRule="atLeast"/>
        <w:ind w:left="587"/>
        <w:jc w:val="both"/>
        <w:rPr>
          <w:rFonts w:ascii="Calibri" w:hAnsi="Calibri"/>
          <w:bCs/>
          <w:sz w:val="22"/>
          <w:szCs w:val="22"/>
          <w:lang w:val="en-GB"/>
        </w:rPr>
      </w:pPr>
      <w:r w:rsidRPr="005C762A">
        <w:rPr>
          <w:rFonts w:ascii="Calibri" w:hAnsi="Calibri"/>
          <w:bCs/>
          <w:sz w:val="22"/>
          <w:szCs w:val="22"/>
          <w:lang w:val="en-GB"/>
        </w:rPr>
        <w:t xml:space="preserve"> </w:t>
      </w:r>
      <w:r w:rsidR="007C5D47" w:rsidRPr="005C762A">
        <w:rPr>
          <w:rFonts w:ascii="Calibri" w:hAnsi="Calibri"/>
          <w:bCs/>
          <w:sz w:val="22"/>
          <w:szCs w:val="22"/>
          <w:lang w:val="en-GB"/>
        </w:rPr>
        <w:t xml:space="preserve">Having regard to the European Commission </w:t>
      </w:r>
      <w:r w:rsidR="004157A2">
        <w:rPr>
          <w:rFonts w:ascii="Calibri" w:hAnsi="Calibri"/>
          <w:bCs/>
          <w:sz w:val="22"/>
          <w:szCs w:val="22"/>
          <w:lang w:val="en-GB"/>
        </w:rPr>
        <w:t xml:space="preserve">Implementing </w:t>
      </w:r>
      <w:r w:rsidR="007C5D47" w:rsidRPr="005C762A">
        <w:rPr>
          <w:rFonts w:ascii="Calibri" w:hAnsi="Calibri"/>
          <w:bCs/>
          <w:sz w:val="22"/>
          <w:szCs w:val="22"/>
          <w:lang w:val="en-GB"/>
        </w:rPr>
        <w:t xml:space="preserve">Decision </w:t>
      </w:r>
      <w:r w:rsidR="004157A2" w:rsidRPr="004157A2">
        <w:rPr>
          <w:rFonts w:ascii="Calibri" w:hAnsi="Calibri"/>
          <w:bCs/>
          <w:sz w:val="22"/>
          <w:szCs w:val="22"/>
        </w:rPr>
        <w:t>on the financing of Union Actions in the framework of the Asylum, Migration and Integration Fund and the adoption of the work programme for 2020</w:t>
      </w:r>
      <w:r w:rsidR="00C07236">
        <w:rPr>
          <w:rFonts w:ascii="Calibri" w:hAnsi="Calibri"/>
          <w:bCs/>
          <w:sz w:val="22"/>
          <w:szCs w:val="22"/>
        </w:rPr>
        <w:t xml:space="preserve"> </w:t>
      </w:r>
      <w:r w:rsidR="00BA0262" w:rsidRPr="005C762A">
        <w:rPr>
          <w:rFonts w:ascii="Calibri" w:hAnsi="Calibri"/>
          <w:bCs/>
          <w:sz w:val="22"/>
          <w:szCs w:val="22"/>
          <w:lang w:val="en-GB"/>
        </w:rPr>
        <w:t xml:space="preserve">dated </w:t>
      </w:r>
      <w:r w:rsidR="004157A2">
        <w:rPr>
          <w:rFonts w:ascii="Calibri" w:hAnsi="Calibri"/>
          <w:sz w:val="22"/>
          <w:szCs w:val="22"/>
          <w:lang w:val="en-GB"/>
        </w:rPr>
        <w:t>26.6.2020</w:t>
      </w:r>
      <w:r w:rsidR="00C07236">
        <w:rPr>
          <w:rFonts w:ascii="Calibri" w:hAnsi="Calibri"/>
          <w:sz w:val="22"/>
          <w:szCs w:val="22"/>
          <w:lang w:val="en-GB"/>
        </w:rPr>
        <w:t xml:space="preserve"> </w:t>
      </w:r>
      <w:r w:rsidR="00BA0262" w:rsidRPr="005C762A">
        <w:rPr>
          <w:rFonts w:ascii="Calibri" w:hAnsi="Calibri"/>
          <w:bCs/>
          <w:sz w:val="22"/>
          <w:szCs w:val="22"/>
          <w:lang w:val="en-GB"/>
        </w:rPr>
        <w:t xml:space="preserve">authorising the financing of </w:t>
      </w:r>
      <w:r w:rsidR="004157A2">
        <w:rPr>
          <w:rFonts w:ascii="Calibri" w:hAnsi="Calibri"/>
          <w:bCs/>
          <w:sz w:val="22"/>
          <w:szCs w:val="22"/>
        </w:rPr>
        <w:t>p</w:t>
      </w:r>
      <w:r w:rsidR="004157A2" w:rsidRPr="004157A2">
        <w:rPr>
          <w:rFonts w:ascii="Calibri" w:hAnsi="Calibri"/>
          <w:bCs/>
          <w:sz w:val="22"/>
          <w:szCs w:val="22"/>
        </w:rPr>
        <w:t>rojects building capacities and developing partnerships with financial and other stakeholders as regards the use of financial instruments</w:t>
      </w:r>
      <w:r w:rsidR="00D205DC">
        <w:rPr>
          <w:rFonts w:ascii="Calibri" w:hAnsi="Calibri"/>
          <w:bCs/>
          <w:sz w:val="22"/>
          <w:szCs w:val="22"/>
        </w:rPr>
        <w:t>,</w:t>
      </w:r>
      <w:r w:rsidR="004157A2" w:rsidRPr="004157A2">
        <w:rPr>
          <w:rFonts w:ascii="Calibri" w:hAnsi="Calibri"/>
          <w:bCs/>
          <w:sz w:val="22"/>
          <w:szCs w:val="22"/>
          <w:lang w:val="en-GB"/>
        </w:rPr>
        <w:t xml:space="preserve"> </w:t>
      </w:r>
      <w:r w:rsidR="007C5D47" w:rsidRPr="005C762A">
        <w:rPr>
          <w:rFonts w:ascii="Calibri" w:hAnsi="Calibri"/>
          <w:bCs/>
          <w:sz w:val="22"/>
          <w:szCs w:val="22"/>
          <w:lang w:val="en-GB"/>
        </w:rPr>
        <w:t xml:space="preserve">from the General Budget of the European Union </w:t>
      </w:r>
      <w:r w:rsidR="003561D3" w:rsidRPr="005C762A">
        <w:rPr>
          <w:rFonts w:ascii="Calibri" w:hAnsi="Calibri"/>
          <w:bCs/>
          <w:sz w:val="22"/>
          <w:szCs w:val="22"/>
          <w:lang w:val="en-GB"/>
        </w:rPr>
        <w:t>(hereinafter, the “</w:t>
      </w:r>
      <w:r w:rsidR="003561D3" w:rsidRPr="005C762A">
        <w:rPr>
          <w:rFonts w:ascii="Calibri" w:hAnsi="Calibri"/>
          <w:b/>
          <w:bCs/>
          <w:sz w:val="22"/>
          <w:szCs w:val="22"/>
          <w:lang w:val="en-GB"/>
        </w:rPr>
        <w:t>EU</w:t>
      </w:r>
      <w:r w:rsidR="003561D3" w:rsidRPr="005C762A">
        <w:rPr>
          <w:rFonts w:ascii="Calibri" w:hAnsi="Calibri"/>
          <w:bCs/>
          <w:sz w:val="22"/>
          <w:szCs w:val="22"/>
          <w:lang w:val="en-GB"/>
        </w:rPr>
        <w:t>”)</w:t>
      </w:r>
      <w:r w:rsidR="007B2FAF">
        <w:rPr>
          <w:rFonts w:ascii="Calibri" w:hAnsi="Calibri"/>
          <w:bCs/>
          <w:sz w:val="22"/>
          <w:szCs w:val="22"/>
          <w:lang w:val="en-GB"/>
        </w:rPr>
        <w:t>;</w:t>
      </w:r>
      <w:r w:rsidR="003561D3" w:rsidRPr="005C762A">
        <w:rPr>
          <w:rFonts w:ascii="Calibri" w:hAnsi="Calibri"/>
          <w:bCs/>
          <w:sz w:val="22"/>
          <w:szCs w:val="22"/>
          <w:lang w:val="en-GB"/>
        </w:rPr>
        <w:t xml:space="preserve"> </w:t>
      </w:r>
    </w:p>
    <w:p w:rsidR="007C5D47" w:rsidRPr="00CD6117" w:rsidRDefault="007C5D47" w:rsidP="007C5D47">
      <w:pPr>
        <w:spacing w:line="20" w:lineRule="atLeast"/>
        <w:ind w:left="720"/>
        <w:jc w:val="both"/>
        <w:rPr>
          <w:rFonts w:ascii="Calibri" w:hAnsi="Calibri"/>
          <w:bCs/>
          <w:sz w:val="22"/>
          <w:szCs w:val="22"/>
          <w:lang w:val="en-GB"/>
        </w:rPr>
      </w:pPr>
    </w:p>
    <w:p w:rsidR="007C5D47" w:rsidRPr="00CD6117" w:rsidRDefault="007C5D47" w:rsidP="00CD6117">
      <w:pPr>
        <w:numPr>
          <w:ilvl w:val="0"/>
          <w:numId w:val="5"/>
        </w:numPr>
        <w:spacing w:line="20" w:lineRule="atLeast"/>
        <w:ind w:left="587"/>
        <w:jc w:val="both"/>
        <w:rPr>
          <w:rFonts w:ascii="Calibri" w:hAnsi="Calibri"/>
          <w:bCs/>
          <w:sz w:val="22"/>
          <w:szCs w:val="22"/>
          <w:lang w:val="en-GB"/>
        </w:rPr>
      </w:pPr>
      <w:r w:rsidRPr="00CD6117">
        <w:rPr>
          <w:rFonts w:ascii="Calibri" w:hAnsi="Calibri"/>
          <w:bCs/>
          <w:sz w:val="22"/>
          <w:szCs w:val="22"/>
          <w:lang w:val="en-GB"/>
        </w:rPr>
        <w:t>Having regard to the CEB’s Administrative Council Resolution</w:t>
      </w:r>
      <w:r w:rsidR="000D6D54">
        <w:rPr>
          <w:rFonts w:ascii="Calibri" w:hAnsi="Calibri"/>
          <w:sz w:val="22"/>
          <w:szCs w:val="22"/>
          <w:lang w:val="en-GB"/>
        </w:rPr>
        <w:t>1633 (2021)</w:t>
      </w:r>
      <w:r w:rsidRPr="00CD6117">
        <w:rPr>
          <w:rFonts w:ascii="Calibri" w:hAnsi="Calibri"/>
          <w:bCs/>
          <w:sz w:val="22"/>
          <w:szCs w:val="22"/>
          <w:lang w:val="en-GB"/>
        </w:rPr>
        <w:t>, authorising the establishment of a fiduciary account (the “</w:t>
      </w:r>
      <w:r w:rsidR="006042B7" w:rsidRPr="00CD6117">
        <w:rPr>
          <w:rFonts w:ascii="Calibri" w:hAnsi="Calibri"/>
          <w:b/>
          <w:bCs/>
          <w:sz w:val="22"/>
          <w:szCs w:val="22"/>
          <w:lang w:val="en-GB"/>
        </w:rPr>
        <w:t>CEB</w:t>
      </w:r>
      <w:r w:rsidR="006042B7" w:rsidRPr="00CD6117">
        <w:rPr>
          <w:rFonts w:ascii="Calibri" w:hAnsi="Calibri"/>
          <w:bCs/>
          <w:sz w:val="22"/>
          <w:szCs w:val="22"/>
          <w:lang w:val="en-GB"/>
        </w:rPr>
        <w:t xml:space="preserve"> </w:t>
      </w:r>
      <w:r w:rsidRPr="00CD6117">
        <w:rPr>
          <w:rFonts w:ascii="Calibri" w:hAnsi="Calibri"/>
          <w:b/>
          <w:bCs/>
          <w:sz w:val="22"/>
          <w:szCs w:val="22"/>
          <w:lang w:val="en-GB"/>
        </w:rPr>
        <w:t>Account</w:t>
      </w:r>
      <w:r w:rsidRPr="00CD6117">
        <w:rPr>
          <w:rFonts w:ascii="Calibri" w:hAnsi="Calibri"/>
          <w:bCs/>
          <w:sz w:val="22"/>
          <w:szCs w:val="22"/>
          <w:lang w:val="en-GB"/>
        </w:rPr>
        <w:t>”) at the CEB to hold financial contributions from the EU</w:t>
      </w:r>
      <w:r w:rsidR="000D6D54">
        <w:rPr>
          <w:rFonts w:ascii="Calibri" w:hAnsi="Calibri"/>
          <w:bCs/>
          <w:sz w:val="22"/>
          <w:szCs w:val="22"/>
          <w:lang w:val="en-GB"/>
        </w:rPr>
        <w:t xml:space="preserve">’s Asylum, Migration and Integration Fund for the purposes of </w:t>
      </w:r>
      <w:r w:rsidR="005A18FE">
        <w:rPr>
          <w:rFonts w:ascii="Calibri" w:hAnsi="Calibri"/>
          <w:bCs/>
          <w:sz w:val="22"/>
          <w:szCs w:val="22"/>
          <w:lang w:val="en-GB"/>
        </w:rPr>
        <w:t>the Partnerships and Financing for Migrant Inclusion (</w:t>
      </w:r>
      <w:r w:rsidR="000D6D54">
        <w:rPr>
          <w:rFonts w:ascii="Calibri" w:hAnsi="Calibri"/>
          <w:bCs/>
          <w:sz w:val="22"/>
          <w:szCs w:val="22"/>
          <w:lang w:val="en-GB"/>
        </w:rPr>
        <w:t>PAFMI</w:t>
      </w:r>
      <w:r w:rsidR="005A18FE">
        <w:rPr>
          <w:rFonts w:ascii="Calibri" w:hAnsi="Calibri"/>
          <w:bCs/>
          <w:sz w:val="22"/>
          <w:szCs w:val="22"/>
          <w:lang w:val="en-GB"/>
        </w:rPr>
        <w:t>)</w:t>
      </w:r>
      <w:r w:rsidR="00EA7082" w:rsidRPr="00CD6117">
        <w:rPr>
          <w:rFonts w:ascii="Calibri" w:hAnsi="Calibri"/>
          <w:bCs/>
          <w:sz w:val="22"/>
          <w:szCs w:val="22"/>
          <w:lang w:val="en-GB"/>
        </w:rPr>
        <w:t>;</w:t>
      </w:r>
    </w:p>
    <w:p w:rsidR="007C5D47" w:rsidRPr="00CD6117" w:rsidRDefault="007C5D47" w:rsidP="007C5D47">
      <w:pPr>
        <w:spacing w:line="20" w:lineRule="atLeast"/>
        <w:ind w:left="720"/>
        <w:jc w:val="both"/>
        <w:rPr>
          <w:rFonts w:ascii="Calibri" w:hAnsi="Calibri"/>
          <w:bCs/>
          <w:sz w:val="22"/>
          <w:szCs w:val="22"/>
          <w:lang w:val="en-GB"/>
        </w:rPr>
      </w:pPr>
    </w:p>
    <w:p w:rsidR="007C5D47" w:rsidRPr="00CD6117" w:rsidRDefault="007C5D47" w:rsidP="00CD6117">
      <w:pPr>
        <w:numPr>
          <w:ilvl w:val="0"/>
          <w:numId w:val="5"/>
        </w:numPr>
        <w:tabs>
          <w:tab w:val="left" w:pos="567"/>
        </w:tabs>
        <w:spacing w:line="20" w:lineRule="atLeast"/>
        <w:ind w:left="587"/>
        <w:jc w:val="both"/>
        <w:rPr>
          <w:rFonts w:ascii="Calibri" w:hAnsi="Calibri"/>
          <w:bCs/>
          <w:sz w:val="22"/>
          <w:szCs w:val="22"/>
          <w:lang w:val="en-GB"/>
        </w:rPr>
      </w:pPr>
      <w:r w:rsidRPr="00CD6117">
        <w:rPr>
          <w:rFonts w:ascii="Calibri" w:hAnsi="Calibri"/>
          <w:bCs/>
          <w:sz w:val="22"/>
          <w:szCs w:val="22"/>
          <w:lang w:val="en-GB"/>
        </w:rPr>
        <w:t xml:space="preserve">Having regard to the </w:t>
      </w:r>
      <w:r w:rsidR="00BA0262" w:rsidRPr="00CD6117">
        <w:rPr>
          <w:rFonts w:ascii="Calibri" w:hAnsi="Calibri"/>
          <w:bCs/>
          <w:sz w:val="22"/>
          <w:szCs w:val="22"/>
          <w:lang w:val="en-GB"/>
        </w:rPr>
        <w:t>Contribution Agreement</w:t>
      </w:r>
      <w:r w:rsidR="00246D21" w:rsidRPr="00CD6117">
        <w:rPr>
          <w:rFonts w:ascii="Calibri" w:hAnsi="Calibri"/>
          <w:bCs/>
          <w:sz w:val="22"/>
          <w:szCs w:val="22"/>
          <w:lang w:val="en-GB"/>
        </w:rPr>
        <w:t>, as amended from time to time,</w:t>
      </w:r>
      <w:r w:rsidRPr="00CD6117">
        <w:rPr>
          <w:rFonts w:ascii="Calibri" w:hAnsi="Calibri"/>
          <w:bCs/>
          <w:sz w:val="22"/>
          <w:szCs w:val="22"/>
          <w:lang w:val="en-GB"/>
        </w:rPr>
        <w:t xml:space="preserve"> entered into on </w:t>
      </w:r>
      <w:r w:rsidR="000D6D54">
        <w:rPr>
          <w:rFonts w:ascii="Calibri" w:hAnsi="Calibri"/>
          <w:bCs/>
          <w:sz w:val="22"/>
          <w:szCs w:val="22"/>
          <w:lang w:val="en-GB"/>
        </w:rPr>
        <w:t>20.12.2021</w:t>
      </w:r>
      <w:r w:rsidR="00954568" w:rsidRPr="00CD6117">
        <w:rPr>
          <w:rFonts w:ascii="Calibri" w:hAnsi="Calibri"/>
          <w:bCs/>
          <w:sz w:val="22"/>
          <w:szCs w:val="22"/>
          <w:lang w:val="en-GB"/>
        </w:rPr>
        <w:t xml:space="preserve"> </w:t>
      </w:r>
      <w:r w:rsidRPr="00CD6117">
        <w:rPr>
          <w:rFonts w:ascii="Calibri" w:hAnsi="Calibri"/>
          <w:bCs/>
          <w:sz w:val="22"/>
          <w:szCs w:val="22"/>
          <w:lang w:val="en-GB"/>
        </w:rPr>
        <w:t>between the EU, represented by the European Commission, and the CEB</w:t>
      </w:r>
      <w:r w:rsidR="00F44D47">
        <w:rPr>
          <w:rFonts w:ascii="Calibri" w:hAnsi="Calibri"/>
          <w:bCs/>
          <w:sz w:val="22"/>
          <w:szCs w:val="22"/>
          <w:lang w:val="en-GB"/>
        </w:rPr>
        <w:t xml:space="preserve"> </w:t>
      </w:r>
      <w:r w:rsidR="00F44D47" w:rsidRPr="00CD6117">
        <w:rPr>
          <w:rFonts w:ascii="Calibri" w:hAnsi="Calibri"/>
          <w:bCs/>
          <w:sz w:val="22"/>
          <w:szCs w:val="22"/>
          <w:lang w:val="en-GB"/>
        </w:rPr>
        <w:t>(the</w:t>
      </w:r>
      <w:r w:rsidR="00F44D47" w:rsidRPr="00CD6117">
        <w:rPr>
          <w:rFonts w:ascii="Calibri" w:hAnsi="Calibri"/>
          <w:b/>
          <w:bCs/>
          <w:sz w:val="22"/>
          <w:szCs w:val="22"/>
          <w:lang w:val="en-GB"/>
        </w:rPr>
        <w:t xml:space="preserve"> “Contribution Agreement”</w:t>
      </w:r>
      <w:r w:rsidR="00F44D47" w:rsidRPr="00CD6117">
        <w:rPr>
          <w:rFonts w:ascii="Calibri" w:hAnsi="Calibri"/>
          <w:bCs/>
          <w:sz w:val="22"/>
          <w:szCs w:val="22"/>
          <w:lang w:val="en-GB"/>
        </w:rPr>
        <w:t>)</w:t>
      </w:r>
      <w:r w:rsidRPr="00CD6117">
        <w:rPr>
          <w:rFonts w:ascii="Calibri" w:hAnsi="Calibri"/>
          <w:bCs/>
          <w:sz w:val="22"/>
          <w:szCs w:val="22"/>
          <w:lang w:val="en-GB"/>
        </w:rPr>
        <w:t xml:space="preserve">, </w:t>
      </w:r>
      <w:r w:rsidR="0005243E" w:rsidRPr="00CD6117">
        <w:rPr>
          <w:rFonts w:ascii="Calibri" w:hAnsi="Calibri"/>
          <w:bCs/>
          <w:sz w:val="22"/>
          <w:szCs w:val="22"/>
          <w:lang w:val="en-GB"/>
        </w:rPr>
        <w:t xml:space="preserve">whereby the EU entrusts the CEB with </w:t>
      </w:r>
      <w:r w:rsidR="003561D3" w:rsidRPr="00CD6117">
        <w:rPr>
          <w:rFonts w:ascii="Calibri" w:hAnsi="Calibri"/>
          <w:bCs/>
          <w:sz w:val="22"/>
          <w:szCs w:val="22"/>
          <w:lang w:val="en-GB"/>
        </w:rPr>
        <w:t>funds</w:t>
      </w:r>
      <w:r w:rsidR="0005243E" w:rsidRPr="00CD6117">
        <w:rPr>
          <w:rFonts w:ascii="Calibri" w:hAnsi="Calibri"/>
          <w:bCs/>
          <w:sz w:val="22"/>
          <w:szCs w:val="22"/>
          <w:lang w:val="en-GB"/>
        </w:rPr>
        <w:t xml:space="preserve"> </w:t>
      </w:r>
      <w:r w:rsidR="007A7065" w:rsidRPr="00CD6117">
        <w:rPr>
          <w:rFonts w:ascii="Calibri" w:hAnsi="Calibri"/>
          <w:bCs/>
          <w:sz w:val="22"/>
          <w:szCs w:val="22"/>
          <w:lang w:val="en-GB"/>
        </w:rPr>
        <w:t xml:space="preserve">for an amount of up to </w:t>
      </w:r>
      <w:r w:rsidR="000D6D54">
        <w:rPr>
          <w:rFonts w:ascii="Calibri" w:hAnsi="Calibri"/>
          <w:bCs/>
          <w:sz w:val="22"/>
          <w:szCs w:val="22"/>
          <w:lang w:val="en-GB"/>
        </w:rPr>
        <w:t>three million and five-hundred thousand</w:t>
      </w:r>
      <w:r w:rsidR="00900B47" w:rsidRPr="00CD6117">
        <w:rPr>
          <w:rFonts w:ascii="Calibri" w:hAnsi="Calibri"/>
          <w:bCs/>
          <w:sz w:val="22"/>
          <w:szCs w:val="22"/>
          <w:lang w:val="en-GB"/>
        </w:rPr>
        <w:t xml:space="preserve"> E</w:t>
      </w:r>
      <w:r w:rsidR="007A7065" w:rsidRPr="00CD6117">
        <w:rPr>
          <w:rFonts w:ascii="Calibri" w:hAnsi="Calibri"/>
          <w:bCs/>
          <w:sz w:val="22"/>
          <w:szCs w:val="22"/>
          <w:lang w:val="en-GB"/>
        </w:rPr>
        <w:t xml:space="preserve">uros (EUR </w:t>
      </w:r>
      <w:r w:rsidR="000D6D54">
        <w:rPr>
          <w:rFonts w:ascii="Calibri" w:hAnsi="Calibri"/>
          <w:sz w:val="22"/>
          <w:szCs w:val="22"/>
          <w:lang w:val="en-GB"/>
        </w:rPr>
        <w:t>3</w:t>
      </w:r>
      <w:r w:rsidR="005A18FE">
        <w:rPr>
          <w:rFonts w:ascii="Calibri" w:hAnsi="Calibri"/>
          <w:sz w:val="22"/>
          <w:szCs w:val="22"/>
          <w:lang w:val="en-GB"/>
        </w:rPr>
        <w:t>,</w:t>
      </w:r>
      <w:r w:rsidR="000D6D54">
        <w:rPr>
          <w:rFonts w:ascii="Calibri" w:hAnsi="Calibri"/>
          <w:sz w:val="22"/>
          <w:szCs w:val="22"/>
          <w:lang w:val="en-GB"/>
        </w:rPr>
        <w:t>5</w:t>
      </w:r>
      <w:r w:rsidR="005A18FE">
        <w:rPr>
          <w:rFonts w:ascii="Calibri" w:hAnsi="Calibri"/>
          <w:sz w:val="22"/>
          <w:szCs w:val="22"/>
          <w:lang w:val="en-GB"/>
        </w:rPr>
        <w:t>0</w:t>
      </w:r>
      <w:r w:rsidR="000D6D54">
        <w:rPr>
          <w:rFonts w:ascii="Calibri" w:hAnsi="Calibri"/>
          <w:sz w:val="22"/>
          <w:szCs w:val="22"/>
          <w:lang w:val="en-GB"/>
        </w:rPr>
        <w:t>0</w:t>
      </w:r>
      <w:r w:rsidR="007B2FAF">
        <w:rPr>
          <w:rFonts w:ascii="Calibri" w:hAnsi="Calibri"/>
          <w:sz w:val="22"/>
          <w:szCs w:val="22"/>
          <w:lang w:val="en-GB"/>
        </w:rPr>
        <w:t>,</w:t>
      </w:r>
      <w:r w:rsidR="000D6D54">
        <w:rPr>
          <w:rFonts w:ascii="Calibri" w:hAnsi="Calibri"/>
          <w:sz w:val="22"/>
          <w:szCs w:val="22"/>
          <w:lang w:val="en-GB"/>
        </w:rPr>
        <w:t>000</w:t>
      </w:r>
      <w:r w:rsidR="000D6D54" w:rsidRPr="00CD6117">
        <w:rPr>
          <w:rFonts w:ascii="Calibri" w:hAnsi="Calibri"/>
          <w:bCs/>
          <w:sz w:val="22"/>
          <w:szCs w:val="22"/>
          <w:lang w:val="en-GB"/>
        </w:rPr>
        <w:t xml:space="preserve">) </w:t>
      </w:r>
      <w:r w:rsidRPr="00CD6117">
        <w:rPr>
          <w:rFonts w:ascii="Calibri" w:hAnsi="Calibri"/>
          <w:bCs/>
          <w:sz w:val="22"/>
          <w:szCs w:val="22"/>
          <w:lang w:val="en-GB"/>
        </w:rPr>
        <w:t xml:space="preserve">for the </w:t>
      </w:r>
      <w:r w:rsidR="00BA34C3" w:rsidRPr="00CD6117">
        <w:rPr>
          <w:rFonts w:ascii="Calibri" w:hAnsi="Calibri"/>
          <w:bCs/>
          <w:sz w:val="22"/>
          <w:szCs w:val="22"/>
          <w:lang w:val="en-GB"/>
        </w:rPr>
        <w:t xml:space="preserve">implementation of </w:t>
      </w:r>
      <w:r w:rsidR="005A18FE">
        <w:rPr>
          <w:rFonts w:ascii="Calibri" w:hAnsi="Calibri"/>
          <w:bCs/>
          <w:sz w:val="22"/>
          <w:szCs w:val="22"/>
          <w:lang w:val="en-GB"/>
        </w:rPr>
        <w:t xml:space="preserve">the </w:t>
      </w:r>
      <w:r w:rsidR="007B2FAF">
        <w:rPr>
          <w:rFonts w:ascii="Calibri" w:hAnsi="Calibri"/>
          <w:bCs/>
          <w:sz w:val="22"/>
          <w:szCs w:val="22"/>
          <w:lang w:val="en-GB"/>
        </w:rPr>
        <w:t>Partnerships and Financing for Migrant Inclusion (</w:t>
      </w:r>
      <w:r w:rsidR="000D6D54">
        <w:rPr>
          <w:rFonts w:ascii="Calibri" w:hAnsi="Calibri"/>
          <w:bCs/>
          <w:sz w:val="22"/>
          <w:szCs w:val="22"/>
          <w:lang w:val="en-GB"/>
        </w:rPr>
        <w:t>PAFMI</w:t>
      </w:r>
      <w:r w:rsidR="007B2FAF">
        <w:rPr>
          <w:rFonts w:ascii="Calibri" w:hAnsi="Calibri"/>
          <w:bCs/>
          <w:sz w:val="22"/>
          <w:szCs w:val="22"/>
          <w:lang w:val="en-GB"/>
        </w:rPr>
        <w:t>)</w:t>
      </w:r>
      <w:r w:rsidR="00A069E8">
        <w:rPr>
          <w:rFonts w:ascii="Calibri" w:hAnsi="Calibri"/>
          <w:bCs/>
          <w:sz w:val="22"/>
          <w:szCs w:val="22"/>
          <w:lang w:val="en-GB"/>
        </w:rPr>
        <w:t xml:space="preserve"> (the “</w:t>
      </w:r>
      <w:r w:rsidR="00A069E8" w:rsidRPr="00A069E8">
        <w:rPr>
          <w:rFonts w:ascii="Calibri" w:hAnsi="Calibri"/>
          <w:b/>
          <w:bCs/>
          <w:sz w:val="22"/>
          <w:szCs w:val="22"/>
          <w:lang w:val="en-GB"/>
        </w:rPr>
        <w:t>Action</w:t>
      </w:r>
      <w:r w:rsidR="00A069E8">
        <w:rPr>
          <w:rFonts w:ascii="Calibri" w:hAnsi="Calibri"/>
          <w:bCs/>
          <w:sz w:val="22"/>
          <w:szCs w:val="22"/>
          <w:lang w:val="en-GB"/>
        </w:rPr>
        <w:t>”)</w:t>
      </w:r>
      <w:r w:rsidR="00EA7082" w:rsidRPr="00CD6117">
        <w:rPr>
          <w:rFonts w:ascii="Calibri" w:hAnsi="Calibri"/>
          <w:bCs/>
          <w:sz w:val="22"/>
          <w:szCs w:val="22"/>
          <w:lang w:val="en-GB"/>
        </w:rPr>
        <w:t>;</w:t>
      </w:r>
      <w:r w:rsidR="007D30E2" w:rsidRPr="00CD6117">
        <w:rPr>
          <w:rFonts w:ascii="Calibri" w:hAnsi="Calibri"/>
          <w:bCs/>
          <w:sz w:val="22"/>
          <w:szCs w:val="22"/>
          <w:lang w:val="en-GB"/>
        </w:rPr>
        <w:t xml:space="preserve"> </w:t>
      </w:r>
    </w:p>
    <w:p w:rsidR="007C5D47" w:rsidRPr="00CD6117" w:rsidRDefault="007C5D47" w:rsidP="007C5D47">
      <w:pPr>
        <w:spacing w:line="20" w:lineRule="atLeast"/>
        <w:ind w:left="360"/>
        <w:jc w:val="both"/>
        <w:rPr>
          <w:rFonts w:ascii="Calibri" w:hAnsi="Calibri"/>
          <w:bCs/>
          <w:sz w:val="22"/>
          <w:szCs w:val="22"/>
          <w:lang w:val="en-GB"/>
        </w:rPr>
      </w:pPr>
    </w:p>
    <w:p w:rsidR="00DD1CE3" w:rsidRDefault="00DD1CE3" w:rsidP="00CD6117">
      <w:pPr>
        <w:numPr>
          <w:ilvl w:val="0"/>
          <w:numId w:val="5"/>
        </w:numPr>
        <w:tabs>
          <w:tab w:val="left" w:pos="567"/>
        </w:tabs>
        <w:spacing w:line="20" w:lineRule="atLeast"/>
        <w:ind w:left="587"/>
        <w:jc w:val="both"/>
        <w:rPr>
          <w:rFonts w:ascii="Calibri" w:hAnsi="Calibri"/>
          <w:bCs/>
          <w:sz w:val="22"/>
          <w:szCs w:val="22"/>
          <w:lang w:val="en-GB"/>
        </w:rPr>
      </w:pPr>
      <w:r>
        <w:rPr>
          <w:rFonts w:ascii="Calibri" w:hAnsi="Calibri"/>
          <w:bCs/>
          <w:sz w:val="22"/>
          <w:szCs w:val="22"/>
          <w:lang w:val="en-GB"/>
        </w:rPr>
        <w:t xml:space="preserve">Whereas the Action includes the financial assistance in the form of a grant </w:t>
      </w:r>
      <w:r w:rsidR="00212E4D">
        <w:rPr>
          <w:rFonts w:ascii="Calibri" w:hAnsi="Calibri"/>
          <w:bCs/>
          <w:sz w:val="22"/>
          <w:szCs w:val="22"/>
          <w:lang w:val="en-GB"/>
        </w:rPr>
        <w:t>(the “</w:t>
      </w:r>
      <w:r w:rsidR="00212E4D" w:rsidRPr="00212E4D">
        <w:rPr>
          <w:rFonts w:ascii="Calibri" w:hAnsi="Calibri"/>
          <w:b/>
          <w:bCs/>
          <w:sz w:val="22"/>
          <w:szCs w:val="22"/>
          <w:lang w:val="en-GB"/>
        </w:rPr>
        <w:t>Grant</w:t>
      </w:r>
      <w:r w:rsidR="00212E4D">
        <w:rPr>
          <w:rFonts w:ascii="Calibri" w:hAnsi="Calibri"/>
          <w:bCs/>
          <w:sz w:val="22"/>
          <w:szCs w:val="22"/>
          <w:lang w:val="en-GB"/>
        </w:rPr>
        <w:t xml:space="preserve">”) [in an amount of up to </w:t>
      </w:r>
      <w:r w:rsidR="00212E4D" w:rsidRPr="00FF53C5">
        <w:rPr>
          <w:rFonts w:ascii="Calibri" w:hAnsi="Calibri"/>
          <w:bCs/>
          <w:sz w:val="22"/>
          <w:szCs w:val="22"/>
          <w:lang w:val="en-GB"/>
        </w:rPr>
        <w:t>[</w:t>
      </w:r>
      <w:r w:rsidR="00212E4D" w:rsidRPr="00FF53C5">
        <w:rPr>
          <w:rFonts w:ascii="Calibri" w:hAnsi="Calibri"/>
          <w:bCs/>
          <w:i/>
          <w:sz w:val="22"/>
          <w:szCs w:val="22"/>
          <w:lang w:val="en-GB"/>
        </w:rPr>
        <w:t>write amount in letters</w:t>
      </w:r>
      <w:r w:rsidR="00212E4D" w:rsidRPr="00FF53C5">
        <w:rPr>
          <w:rFonts w:ascii="Calibri" w:hAnsi="Calibri"/>
          <w:bCs/>
          <w:sz w:val="22"/>
          <w:szCs w:val="22"/>
          <w:lang w:val="en-GB"/>
        </w:rPr>
        <w:t xml:space="preserve">] Euros (EUR </w:t>
      </w:r>
      <w:r w:rsidR="00212E4D" w:rsidRPr="00FF53C5">
        <w:rPr>
          <w:rFonts w:ascii="Calibri" w:hAnsi="Calibri"/>
          <w:sz w:val="22"/>
          <w:szCs w:val="22"/>
          <w:lang w:val="en-GB"/>
        </w:rPr>
        <w:t>[•]</w:t>
      </w:r>
      <w:r w:rsidR="00212E4D" w:rsidRPr="00FF53C5">
        <w:rPr>
          <w:rFonts w:ascii="Calibri" w:hAnsi="Calibri"/>
          <w:bCs/>
          <w:sz w:val="22"/>
          <w:szCs w:val="22"/>
          <w:lang w:val="en-GB"/>
        </w:rPr>
        <w:t>)</w:t>
      </w:r>
      <w:r w:rsidR="00212E4D">
        <w:rPr>
          <w:rFonts w:ascii="Calibri" w:hAnsi="Calibri"/>
          <w:bCs/>
          <w:sz w:val="22"/>
          <w:szCs w:val="22"/>
          <w:lang w:val="en-GB"/>
        </w:rPr>
        <w:t xml:space="preserve">] </w:t>
      </w:r>
      <w:r>
        <w:rPr>
          <w:rFonts w:ascii="Calibri" w:hAnsi="Calibri"/>
          <w:bCs/>
          <w:sz w:val="22"/>
          <w:szCs w:val="22"/>
          <w:lang w:val="en-GB"/>
        </w:rPr>
        <w:t>from the CEB</w:t>
      </w:r>
      <w:r w:rsidR="00AD37D3">
        <w:rPr>
          <w:rFonts w:ascii="Calibri" w:hAnsi="Calibri"/>
          <w:bCs/>
          <w:sz w:val="22"/>
          <w:szCs w:val="22"/>
          <w:lang w:val="en-GB"/>
        </w:rPr>
        <w:t xml:space="preserve"> </w:t>
      </w:r>
      <w:r>
        <w:rPr>
          <w:rFonts w:ascii="Calibri" w:hAnsi="Calibri"/>
          <w:bCs/>
          <w:sz w:val="22"/>
          <w:szCs w:val="22"/>
          <w:lang w:val="en-GB"/>
        </w:rPr>
        <w:t xml:space="preserve">to [the Beneficiary/to eligible beneficiaries] </w:t>
      </w:r>
      <w:r w:rsidRPr="00DD1CE3">
        <w:rPr>
          <w:rFonts w:ascii="Calibri" w:hAnsi="Calibri"/>
          <w:bCs/>
          <w:sz w:val="22"/>
          <w:szCs w:val="22"/>
          <w:lang w:val="en-GB"/>
        </w:rPr>
        <w:t xml:space="preserve">in order to </w:t>
      </w:r>
      <w:r w:rsidR="00B4143E">
        <w:rPr>
          <w:rFonts w:ascii="Calibri" w:hAnsi="Calibri"/>
          <w:bCs/>
          <w:sz w:val="22"/>
          <w:szCs w:val="22"/>
          <w:lang w:val="en-GB"/>
        </w:rPr>
        <w:t xml:space="preserve">finance </w:t>
      </w:r>
      <w:r w:rsidR="00CA595C">
        <w:rPr>
          <w:rFonts w:ascii="Calibri" w:hAnsi="Calibri"/>
          <w:bCs/>
          <w:sz w:val="22"/>
          <w:szCs w:val="22"/>
          <w:lang w:val="en-GB"/>
        </w:rPr>
        <w:t xml:space="preserve">activities for </w:t>
      </w:r>
      <w:r w:rsidRPr="00DD1CE3">
        <w:rPr>
          <w:rFonts w:ascii="Calibri" w:hAnsi="Calibri"/>
          <w:bCs/>
          <w:sz w:val="22"/>
          <w:szCs w:val="22"/>
          <w:lang w:val="en-GB"/>
        </w:rPr>
        <w:t>[</w:t>
      </w:r>
      <w:r w:rsidRPr="00DD1CE3">
        <w:rPr>
          <w:rFonts w:ascii="Calibri" w:hAnsi="Calibri"/>
          <w:bCs/>
          <w:i/>
          <w:sz w:val="22"/>
          <w:szCs w:val="22"/>
          <w:lang w:val="en-GB"/>
        </w:rPr>
        <w:t>insert</w:t>
      </w:r>
      <w:r>
        <w:rPr>
          <w:rFonts w:ascii="Calibri" w:hAnsi="Calibri"/>
          <w:bCs/>
          <w:sz w:val="22"/>
          <w:szCs w:val="22"/>
          <w:lang w:val="en-GB"/>
        </w:rPr>
        <w:t xml:space="preserve"> </w:t>
      </w:r>
      <w:r w:rsidRPr="00DD1CE3">
        <w:rPr>
          <w:rFonts w:ascii="Calibri" w:hAnsi="Calibri"/>
          <w:bCs/>
          <w:i/>
          <w:sz w:val="22"/>
          <w:szCs w:val="22"/>
          <w:lang w:val="en-GB"/>
        </w:rPr>
        <w:t xml:space="preserve">brief description of the </w:t>
      </w:r>
      <w:r>
        <w:rPr>
          <w:rFonts w:ascii="Calibri" w:hAnsi="Calibri"/>
          <w:bCs/>
          <w:i/>
          <w:sz w:val="22"/>
          <w:szCs w:val="22"/>
          <w:lang w:val="en-GB"/>
        </w:rPr>
        <w:t>project</w:t>
      </w:r>
      <w:r w:rsidRPr="00DD1CE3">
        <w:rPr>
          <w:rFonts w:ascii="Calibri" w:hAnsi="Calibri"/>
          <w:bCs/>
          <w:sz w:val="22"/>
          <w:szCs w:val="22"/>
          <w:lang w:val="en-GB"/>
        </w:rPr>
        <w:t>]</w:t>
      </w:r>
      <w:r w:rsidRPr="00321680">
        <w:rPr>
          <w:rFonts w:ascii="Calibri" w:hAnsi="Calibri"/>
          <w:bCs/>
          <w:sz w:val="22"/>
          <w:szCs w:val="22"/>
          <w:lang w:val="en-GB"/>
        </w:rPr>
        <w:t xml:space="preserve">, </w:t>
      </w:r>
      <w:r w:rsidRPr="00DF04C2">
        <w:rPr>
          <w:rFonts w:ascii="Calibri" w:hAnsi="Calibri"/>
          <w:bCs/>
          <w:sz w:val="22"/>
          <w:szCs w:val="22"/>
          <w:lang w:val="en-GB"/>
        </w:rPr>
        <w:t xml:space="preserve">as further described under </w:t>
      </w:r>
      <w:r w:rsidRPr="00AD37D3">
        <w:rPr>
          <w:rFonts w:ascii="Calibri" w:hAnsi="Calibri"/>
          <w:bCs/>
          <w:sz w:val="22"/>
          <w:szCs w:val="22"/>
          <w:lang w:val="en-GB"/>
        </w:rPr>
        <w:t xml:space="preserve">Article </w:t>
      </w:r>
      <w:r w:rsidR="00232BA8">
        <w:rPr>
          <w:rFonts w:ascii="Calibri" w:hAnsi="Calibri"/>
          <w:bCs/>
          <w:sz w:val="22"/>
          <w:szCs w:val="22"/>
          <w:lang w:val="en-GB"/>
        </w:rPr>
        <w:t>2</w:t>
      </w:r>
      <w:r w:rsidRPr="00AD37D3">
        <w:rPr>
          <w:rFonts w:ascii="Calibri" w:hAnsi="Calibri"/>
          <w:bCs/>
          <w:sz w:val="22"/>
          <w:szCs w:val="22"/>
          <w:lang w:val="en-GB"/>
        </w:rPr>
        <w:t xml:space="preserve"> and Appendi</w:t>
      </w:r>
      <w:r w:rsidR="001C0246">
        <w:rPr>
          <w:rFonts w:ascii="Calibri" w:hAnsi="Calibri"/>
          <w:bCs/>
          <w:sz w:val="22"/>
          <w:szCs w:val="22"/>
          <w:lang w:val="en-GB"/>
        </w:rPr>
        <w:t>ces</w:t>
      </w:r>
      <w:r w:rsidRPr="00AD37D3">
        <w:rPr>
          <w:rFonts w:ascii="Calibri" w:hAnsi="Calibri"/>
          <w:bCs/>
          <w:sz w:val="22"/>
          <w:szCs w:val="22"/>
          <w:lang w:val="en-GB"/>
        </w:rPr>
        <w:t xml:space="preserve"> A-1 </w:t>
      </w:r>
      <w:r w:rsidR="001C0246">
        <w:rPr>
          <w:rFonts w:ascii="Calibri" w:hAnsi="Calibri"/>
          <w:bCs/>
          <w:sz w:val="22"/>
          <w:szCs w:val="22"/>
          <w:lang w:val="en-GB"/>
        </w:rPr>
        <w:t xml:space="preserve">and A-2 </w:t>
      </w:r>
      <w:r w:rsidRPr="00AD37D3">
        <w:rPr>
          <w:rFonts w:ascii="Calibri" w:hAnsi="Calibri"/>
          <w:bCs/>
          <w:sz w:val="22"/>
          <w:szCs w:val="22"/>
          <w:lang w:val="en-GB"/>
        </w:rPr>
        <w:t>hereunder</w:t>
      </w:r>
      <w:r w:rsidR="00CA595C">
        <w:rPr>
          <w:rFonts w:ascii="Calibri" w:hAnsi="Calibri"/>
          <w:bCs/>
          <w:sz w:val="22"/>
          <w:szCs w:val="22"/>
          <w:lang w:val="en-GB"/>
        </w:rPr>
        <w:t xml:space="preserve"> </w:t>
      </w:r>
      <w:r w:rsidR="00CA595C" w:rsidRPr="00DD1CE3">
        <w:rPr>
          <w:rFonts w:ascii="Calibri" w:hAnsi="Calibri"/>
          <w:bCs/>
          <w:sz w:val="22"/>
          <w:szCs w:val="22"/>
          <w:lang w:val="en-GB"/>
        </w:rPr>
        <w:t>(the “</w:t>
      </w:r>
      <w:r w:rsidR="00CA595C" w:rsidRPr="00DD1CE3">
        <w:rPr>
          <w:rFonts w:ascii="Calibri" w:hAnsi="Calibri"/>
          <w:b/>
          <w:bCs/>
          <w:sz w:val="22"/>
          <w:szCs w:val="22"/>
          <w:lang w:val="en-GB"/>
        </w:rPr>
        <w:t>Project”</w:t>
      </w:r>
      <w:r w:rsidR="00CA595C" w:rsidRPr="00DD1CE3">
        <w:rPr>
          <w:rFonts w:ascii="Calibri" w:hAnsi="Calibri"/>
          <w:bCs/>
          <w:sz w:val="22"/>
          <w:szCs w:val="22"/>
          <w:lang w:val="en-GB"/>
        </w:rPr>
        <w:t>)</w:t>
      </w:r>
      <w:r w:rsidRPr="00AD37D3">
        <w:rPr>
          <w:rFonts w:ascii="Calibri" w:hAnsi="Calibri"/>
          <w:bCs/>
          <w:sz w:val="22"/>
          <w:szCs w:val="22"/>
          <w:lang w:val="en-GB"/>
        </w:rPr>
        <w:t>]/[a</w:t>
      </w:r>
      <w:r w:rsidRPr="00DD1CE3">
        <w:rPr>
          <w:rFonts w:ascii="Calibri" w:hAnsi="Calibri"/>
          <w:bCs/>
          <w:sz w:val="22"/>
          <w:szCs w:val="22"/>
          <w:lang w:val="en-GB"/>
        </w:rPr>
        <w:t xml:space="preserve"> technical assistance for (</w:t>
      </w:r>
      <w:r w:rsidR="00B4143E" w:rsidRPr="00B4143E">
        <w:rPr>
          <w:rFonts w:ascii="Calibri" w:hAnsi="Calibri"/>
          <w:bCs/>
          <w:i/>
          <w:sz w:val="22"/>
          <w:szCs w:val="22"/>
          <w:lang w:val="en-GB"/>
        </w:rPr>
        <w:t xml:space="preserve">insert </w:t>
      </w:r>
      <w:r w:rsidRPr="00DD1CE3">
        <w:rPr>
          <w:rFonts w:ascii="Calibri" w:hAnsi="Calibri"/>
          <w:bCs/>
          <w:i/>
          <w:sz w:val="22"/>
          <w:szCs w:val="22"/>
          <w:lang w:val="en-GB"/>
        </w:rPr>
        <w:t>brief description of the technical assistance)</w:t>
      </w:r>
      <w:r w:rsidRPr="00DD1CE3">
        <w:rPr>
          <w:rFonts w:ascii="Calibri" w:hAnsi="Calibri"/>
          <w:bCs/>
          <w:sz w:val="22"/>
          <w:szCs w:val="22"/>
          <w:lang w:val="en-GB"/>
        </w:rPr>
        <w:t xml:space="preserve"> (the “</w:t>
      </w:r>
      <w:r w:rsidRPr="00DD1CE3">
        <w:rPr>
          <w:rFonts w:ascii="Calibri" w:hAnsi="Calibri"/>
          <w:b/>
          <w:bCs/>
          <w:sz w:val="22"/>
          <w:szCs w:val="22"/>
          <w:lang w:val="en-GB"/>
        </w:rPr>
        <w:t xml:space="preserve">Technical Assistance”), </w:t>
      </w:r>
      <w:r w:rsidRPr="00DD1CE3">
        <w:rPr>
          <w:rFonts w:ascii="Calibri" w:hAnsi="Calibri"/>
          <w:bCs/>
          <w:sz w:val="22"/>
          <w:szCs w:val="22"/>
          <w:lang w:val="en-GB"/>
        </w:rPr>
        <w:t xml:space="preserve">as further described under Article </w:t>
      </w:r>
      <w:r w:rsidR="00232BA8">
        <w:rPr>
          <w:rFonts w:ascii="Calibri" w:hAnsi="Calibri"/>
          <w:bCs/>
          <w:sz w:val="22"/>
          <w:szCs w:val="22"/>
          <w:lang w:val="en-GB"/>
        </w:rPr>
        <w:t>2</w:t>
      </w:r>
      <w:r w:rsidRPr="00DD1CE3">
        <w:rPr>
          <w:rFonts w:ascii="Calibri" w:hAnsi="Calibri"/>
          <w:bCs/>
          <w:sz w:val="22"/>
          <w:szCs w:val="22"/>
          <w:lang w:val="en-GB"/>
        </w:rPr>
        <w:t xml:space="preserve"> </w:t>
      </w:r>
      <w:r>
        <w:rPr>
          <w:rFonts w:ascii="Calibri" w:hAnsi="Calibri"/>
          <w:bCs/>
          <w:sz w:val="22"/>
          <w:szCs w:val="22"/>
          <w:lang w:val="en-GB"/>
        </w:rPr>
        <w:t xml:space="preserve">and Appendix A-1 </w:t>
      </w:r>
      <w:r w:rsidRPr="00DD1CE3">
        <w:rPr>
          <w:rFonts w:ascii="Calibri" w:hAnsi="Calibri"/>
          <w:bCs/>
          <w:sz w:val="22"/>
          <w:szCs w:val="22"/>
          <w:lang w:val="en-GB"/>
        </w:rPr>
        <w:t>hereunder</w:t>
      </w:r>
      <w:r>
        <w:rPr>
          <w:rFonts w:ascii="Calibri" w:hAnsi="Calibri"/>
          <w:bCs/>
          <w:sz w:val="22"/>
          <w:szCs w:val="22"/>
          <w:lang w:val="en-GB"/>
        </w:rPr>
        <w:t>,</w:t>
      </w:r>
      <w:r w:rsidRPr="00321680">
        <w:rPr>
          <w:rFonts w:ascii="Calibri" w:hAnsi="Calibri"/>
          <w:b/>
          <w:bCs/>
          <w:sz w:val="22"/>
          <w:szCs w:val="22"/>
          <w:lang w:val="en-GB"/>
        </w:rPr>
        <w:t xml:space="preserve"> </w:t>
      </w:r>
      <w:r w:rsidRPr="00DD1CE3">
        <w:rPr>
          <w:rFonts w:ascii="Calibri" w:hAnsi="Calibri"/>
          <w:bCs/>
          <w:sz w:val="22"/>
          <w:szCs w:val="22"/>
          <w:lang w:val="en-GB"/>
        </w:rPr>
        <w:t>to support the implementation of the “[</w:t>
      </w:r>
      <w:r w:rsidRPr="00DD1CE3">
        <w:rPr>
          <w:rFonts w:ascii="Calibri" w:hAnsi="Calibri"/>
          <w:bCs/>
          <w:i/>
          <w:sz w:val="22"/>
          <w:szCs w:val="22"/>
          <w:lang w:val="en-GB"/>
        </w:rPr>
        <w:t>insert</w:t>
      </w:r>
      <w:r>
        <w:rPr>
          <w:rFonts w:ascii="Calibri" w:hAnsi="Calibri"/>
          <w:bCs/>
          <w:i/>
          <w:sz w:val="22"/>
          <w:szCs w:val="22"/>
          <w:lang w:val="en-GB"/>
        </w:rPr>
        <w:t xml:space="preserve"> brief description of the </w:t>
      </w:r>
      <w:r w:rsidRPr="00DD1CE3">
        <w:rPr>
          <w:rFonts w:ascii="Calibri" w:hAnsi="Calibri"/>
          <w:bCs/>
          <w:i/>
          <w:sz w:val="22"/>
          <w:szCs w:val="22"/>
          <w:lang w:val="en-GB"/>
        </w:rPr>
        <w:t>project]</w:t>
      </w:r>
      <w:r w:rsidRPr="00DD1CE3">
        <w:rPr>
          <w:rFonts w:ascii="Calibri" w:hAnsi="Calibri"/>
          <w:bCs/>
          <w:sz w:val="22"/>
          <w:szCs w:val="22"/>
          <w:lang w:val="en-GB"/>
        </w:rPr>
        <w:t>” (the “</w:t>
      </w:r>
      <w:r w:rsidRPr="00DD1CE3">
        <w:rPr>
          <w:rFonts w:ascii="Calibri" w:hAnsi="Calibri"/>
          <w:b/>
          <w:bCs/>
          <w:sz w:val="22"/>
          <w:szCs w:val="22"/>
          <w:lang w:val="en-GB"/>
        </w:rPr>
        <w:t>Project</w:t>
      </w:r>
      <w:r w:rsidRPr="00DD1CE3">
        <w:rPr>
          <w:rFonts w:ascii="Calibri" w:hAnsi="Calibri"/>
          <w:bCs/>
          <w:sz w:val="22"/>
          <w:szCs w:val="22"/>
          <w:lang w:val="en-GB"/>
        </w:rPr>
        <w:t>”)</w:t>
      </w:r>
      <w:r w:rsidR="000B34BA">
        <w:rPr>
          <w:rFonts w:ascii="Calibri" w:hAnsi="Calibri"/>
          <w:bCs/>
          <w:sz w:val="22"/>
          <w:szCs w:val="22"/>
          <w:lang w:val="en-GB"/>
        </w:rPr>
        <w:t>.</w:t>
      </w:r>
      <w:r w:rsidRPr="00DD1CE3">
        <w:rPr>
          <w:rFonts w:ascii="Calibri" w:hAnsi="Calibri"/>
          <w:bCs/>
          <w:sz w:val="22"/>
          <w:szCs w:val="22"/>
          <w:lang w:val="en-GB"/>
        </w:rPr>
        <w:t>]</w:t>
      </w:r>
    </w:p>
    <w:p w:rsidR="00DD1CE3" w:rsidRDefault="00DD1CE3" w:rsidP="00DD1CE3">
      <w:pPr>
        <w:tabs>
          <w:tab w:val="left" w:pos="567"/>
        </w:tabs>
        <w:spacing w:line="20" w:lineRule="atLeast"/>
        <w:ind w:left="587"/>
        <w:jc w:val="both"/>
        <w:rPr>
          <w:rFonts w:ascii="Calibri" w:hAnsi="Calibri"/>
          <w:bCs/>
          <w:sz w:val="22"/>
          <w:szCs w:val="22"/>
          <w:lang w:val="en-GB"/>
        </w:rPr>
      </w:pPr>
    </w:p>
    <w:p w:rsidR="00B06DE1" w:rsidRPr="00CD6117" w:rsidRDefault="00FD7568" w:rsidP="00CD6117">
      <w:pPr>
        <w:numPr>
          <w:ilvl w:val="0"/>
          <w:numId w:val="5"/>
        </w:numPr>
        <w:tabs>
          <w:tab w:val="left" w:pos="567"/>
        </w:tabs>
        <w:spacing w:line="20" w:lineRule="atLeast"/>
        <w:ind w:left="587"/>
        <w:jc w:val="both"/>
        <w:rPr>
          <w:rFonts w:ascii="Calibri" w:hAnsi="Calibri"/>
          <w:bCs/>
          <w:sz w:val="22"/>
          <w:szCs w:val="22"/>
          <w:lang w:val="en-GB"/>
        </w:rPr>
      </w:pPr>
      <w:r w:rsidRPr="00CD6117">
        <w:rPr>
          <w:rFonts w:ascii="Calibri" w:hAnsi="Calibri"/>
          <w:bCs/>
          <w:sz w:val="22"/>
          <w:szCs w:val="22"/>
          <w:lang w:val="en-GB"/>
        </w:rPr>
        <w:t xml:space="preserve">Having regard to the Beneficiary’s application for funding for the </w:t>
      </w:r>
      <w:r w:rsidR="00F46643">
        <w:rPr>
          <w:rFonts w:ascii="Calibri" w:hAnsi="Calibri"/>
          <w:bCs/>
          <w:sz w:val="22"/>
          <w:szCs w:val="22"/>
          <w:lang w:val="en-GB"/>
        </w:rPr>
        <w:t>[Project/Technical Assistance]</w:t>
      </w:r>
      <w:r w:rsidRPr="00CD6117">
        <w:rPr>
          <w:rFonts w:ascii="Calibri" w:hAnsi="Calibri"/>
          <w:bCs/>
          <w:sz w:val="22"/>
          <w:szCs w:val="22"/>
          <w:lang w:val="en-GB"/>
        </w:rPr>
        <w:t xml:space="preserve"> received on </w:t>
      </w:r>
      <w:r w:rsidRPr="00FF53C5">
        <w:rPr>
          <w:rFonts w:ascii="Calibri" w:hAnsi="Calibri"/>
          <w:bCs/>
          <w:sz w:val="22"/>
          <w:szCs w:val="22"/>
          <w:lang w:val="en-GB"/>
        </w:rPr>
        <w:t>[</w:t>
      </w:r>
      <w:r w:rsidRPr="00FF53C5">
        <w:rPr>
          <w:rFonts w:ascii="Calibri" w:hAnsi="Calibri"/>
          <w:bCs/>
          <w:i/>
          <w:sz w:val="22"/>
          <w:szCs w:val="22"/>
          <w:lang w:val="en-GB"/>
        </w:rPr>
        <w:t>date</w:t>
      </w:r>
      <w:r w:rsidRPr="00FF53C5">
        <w:rPr>
          <w:rFonts w:ascii="Calibri" w:hAnsi="Calibri"/>
          <w:bCs/>
          <w:sz w:val="22"/>
          <w:szCs w:val="22"/>
          <w:lang w:val="en-GB"/>
        </w:rPr>
        <w:t>]</w:t>
      </w:r>
      <w:r w:rsidR="00212E4D">
        <w:rPr>
          <w:rFonts w:ascii="Calibri" w:hAnsi="Calibri"/>
          <w:bCs/>
          <w:sz w:val="22"/>
          <w:szCs w:val="22"/>
          <w:lang w:val="en-GB"/>
        </w:rPr>
        <w:t xml:space="preserve"> and the CEB’s decision to award a Grant</w:t>
      </w:r>
      <w:r w:rsidR="000B34BA">
        <w:rPr>
          <w:rFonts w:ascii="Calibri" w:hAnsi="Calibri"/>
          <w:bCs/>
          <w:sz w:val="22"/>
          <w:szCs w:val="22"/>
          <w:lang w:val="en-GB"/>
        </w:rPr>
        <w:t xml:space="preserve"> to the Beneficiary</w:t>
      </w:r>
      <w:r w:rsidR="00212E4D">
        <w:rPr>
          <w:rFonts w:ascii="Calibri" w:hAnsi="Calibri"/>
          <w:bCs/>
          <w:sz w:val="22"/>
          <w:szCs w:val="22"/>
          <w:lang w:val="en-GB"/>
        </w:rPr>
        <w:t xml:space="preserve"> in an amount of up to </w:t>
      </w:r>
      <w:r w:rsidR="00212E4D" w:rsidRPr="00FF53C5">
        <w:rPr>
          <w:rFonts w:ascii="Calibri" w:hAnsi="Calibri"/>
          <w:bCs/>
          <w:sz w:val="22"/>
          <w:szCs w:val="22"/>
          <w:lang w:val="en-GB"/>
        </w:rPr>
        <w:t>[</w:t>
      </w:r>
      <w:r w:rsidR="00212E4D" w:rsidRPr="00FF53C5">
        <w:rPr>
          <w:rFonts w:ascii="Calibri" w:hAnsi="Calibri"/>
          <w:bCs/>
          <w:i/>
          <w:sz w:val="22"/>
          <w:szCs w:val="22"/>
          <w:lang w:val="en-GB"/>
        </w:rPr>
        <w:t>write amount in letters</w:t>
      </w:r>
      <w:r w:rsidR="00212E4D" w:rsidRPr="00FF53C5">
        <w:rPr>
          <w:rFonts w:ascii="Calibri" w:hAnsi="Calibri"/>
          <w:bCs/>
          <w:sz w:val="22"/>
          <w:szCs w:val="22"/>
          <w:lang w:val="en-GB"/>
        </w:rPr>
        <w:t xml:space="preserve">] Euros (EUR </w:t>
      </w:r>
      <w:r w:rsidR="00212E4D" w:rsidRPr="00FF53C5">
        <w:rPr>
          <w:rFonts w:ascii="Calibri" w:hAnsi="Calibri"/>
          <w:sz w:val="22"/>
          <w:szCs w:val="22"/>
          <w:lang w:val="en-GB"/>
        </w:rPr>
        <w:t>[•]</w:t>
      </w:r>
      <w:r w:rsidR="00212E4D" w:rsidRPr="00FF53C5">
        <w:rPr>
          <w:rFonts w:ascii="Calibri" w:hAnsi="Calibri"/>
          <w:bCs/>
          <w:sz w:val="22"/>
          <w:szCs w:val="22"/>
          <w:lang w:val="en-GB"/>
        </w:rPr>
        <w:t>)</w:t>
      </w:r>
      <w:r w:rsidR="00B06DE1" w:rsidRPr="00FF53C5">
        <w:rPr>
          <w:rFonts w:ascii="Calibri" w:hAnsi="Calibri"/>
          <w:bCs/>
          <w:sz w:val="22"/>
          <w:szCs w:val="22"/>
          <w:lang w:val="en-GB"/>
        </w:rPr>
        <w:t>;</w:t>
      </w:r>
      <w:r w:rsidRPr="00FF53C5">
        <w:rPr>
          <w:rFonts w:ascii="Calibri" w:hAnsi="Calibri"/>
          <w:bCs/>
          <w:sz w:val="22"/>
          <w:szCs w:val="22"/>
          <w:lang w:val="en-GB"/>
        </w:rPr>
        <w:t xml:space="preserve"> </w:t>
      </w:r>
    </w:p>
    <w:p w:rsidR="00B06DE1" w:rsidRPr="00CD6117" w:rsidRDefault="00B06DE1" w:rsidP="00B06DE1">
      <w:pPr>
        <w:tabs>
          <w:tab w:val="left" w:pos="567"/>
        </w:tabs>
        <w:spacing w:line="20" w:lineRule="atLeast"/>
        <w:ind w:left="587"/>
        <w:jc w:val="both"/>
        <w:rPr>
          <w:rFonts w:ascii="Calibri" w:hAnsi="Calibri"/>
          <w:bCs/>
          <w:sz w:val="22"/>
          <w:szCs w:val="22"/>
          <w:lang w:val="en-GB"/>
        </w:rPr>
      </w:pPr>
    </w:p>
    <w:p w:rsidR="00FD7568" w:rsidRPr="00CD6117" w:rsidRDefault="00FD7568" w:rsidP="00CD6117">
      <w:pPr>
        <w:numPr>
          <w:ilvl w:val="0"/>
          <w:numId w:val="5"/>
        </w:numPr>
        <w:tabs>
          <w:tab w:val="left" w:pos="567"/>
        </w:tabs>
        <w:spacing w:line="20" w:lineRule="atLeast"/>
        <w:ind w:left="587"/>
        <w:jc w:val="both"/>
        <w:rPr>
          <w:rFonts w:ascii="Calibri" w:hAnsi="Calibri"/>
          <w:bCs/>
          <w:sz w:val="22"/>
          <w:szCs w:val="22"/>
          <w:lang w:val="en-GB"/>
        </w:rPr>
      </w:pPr>
      <w:r w:rsidRPr="00FF53C5">
        <w:rPr>
          <w:rFonts w:ascii="Calibri" w:hAnsi="Calibri"/>
          <w:bCs/>
          <w:sz w:val="22"/>
          <w:szCs w:val="22"/>
          <w:lang w:val="en-GB"/>
        </w:rPr>
        <w:t>[</w:t>
      </w:r>
      <w:r w:rsidR="00E92F29" w:rsidRPr="00FF53C5">
        <w:rPr>
          <w:rFonts w:ascii="Calibri" w:hAnsi="Calibri"/>
          <w:bCs/>
          <w:i/>
          <w:sz w:val="22"/>
          <w:szCs w:val="22"/>
          <w:lang w:val="en-GB"/>
        </w:rPr>
        <w:t>i</w:t>
      </w:r>
      <w:r w:rsidRPr="00FF53C5">
        <w:rPr>
          <w:rFonts w:ascii="Calibri" w:hAnsi="Calibri"/>
          <w:bCs/>
          <w:i/>
          <w:sz w:val="22"/>
          <w:szCs w:val="22"/>
          <w:lang w:val="en-GB"/>
        </w:rPr>
        <w:t xml:space="preserve">nsert if Beneficiary </w:t>
      </w:r>
      <w:r w:rsidR="005D35E5">
        <w:rPr>
          <w:rFonts w:ascii="Calibri" w:hAnsi="Calibri"/>
          <w:bCs/>
          <w:i/>
          <w:sz w:val="22"/>
          <w:szCs w:val="22"/>
          <w:lang w:val="en-GB"/>
        </w:rPr>
        <w:t>is not</w:t>
      </w:r>
      <w:r w:rsidRPr="00FF53C5">
        <w:rPr>
          <w:rFonts w:ascii="Calibri" w:hAnsi="Calibri"/>
          <w:bCs/>
          <w:i/>
          <w:sz w:val="22"/>
          <w:szCs w:val="22"/>
          <w:lang w:val="en-GB"/>
        </w:rPr>
        <w:t xml:space="preserve"> a CEB’s Member State</w:t>
      </w:r>
      <w:r w:rsidRPr="00FF53C5">
        <w:rPr>
          <w:rFonts w:ascii="Calibri" w:hAnsi="Calibri"/>
          <w:bCs/>
          <w:sz w:val="22"/>
          <w:szCs w:val="22"/>
          <w:lang w:val="en-GB"/>
        </w:rPr>
        <w:t xml:space="preserve">] </w:t>
      </w:r>
      <w:r w:rsidR="00B06DE1" w:rsidRPr="00FF53C5">
        <w:rPr>
          <w:rFonts w:ascii="Calibri" w:hAnsi="Calibri"/>
          <w:bCs/>
          <w:sz w:val="22"/>
          <w:szCs w:val="22"/>
          <w:lang w:val="en-GB"/>
        </w:rPr>
        <w:t xml:space="preserve">[Having regard to the </w:t>
      </w:r>
      <w:r w:rsidRPr="00FF53C5">
        <w:rPr>
          <w:rFonts w:ascii="Calibri" w:hAnsi="Calibri"/>
          <w:bCs/>
          <w:sz w:val="22"/>
          <w:szCs w:val="22"/>
          <w:lang w:val="en-GB"/>
        </w:rPr>
        <w:t>endorse</w:t>
      </w:r>
      <w:r w:rsidR="00B06DE1" w:rsidRPr="00FF53C5">
        <w:rPr>
          <w:rFonts w:ascii="Calibri" w:hAnsi="Calibri"/>
          <w:bCs/>
          <w:sz w:val="22"/>
          <w:szCs w:val="22"/>
          <w:lang w:val="en-GB"/>
        </w:rPr>
        <w:t>ment</w:t>
      </w:r>
      <w:r w:rsidRPr="00FF53C5">
        <w:rPr>
          <w:rFonts w:ascii="Calibri" w:hAnsi="Calibri"/>
          <w:bCs/>
          <w:sz w:val="22"/>
          <w:szCs w:val="22"/>
          <w:lang w:val="en-GB"/>
        </w:rPr>
        <w:t xml:space="preserve"> </w:t>
      </w:r>
      <w:r w:rsidR="00B06DE1" w:rsidRPr="00FF53C5">
        <w:rPr>
          <w:rFonts w:ascii="Calibri" w:hAnsi="Calibri"/>
          <w:bCs/>
          <w:sz w:val="22"/>
          <w:szCs w:val="22"/>
          <w:lang w:val="en-GB"/>
        </w:rPr>
        <w:t xml:space="preserve">of the </w:t>
      </w:r>
      <w:r w:rsidR="00F46643">
        <w:rPr>
          <w:rFonts w:ascii="Calibri" w:hAnsi="Calibri"/>
          <w:bCs/>
          <w:sz w:val="22"/>
          <w:szCs w:val="22"/>
          <w:lang w:val="en-GB"/>
        </w:rPr>
        <w:t>[Project/Technical Assistance]</w:t>
      </w:r>
      <w:r w:rsidR="00B06DE1" w:rsidRPr="00FF53C5">
        <w:rPr>
          <w:rFonts w:ascii="Calibri" w:hAnsi="Calibri"/>
          <w:bCs/>
          <w:sz w:val="22"/>
          <w:szCs w:val="22"/>
          <w:lang w:val="en-GB"/>
        </w:rPr>
        <w:t xml:space="preserve"> </w:t>
      </w:r>
      <w:r w:rsidRPr="00FF53C5">
        <w:rPr>
          <w:rFonts w:ascii="Calibri" w:hAnsi="Calibri"/>
          <w:bCs/>
          <w:sz w:val="22"/>
          <w:szCs w:val="22"/>
          <w:lang w:val="en-GB"/>
        </w:rPr>
        <w:t>by the Beneficiary’s Member State by virtue of the letter received on [</w:t>
      </w:r>
      <w:r w:rsidRPr="00FF53C5">
        <w:rPr>
          <w:rFonts w:ascii="Calibri" w:hAnsi="Calibri"/>
          <w:bCs/>
          <w:i/>
          <w:sz w:val="22"/>
          <w:szCs w:val="22"/>
          <w:lang w:val="en-GB"/>
        </w:rPr>
        <w:t>dat</w:t>
      </w:r>
      <w:r w:rsidR="00E92F29" w:rsidRPr="00FF53C5">
        <w:rPr>
          <w:rFonts w:ascii="Calibri" w:hAnsi="Calibri"/>
          <w:bCs/>
          <w:i/>
          <w:sz w:val="22"/>
          <w:szCs w:val="22"/>
          <w:lang w:val="en-GB"/>
        </w:rPr>
        <w:t>e</w:t>
      </w:r>
      <w:r w:rsidRPr="00FF53C5">
        <w:rPr>
          <w:rFonts w:ascii="Calibri" w:hAnsi="Calibri"/>
          <w:bCs/>
          <w:sz w:val="22"/>
          <w:szCs w:val="22"/>
          <w:lang w:val="en-GB"/>
        </w:rPr>
        <w:t>]];</w:t>
      </w:r>
    </w:p>
    <w:p w:rsidR="00FD7568" w:rsidRPr="00CD6117" w:rsidRDefault="00FD7568" w:rsidP="00FD7568">
      <w:pPr>
        <w:tabs>
          <w:tab w:val="left" w:pos="567"/>
        </w:tabs>
        <w:spacing w:line="20" w:lineRule="atLeast"/>
        <w:ind w:left="587"/>
        <w:jc w:val="both"/>
        <w:rPr>
          <w:rFonts w:ascii="Calibri" w:hAnsi="Calibri"/>
          <w:bCs/>
          <w:sz w:val="22"/>
          <w:szCs w:val="22"/>
          <w:lang w:val="en-GB"/>
        </w:rPr>
      </w:pPr>
    </w:p>
    <w:p w:rsidR="00721DA9" w:rsidRDefault="00721DA9" w:rsidP="00CD6117">
      <w:pPr>
        <w:numPr>
          <w:ilvl w:val="0"/>
          <w:numId w:val="5"/>
        </w:numPr>
        <w:tabs>
          <w:tab w:val="left" w:pos="567"/>
        </w:tabs>
        <w:spacing w:line="20" w:lineRule="atLeast"/>
        <w:ind w:left="587"/>
        <w:jc w:val="both"/>
        <w:rPr>
          <w:rFonts w:ascii="Calibri" w:hAnsi="Calibri"/>
          <w:bCs/>
          <w:sz w:val="22"/>
          <w:szCs w:val="22"/>
          <w:lang w:val="en-GB"/>
        </w:rPr>
      </w:pPr>
      <w:r w:rsidRPr="00CD6117">
        <w:rPr>
          <w:rFonts w:ascii="Calibri" w:hAnsi="Calibri"/>
          <w:bCs/>
          <w:sz w:val="22"/>
          <w:szCs w:val="22"/>
          <w:lang w:val="en-GB"/>
        </w:rPr>
        <w:t>Having regard to the Third Protocol to the General Agreement on Privileges and Immunities of the Council of Europe dated 6 March 1959</w:t>
      </w:r>
      <w:r w:rsidR="00FD7568" w:rsidRPr="00CD6117">
        <w:rPr>
          <w:rFonts w:ascii="Calibri" w:hAnsi="Calibri"/>
          <w:bCs/>
          <w:sz w:val="22"/>
          <w:szCs w:val="22"/>
          <w:lang w:val="en-GB"/>
        </w:rPr>
        <w:t>, the CEB’s Articles of Agreement</w:t>
      </w:r>
      <w:r w:rsidR="009D3516">
        <w:rPr>
          <w:rFonts w:ascii="Calibri" w:hAnsi="Calibri"/>
          <w:bCs/>
          <w:sz w:val="22"/>
          <w:szCs w:val="22"/>
          <w:lang w:val="en-GB"/>
        </w:rPr>
        <w:t>,</w:t>
      </w:r>
      <w:r w:rsidR="00FD7568" w:rsidRPr="00CD6117">
        <w:rPr>
          <w:rFonts w:ascii="Calibri" w:hAnsi="Calibri"/>
          <w:bCs/>
          <w:sz w:val="22"/>
          <w:szCs w:val="22"/>
          <w:lang w:val="en-GB"/>
        </w:rPr>
        <w:t xml:space="preserve"> and the CEB’s Loan and Project Financing Policy </w:t>
      </w:r>
      <w:r w:rsidR="002413CE" w:rsidRPr="00CD6117">
        <w:rPr>
          <w:rFonts w:ascii="Calibri" w:hAnsi="Calibri"/>
          <w:bCs/>
          <w:sz w:val="22"/>
          <w:szCs w:val="22"/>
          <w:lang w:val="en-GB"/>
        </w:rPr>
        <w:t xml:space="preserve">adopted by CEB’s Administrative Council Resolution </w:t>
      </w:r>
      <w:r w:rsidR="004F06EF" w:rsidRPr="0000228A">
        <w:rPr>
          <w:rFonts w:ascii="Calibri" w:hAnsi="Calibri"/>
          <w:bCs/>
          <w:sz w:val="22"/>
          <w:szCs w:val="22"/>
          <w:lang w:val="en-GB"/>
        </w:rPr>
        <w:t>1617</w:t>
      </w:r>
      <w:r w:rsidR="003A1A4F" w:rsidRPr="00667864">
        <w:rPr>
          <w:rFonts w:ascii="Calibri" w:hAnsi="Calibri"/>
          <w:bCs/>
          <w:sz w:val="22"/>
          <w:szCs w:val="22"/>
          <w:lang w:val="en-GB"/>
        </w:rPr>
        <w:t xml:space="preserve"> (20</w:t>
      </w:r>
      <w:r w:rsidR="004F06EF" w:rsidRPr="00667864">
        <w:rPr>
          <w:rFonts w:ascii="Calibri" w:hAnsi="Calibri"/>
          <w:bCs/>
          <w:sz w:val="22"/>
          <w:szCs w:val="22"/>
          <w:lang w:val="en-GB"/>
        </w:rPr>
        <w:t>20</w:t>
      </w:r>
      <w:r w:rsidR="003A1A4F" w:rsidRPr="004854E5">
        <w:rPr>
          <w:rFonts w:ascii="Calibri" w:hAnsi="Calibri"/>
          <w:bCs/>
          <w:sz w:val="22"/>
          <w:szCs w:val="22"/>
          <w:lang w:val="en-GB"/>
        </w:rPr>
        <w:t>)</w:t>
      </w:r>
      <w:r w:rsidR="00B06DE1" w:rsidRPr="00FF53C5">
        <w:rPr>
          <w:rFonts w:ascii="Calibri" w:hAnsi="Calibri"/>
          <w:bCs/>
          <w:sz w:val="22"/>
          <w:szCs w:val="22"/>
          <w:lang w:val="en-GB"/>
        </w:rPr>
        <w:t xml:space="preserve">; </w:t>
      </w:r>
    </w:p>
    <w:p w:rsidR="00701F6B" w:rsidRDefault="00701F6B" w:rsidP="00701F6B">
      <w:pPr>
        <w:spacing w:line="20" w:lineRule="atLeast"/>
        <w:ind w:left="720"/>
        <w:jc w:val="both"/>
        <w:rPr>
          <w:rFonts w:ascii="Calibri" w:hAnsi="Calibri"/>
          <w:sz w:val="22"/>
          <w:szCs w:val="22"/>
          <w:lang w:val="en-GB"/>
        </w:rPr>
      </w:pPr>
    </w:p>
    <w:p w:rsidR="00701F6B" w:rsidRPr="00CD6117" w:rsidRDefault="00701F6B" w:rsidP="00701F6B">
      <w:pPr>
        <w:numPr>
          <w:ilvl w:val="0"/>
          <w:numId w:val="5"/>
        </w:numPr>
        <w:tabs>
          <w:tab w:val="left" w:pos="567"/>
        </w:tabs>
        <w:spacing w:line="20" w:lineRule="atLeast"/>
        <w:ind w:left="587"/>
        <w:jc w:val="both"/>
        <w:rPr>
          <w:rFonts w:ascii="Calibri" w:hAnsi="Calibri"/>
          <w:sz w:val="22"/>
          <w:szCs w:val="22"/>
          <w:lang w:val="en-GB"/>
        </w:rPr>
      </w:pPr>
      <w:r>
        <w:rPr>
          <w:rFonts w:ascii="Calibri" w:hAnsi="Calibri"/>
          <w:sz w:val="22"/>
          <w:szCs w:val="22"/>
          <w:lang w:val="en-GB"/>
        </w:rPr>
        <w:t xml:space="preserve">Having regard to the </w:t>
      </w:r>
      <w:r w:rsidRPr="00CD6117">
        <w:rPr>
          <w:rFonts w:ascii="Calibri" w:hAnsi="Calibri"/>
          <w:sz w:val="22"/>
          <w:szCs w:val="22"/>
          <w:lang w:val="en-GB"/>
        </w:rPr>
        <w:t>“</w:t>
      </w:r>
      <w:r w:rsidRPr="00CD6117">
        <w:rPr>
          <w:rFonts w:ascii="Calibri" w:hAnsi="Calibri"/>
          <w:b/>
          <w:sz w:val="22"/>
          <w:szCs w:val="22"/>
          <w:lang w:val="en-GB"/>
        </w:rPr>
        <w:t>CEB’s Environmental and Social Safeguards Policy</w:t>
      </w:r>
      <w:r w:rsidRPr="00CD6117">
        <w:rPr>
          <w:rFonts w:ascii="Calibri" w:hAnsi="Calibri"/>
          <w:sz w:val="22"/>
          <w:szCs w:val="22"/>
          <w:lang w:val="en-GB"/>
        </w:rPr>
        <w:t>” adopted by the CEB’s Administrative Council Resolution 1588 (2016)</w:t>
      </w:r>
      <w:r>
        <w:rPr>
          <w:rFonts w:ascii="Calibri" w:hAnsi="Calibri"/>
          <w:sz w:val="22"/>
          <w:szCs w:val="22"/>
          <w:lang w:val="en-GB"/>
        </w:rPr>
        <w:t>;</w:t>
      </w:r>
    </w:p>
    <w:p w:rsidR="00701F6B" w:rsidRPr="00CD6117" w:rsidRDefault="00701F6B" w:rsidP="00701F6B">
      <w:pPr>
        <w:spacing w:line="20" w:lineRule="atLeast"/>
        <w:ind w:left="720"/>
        <w:jc w:val="both"/>
        <w:rPr>
          <w:rFonts w:ascii="Calibri" w:hAnsi="Calibri"/>
          <w:sz w:val="22"/>
          <w:szCs w:val="22"/>
          <w:lang w:val="en-GB"/>
        </w:rPr>
      </w:pPr>
    </w:p>
    <w:p w:rsidR="00701F6B" w:rsidRPr="00CD6117" w:rsidRDefault="00701F6B" w:rsidP="00701F6B">
      <w:pPr>
        <w:numPr>
          <w:ilvl w:val="0"/>
          <w:numId w:val="5"/>
        </w:numPr>
        <w:tabs>
          <w:tab w:val="left" w:pos="567"/>
        </w:tabs>
        <w:spacing w:line="20" w:lineRule="atLeast"/>
        <w:ind w:left="587"/>
        <w:jc w:val="both"/>
        <w:rPr>
          <w:rFonts w:ascii="Calibri" w:hAnsi="Calibri"/>
          <w:sz w:val="22"/>
          <w:szCs w:val="22"/>
          <w:lang w:val="en-GB"/>
        </w:rPr>
      </w:pPr>
      <w:r>
        <w:rPr>
          <w:rFonts w:ascii="Calibri" w:hAnsi="Calibri"/>
          <w:sz w:val="22"/>
          <w:szCs w:val="22"/>
          <w:lang w:val="en-GB"/>
        </w:rPr>
        <w:t xml:space="preserve">Having regard to the </w:t>
      </w:r>
      <w:r w:rsidRPr="00CD6117">
        <w:rPr>
          <w:rFonts w:ascii="Calibri" w:hAnsi="Calibri"/>
          <w:sz w:val="22"/>
          <w:szCs w:val="22"/>
          <w:lang w:val="en-GB"/>
        </w:rPr>
        <w:t>“</w:t>
      </w:r>
      <w:r w:rsidRPr="00CD6117">
        <w:rPr>
          <w:rFonts w:ascii="Calibri" w:hAnsi="Calibri"/>
          <w:b/>
          <w:sz w:val="22"/>
          <w:szCs w:val="22"/>
          <w:lang w:val="en-GB"/>
        </w:rPr>
        <w:t>CEB’s Procurement Guidelines</w:t>
      </w:r>
      <w:r w:rsidRPr="00CD6117">
        <w:rPr>
          <w:rFonts w:ascii="Calibri" w:hAnsi="Calibri"/>
          <w:sz w:val="22"/>
          <w:szCs w:val="22"/>
          <w:lang w:val="en-GB"/>
        </w:rPr>
        <w:t>” adopted by the CEB’s Administrative Council in September 2011</w:t>
      </w:r>
      <w:r>
        <w:rPr>
          <w:rFonts w:ascii="Calibri" w:hAnsi="Calibri"/>
          <w:sz w:val="22"/>
          <w:szCs w:val="22"/>
          <w:lang w:val="en-GB"/>
        </w:rPr>
        <w:t>;</w:t>
      </w:r>
    </w:p>
    <w:p w:rsidR="003A1A4F" w:rsidRDefault="003A1A4F" w:rsidP="0000228A">
      <w:pPr>
        <w:pStyle w:val="Listaszerbekezds"/>
        <w:rPr>
          <w:rFonts w:ascii="Calibri" w:hAnsi="Calibri"/>
          <w:bCs/>
          <w:sz w:val="22"/>
          <w:szCs w:val="22"/>
          <w:lang w:val="en-GB"/>
        </w:rPr>
      </w:pPr>
    </w:p>
    <w:p w:rsidR="00B154DE" w:rsidRDefault="00B154DE" w:rsidP="0000228A">
      <w:pPr>
        <w:numPr>
          <w:ilvl w:val="0"/>
          <w:numId w:val="5"/>
        </w:numPr>
        <w:tabs>
          <w:tab w:val="left" w:pos="567"/>
        </w:tabs>
        <w:spacing w:line="20" w:lineRule="atLeast"/>
        <w:ind w:left="587"/>
        <w:jc w:val="both"/>
        <w:rPr>
          <w:rFonts w:ascii="Calibri" w:hAnsi="Calibri"/>
          <w:bCs/>
          <w:sz w:val="22"/>
          <w:szCs w:val="22"/>
          <w:lang w:val="en-GB"/>
        </w:rPr>
      </w:pPr>
      <w:r w:rsidRPr="0000228A">
        <w:rPr>
          <w:rFonts w:ascii="Calibri" w:hAnsi="Calibri"/>
          <w:bCs/>
          <w:sz w:val="22"/>
          <w:szCs w:val="22"/>
          <w:lang w:val="en-GB"/>
        </w:rPr>
        <w:t>Having regard to the CEB’s Public Information Policy adopted by the CEB’s Administrative Council in July 2020 (hereinafter, the “</w:t>
      </w:r>
      <w:r w:rsidRPr="00AD37D3">
        <w:rPr>
          <w:rFonts w:ascii="Calibri" w:hAnsi="Calibri"/>
          <w:b/>
          <w:bCs/>
          <w:sz w:val="22"/>
          <w:szCs w:val="22"/>
          <w:lang w:val="en-GB"/>
        </w:rPr>
        <w:t>Public Information Policy</w:t>
      </w:r>
      <w:r w:rsidRPr="0000228A">
        <w:rPr>
          <w:rFonts w:ascii="Calibri" w:hAnsi="Calibri"/>
          <w:bCs/>
          <w:sz w:val="22"/>
          <w:szCs w:val="22"/>
          <w:lang w:val="en-GB"/>
        </w:rPr>
        <w:t>”)</w:t>
      </w:r>
      <w:r w:rsidR="0000228A">
        <w:rPr>
          <w:rFonts w:ascii="Calibri" w:hAnsi="Calibri"/>
          <w:bCs/>
          <w:sz w:val="22"/>
          <w:szCs w:val="22"/>
          <w:lang w:val="en-GB"/>
        </w:rPr>
        <w:t>;</w:t>
      </w:r>
      <w:r w:rsidRPr="0000228A">
        <w:rPr>
          <w:rFonts w:ascii="Calibri" w:hAnsi="Calibri"/>
          <w:bCs/>
          <w:sz w:val="22"/>
          <w:szCs w:val="22"/>
          <w:lang w:val="en-GB"/>
        </w:rPr>
        <w:t xml:space="preserve"> </w:t>
      </w:r>
    </w:p>
    <w:p w:rsidR="0000228A" w:rsidRPr="0000228A" w:rsidRDefault="0000228A" w:rsidP="0000228A">
      <w:pPr>
        <w:tabs>
          <w:tab w:val="left" w:pos="567"/>
        </w:tabs>
        <w:spacing w:line="20" w:lineRule="atLeast"/>
        <w:ind w:left="587"/>
        <w:jc w:val="both"/>
        <w:rPr>
          <w:rFonts w:ascii="Calibri" w:hAnsi="Calibri"/>
          <w:bCs/>
          <w:sz w:val="22"/>
          <w:szCs w:val="22"/>
          <w:lang w:val="en-GB"/>
        </w:rPr>
      </w:pPr>
    </w:p>
    <w:p w:rsidR="003A1A4F" w:rsidRDefault="003A1A4F" w:rsidP="0000228A">
      <w:pPr>
        <w:numPr>
          <w:ilvl w:val="0"/>
          <w:numId w:val="5"/>
        </w:numPr>
        <w:tabs>
          <w:tab w:val="left" w:pos="567"/>
        </w:tabs>
        <w:spacing w:line="20" w:lineRule="atLeast"/>
        <w:ind w:left="587"/>
        <w:jc w:val="both"/>
        <w:rPr>
          <w:rFonts w:ascii="Calibri" w:hAnsi="Calibri"/>
          <w:bCs/>
          <w:sz w:val="22"/>
          <w:szCs w:val="22"/>
          <w:lang w:val="en-GB"/>
        </w:rPr>
      </w:pPr>
      <w:r w:rsidRPr="0000228A">
        <w:rPr>
          <w:rFonts w:ascii="Calibri" w:hAnsi="Calibri"/>
          <w:bCs/>
          <w:sz w:val="22"/>
          <w:szCs w:val="22"/>
          <w:lang w:val="en-GB"/>
        </w:rPr>
        <w:t>Having regard to the CEB’s Regulation on a system for the protection of personal data at the CEB, as adopted by CEB’s Administrative Council in September 2011 (hereinafter, the “</w:t>
      </w:r>
      <w:r w:rsidRPr="00AD37D3">
        <w:rPr>
          <w:rFonts w:ascii="Calibri" w:hAnsi="Calibri"/>
          <w:b/>
          <w:bCs/>
          <w:sz w:val="22"/>
          <w:szCs w:val="22"/>
          <w:lang w:val="en-GB"/>
        </w:rPr>
        <w:t>Personal Data Protection Regulation</w:t>
      </w:r>
      <w:r w:rsidRPr="0000228A">
        <w:rPr>
          <w:rFonts w:ascii="Calibri" w:hAnsi="Calibri"/>
          <w:bCs/>
          <w:sz w:val="22"/>
          <w:szCs w:val="22"/>
          <w:lang w:val="en-GB"/>
        </w:rPr>
        <w:t>”)</w:t>
      </w:r>
      <w:r w:rsidR="0000228A">
        <w:rPr>
          <w:rFonts w:ascii="Calibri" w:hAnsi="Calibri"/>
          <w:bCs/>
          <w:sz w:val="22"/>
          <w:szCs w:val="22"/>
          <w:lang w:val="en-GB"/>
        </w:rPr>
        <w:t>;</w:t>
      </w:r>
    </w:p>
    <w:p w:rsidR="0000228A" w:rsidRPr="0000228A" w:rsidRDefault="0000228A" w:rsidP="0000228A">
      <w:pPr>
        <w:tabs>
          <w:tab w:val="left" w:pos="567"/>
        </w:tabs>
        <w:spacing w:line="20" w:lineRule="atLeast"/>
        <w:ind w:left="587"/>
        <w:jc w:val="both"/>
        <w:rPr>
          <w:rFonts w:ascii="Calibri" w:hAnsi="Calibri"/>
          <w:bCs/>
          <w:sz w:val="22"/>
          <w:szCs w:val="22"/>
          <w:lang w:val="en-GB"/>
        </w:rPr>
      </w:pPr>
    </w:p>
    <w:p w:rsidR="003A1A4F" w:rsidRDefault="003A1A4F" w:rsidP="0000228A">
      <w:pPr>
        <w:numPr>
          <w:ilvl w:val="0"/>
          <w:numId w:val="5"/>
        </w:numPr>
        <w:tabs>
          <w:tab w:val="left" w:pos="567"/>
        </w:tabs>
        <w:spacing w:line="20" w:lineRule="atLeast"/>
        <w:ind w:left="587"/>
        <w:jc w:val="both"/>
        <w:rPr>
          <w:rFonts w:ascii="Calibri" w:hAnsi="Calibri"/>
          <w:bCs/>
          <w:sz w:val="22"/>
          <w:szCs w:val="22"/>
          <w:lang w:val="en-GB"/>
        </w:rPr>
      </w:pPr>
      <w:r w:rsidRPr="0000228A">
        <w:rPr>
          <w:rFonts w:ascii="Calibri" w:hAnsi="Calibri"/>
          <w:bCs/>
          <w:sz w:val="22"/>
          <w:szCs w:val="22"/>
          <w:lang w:val="en-GB"/>
        </w:rPr>
        <w:t xml:space="preserve">Having regard to the CEB’s Anti-corruption Charter, as adopted by CEB’s Administrative Council in </w:t>
      </w:r>
      <w:r w:rsidR="00DA2225">
        <w:rPr>
          <w:rFonts w:ascii="Calibri" w:hAnsi="Calibri"/>
          <w:bCs/>
          <w:sz w:val="22"/>
          <w:szCs w:val="22"/>
          <w:lang w:val="en-GB"/>
        </w:rPr>
        <w:t>December 2020</w:t>
      </w:r>
      <w:r w:rsidR="00E72F67" w:rsidRPr="0000228A">
        <w:rPr>
          <w:rFonts w:ascii="Calibri" w:hAnsi="Calibri"/>
          <w:bCs/>
          <w:sz w:val="22"/>
          <w:szCs w:val="22"/>
          <w:lang w:val="en-GB"/>
        </w:rPr>
        <w:t xml:space="preserve"> (hereinafter, the “</w:t>
      </w:r>
      <w:r w:rsidR="00E72F67" w:rsidRPr="00AD37D3">
        <w:rPr>
          <w:rFonts w:ascii="Calibri" w:hAnsi="Calibri"/>
          <w:b/>
          <w:bCs/>
          <w:sz w:val="22"/>
          <w:szCs w:val="22"/>
          <w:lang w:val="en-GB"/>
        </w:rPr>
        <w:t>Anti-corruption Charter</w:t>
      </w:r>
      <w:r w:rsidR="007A5484" w:rsidRPr="0000228A">
        <w:rPr>
          <w:rFonts w:ascii="Calibri" w:hAnsi="Calibri"/>
          <w:bCs/>
          <w:sz w:val="22"/>
          <w:szCs w:val="22"/>
          <w:lang w:val="en-GB"/>
        </w:rPr>
        <w:t>”</w:t>
      </w:r>
      <w:r w:rsidR="00E72F67" w:rsidRPr="0000228A">
        <w:rPr>
          <w:rFonts w:ascii="Calibri" w:hAnsi="Calibri"/>
          <w:bCs/>
          <w:sz w:val="22"/>
          <w:szCs w:val="22"/>
          <w:lang w:val="en-GB"/>
        </w:rPr>
        <w:t>)</w:t>
      </w:r>
      <w:r w:rsidR="0000228A">
        <w:rPr>
          <w:rFonts w:ascii="Calibri" w:hAnsi="Calibri"/>
          <w:bCs/>
          <w:sz w:val="22"/>
          <w:szCs w:val="22"/>
          <w:lang w:val="en-GB"/>
        </w:rPr>
        <w:t>;</w:t>
      </w:r>
    </w:p>
    <w:p w:rsidR="0000228A" w:rsidRPr="0000228A" w:rsidRDefault="0000228A" w:rsidP="0000228A">
      <w:pPr>
        <w:tabs>
          <w:tab w:val="left" w:pos="567"/>
        </w:tabs>
        <w:spacing w:line="20" w:lineRule="atLeast"/>
        <w:ind w:left="587"/>
        <w:jc w:val="both"/>
        <w:rPr>
          <w:rFonts w:ascii="Calibri" w:hAnsi="Calibri"/>
          <w:bCs/>
          <w:sz w:val="22"/>
          <w:szCs w:val="22"/>
          <w:lang w:val="en-GB"/>
        </w:rPr>
      </w:pPr>
    </w:p>
    <w:p w:rsidR="003A1A4F" w:rsidRDefault="003A1A4F" w:rsidP="0000228A">
      <w:pPr>
        <w:numPr>
          <w:ilvl w:val="0"/>
          <w:numId w:val="5"/>
        </w:numPr>
        <w:tabs>
          <w:tab w:val="left" w:pos="567"/>
        </w:tabs>
        <w:spacing w:line="20" w:lineRule="atLeast"/>
        <w:ind w:left="587"/>
        <w:jc w:val="both"/>
        <w:rPr>
          <w:rFonts w:ascii="Calibri" w:hAnsi="Calibri"/>
          <w:bCs/>
          <w:sz w:val="22"/>
          <w:szCs w:val="22"/>
          <w:lang w:val="en-GB"/>
        </w:rPr>
      </w:pPr>
      <w:r w:rsidRPr="0000228A">
        <w:rPr>
          <w:rFonts w:ascii="Calibri" w:hAnsi="Calibri"/>
          <w:bCs/>
          <w:sz w:val="22"/>
          <w:szCs w:val="22"/>
          <w:lang w:val="en-GB"/>
        </w:rPr>
        <w:t>Having regard to the CEB’s Policy on Non-compliant/Uncooperative Jurisdictions, as adopted by CEB’s Administrative Council Resolution 1608 (2019)</w:t>
      </w:r>
      <w:r w:rsidR="00E72F67" w:rsidRPr="0000228A">
        <w:rPr>
          <w:rFonts w:ascii="Calibri" w:hAnsi="Calibri"/>
          <w:bCs/>
          <w:sz w:val="22"/>
          <w:szCs w:val="22"/>
          <w:lang w:val="en-GB"/>
        </w:rPr>
        <w:t xml:space="preserve"> (hereinafter, the “</w:t>
      </w:r>
      <w:r w:rsidR="00E72F67" w:rsidRPr="00AD37D3">
        <w:rPr>
          <w:rFonts w:ascii="Calibri" w:hAnsi="Calibri"/>
          <w:b/>
          <w:bCs/>
          <w:sz w:val="22"/>
          <w:szCs w:val="22"/>
          <w:lang w:val="en-GB"/>
        </w:rPr>
        <w:t>Policy on Non-compliant/Uncooperative Jurisdictions</w:t>
      </w:r>
      <w:r w:rsidR="00E72F67" w:rsidRPr="0000228A">
        <w:rPr>
          <w:rFonts w:ascii="Calibri" w:hAnsi="Calibri"/>
          <w:bCs/>
          <w:sz w:val="22"/>
          <w:szCs w:val="22"/>
          <w:lang w:val="en-GB"/>
        </w:rPr>
        <w:t>”)</w:t>
      </w:r>
      <w:r w:rsidR="0000228A">
        <w:rPr>
          <w:rFonts w:ascii="Calibri" w:hAnsi="Calibri"/>
          <w:bCs/>
          <w:sz w:val="22"/>
          <w:szCs w:val="22"/>
          <w:lang w:val="en-GB"/>
        </w:rPr>
        <w:t>;</w:t>
      </w:r>
      <w:r w:rsidRPr="0000228A">
        <w:rPr>
          <w:rFonts w:ascii="Calibri" w:hAnsi="Calibri"/>
          <w:bCs/>
          <w:sz w:val="22"/>
          <w:szCs w:val="22"/>
          <w:lang w:val="en-GB"/>
        </w:rPr>
        <w:t xml:space="preserve"> </w:t>
      </w:r>
      <w:r w:rsidR="0000228A">
        <w:rPr>
          <w:rFonts w:ascii="Calibri" w:hAnsi="Calibri"/>
          <w:bCs/>
          <w:sz w:val="22"/>
          <w:szCs w:val="22"/>
          <w:lang w:val="en-GB"/>
        </w:rPr>
        <w:t>and</w:t>
      </w:r>
    </w:p>
    <w:p w:rsidR="0000228A" w:rsidRPr="0000228A" w:rsidRDefault="0000228A" w:rsidP="0000228A">
      <w:pPr>
        <w:tabs>
          <w:tab w:val="left" w:pos="567"/>
        </w:tabs>
        <w:spacing w:line="20" w:lineRule="atLeast"/>
        <w:ind w:left="587"/>
        <w:jc w:val="both"/>
        <w:rPr>
          <w:rFonts w:ascii="Calibri" w:hAnsi="Calibri"/>
          <w:bCs/>
          <w:sz w:val="22"/>
          <w:szCs w:val="22"/>
          <w:lang w:val="en-GB"/>
        </w:rPr>
      </w:pPr>
    </w:p>
    <w:p w:rsidR="0000228A" w:rsidRPr="00CD6117" w:rsidRDefault="0000228A" w:rsidP="0000228A">
      <w:pPr>
        <w:numPr>
          <w:ilvl w:val="0"/>
          <w:numId w:val="5"/>
        </w:numPr>
        <w:tabs>
          <w:tab w:val="left" w:pos="567"/>
        </w:tabs>
        <w:spacing w:line="20" w:lineRule="atLeast"/>
        <w:ind w:left="587"/>
        <w:jc w:val="both"/>
        <w:rPr>
          <w:rFonts w:ascii="Calibri" w:hAnsi="Calibri"/>
          <w:bCs/>
          <w:sz w:val="22"/>
          <w:szCs w:val="22"/>
          <w:lang w:val="en-GB"/>
        </w:rPr>
      </w:pPr>
      <w:r w:rsidRPr="00CD6117">
        <w:rPr>
          <w:rFonts w:ascii="Calibri" w:hAnsi="Calibri"/>
          <w:bCs/>
          <w:sz w:val="22"/>
          <w:szCs w:val="22"/>
          <w:lang w:val="en-GB"/>
        </w:rPr>
        <w:t xml:space="preserve">The purpose of this Agreement between the CEB and the Beneficiary is to set out the terms and conditions concerning (i) the transfer and use of the Grant; (ii) the implementation of the </w:t>
      </w:r>
      <w:r w:rsidR="00F46643">
        <w:rPr>
          <w:rFonts w:ascii="Calibri" w:hAnsi="Calibri"/>
          <w:bCs/>
          <w:sz w:val="22"/>
          <w:szCs w:val="22"/>
          <w:lang w:val="en-GB"/>
        </w:rPr>
        <w:t>[Project/Technical Assistance]</w:t>
      </w:r>
      <w:r w:rsidRPr="00CD6117">
        <w:rPr>
          <w:rFonts w:ascii="Calibri" w:hAnsi="Calibri"/>
          <w:bCs/>
          <w:sz w:val="22"/>
          <w:szCs w:val="22"/>
          <w:lang w:val="en-GB"/>
        </w:rPr>
        <w:t xml:space="preserve"> and (iii) the reporting and auditing on the use of the Grant. </w:t>
      </w:r>
    </w:p>
    <w:p w:rsidR="003A1A4F" w:rsidRPr="00CD6117" w:rsidRDefault="003A1A4F" w:rsidP="0000228A">
      <w:pPr>
        <w:tabs>
          <w:tab w:val="left" w:pos="567"/>
        </w:tabs>
        <w:spacing w:line="20" w:lineRule="atLeast"/>
        <w:ind w:left="587"/>
        <w:jc w:val="both"/>
        <w:rPr>
          <w:rFonts w:ascii="Calibri" w:hAnsi="Calibri"/>
          <w:bCs/>
          <w:sz w:val="22"/>
          <w:szCs w:val="22"/>
          <w:lang w:val="en-GB"/>
        </w:rPr>
      </w:pPr>
    </w:p>
    <w:p w:rsidR="001A6B6E" w:rsidRPr="00CD6117" w:rsidRDefault="001A6B6E" w:rsidP="007C5D47">
      <w:pPr>
        <w:keepNext/>
        <w:spacing w:line="20" w:lineRule="atLeast"/>
        <w:jc w:val="both"/>
        <w:rPr>
          <w:rFonts w:ascii="Calibri" w:hAnsi="Calibri"/>
          <w:b/>
          <w:sz w:val="22"/>
          <w:szCs w:val="22"/>
          <w:lang w:val="en-GB"/>
        </w:rPr>
      </w:pPr>
    </w:p>
    <w:p w:rsidR="003F09F8" w:rsidRPr="00CD6117" w:rsidRDefault="003F09F8" w:rsidP="007C5D47">
      <w:pPr>
        <w:keepNext/>
        <w:spacing w:line="20" w:lineRule="atLeast"/>
        <w:jc w:val="both"/>
        <w:rPr>
          <w:rFonts w:ascii="Calibri" w:hAnsi="Calibri"/>
          <w:b/>
          <w:sz w:val="22"/>
          <w:szCs w:val="22"/>
        </w:rPr>
      </w:pPr>
      <w:r w:rsidRPr="00CD6117">
        <w:rPr>
          <w:rFonts w:ascii="Calibri" w:hAnsi="Calibri"/>
          <w:b/>
          <w:sz w:val="22"/>
          <w:szCs w:val="22"/>
          <w:lang w:val="en-GB"/>
        </w:rPr>
        <w:t>NOW THEREFORE the Parties</w:t>
      </w:r>
      <w:r w:rsidRPr="00CD6117">
        <w:rPr>
          <w:rFonts w:ascii="Calibri" w:hAnsi="Calibri"/>
          <w:b/>
          <w:bCs/>
          <w:sz w:val="22"/>
          <w:szCs w:val="22"/>
          <w:lang w:val="en-GB"/>
        </w:rPr>
        <w:t xml:space="preserve"> </w:t>
      </w:r>
      <w:r w:rsidRPr="00CD6117">
        <w:rPr>
          <w:rFonts w:ascii="Calibri" w:hAnsi="Calibri"/>
          <w:b/>
          <w:sz w:val="22"/>
          <w:szCs w:val="22"/>
          <w:lang w:val="en-GB"/>
        </w:rPr>
        <w:t xml:space="preserve">hereby agree as follows: </w:t>
      </w:r>
    </w:p>
    <w:p w:rsidR="003F09F8" w:rsidRPr="00CD6117" w:rsidRDefault="003F09F8" w:rsidP="007C5D47">
      <w:pPr>
        <w:keepNext/>
        <w:spacing w:line="20" w:lineRule="atLeast"/>
        <w:jc w:val="both"/>
        <w:rPr>
          <w:rFonts w:ascii="Calibri" w:hAnsi="Calibri"/>
          <w:sz w:val="22"/>
          <w:szCs w:val="22"/>
        </w:rPr>
      </w:pPr>
    </w:p>
    <w:p w:rsidR="001C6B21" w:rsidRPr="00CD6117" w:rsidRDefault="001C6B21" w:rsidP="001C6B21">
      <w:pPr>
        <w:pStyle w:val="Cmsor1"/>
        <w:keepNext/>
        <w:spacing w:before="40" w:beforeAutospacing="0" w:after="40" w:afterAutospacing="0" w:line="20" w:lineRule="atLeast"/>
        <w:jc w:val="center"/>
        <w:rPr>
          <w:rFonts w:ascii="Calibri" w:hAnsi="Calibri"/>
          <w:sz w:val="22"/>
          <w:szCs w:val="22"/>
        </w:rPr>
      </w:pPr>
      <w:r w:rsidRPr="00CD6117">
        <w:rPr>
          <w:rFonts w:ascii="Calibri" w:hAnsi="Calibri"/>
          <w:bCs w:val="0"/>
          <w:sz w:val="22"/>
          <w:szCs w:val="22"/>
          <w:lang w:val="en-GB"/>
        </w:rPr>
        <w:t xml:space="preserve"> Article 1</w:t>
      </w:r>
    </w:p>
    <w:p w:rsidR="001C6B21" w:rsidRPr="00CD6117" w:rsidRDefault="001C6B21" w:rsidP="00390741">
      <w:pPr>
        <w:pStyle w:val="Cmsor1"/>
        <w:keepNext/>
        <w:spacing w:before="40" w:beforeAutospacing="0" w:after="40" w:afterAutospacing="0" w:line="20" w:lineRule="atLeast"/>
        <w:jc w:val="center"/>
        <w:rPr>
          <w:rFonts w:ascii="Calibri" w:hAnsi="Calibri"/>
          <w:b w:val="0"/>
          <w:sz w:val="22"/>
          <w:szCs w:val="22"/>
        </w:rPr>
      </w:pPr>
      <w:r w:rsidRPr="00390741">
        <w:rPr>
          <w:rFonts w:ascii="Calibri" w:hAnsi="Calibri"/>
          <w:bCs w:val="0"/>
          <w:sz w:val="22"/>
          <w:szCs w:val="22"/>
          <w:lang w:val="en-GB"/>
        </w:rPr>
        <w:t>Interpretation</w:t>
      </w:r>
    </w:p>
    <w:p w:rsidR="001C6B21" w:rsidRDefault="001C6B21" w:rsidP="007C5D47">
      <w:pPr>
        <w:keepNext/>
        <w:spacing w:line="20" w:lineRule="atLeast"/>
        <w:jc w:val="center"/>
        <w:rPr>
          <w:rFonts w:ascii="Calibri" w:hAnsi="Calibri"/>
          <w:b/>
          <w:sz w:val="22"/>
          <w:szCs w:val="22"/>
        </w:rPr>
      </w:pPr>
    </w:p>
    <w:p w:rsidR="003F09F8" w:rsidRPr="00CD6117" w:rsidRDefault="001C6B21" w:rsidP="001C6B21">
      <w:pPr>
        <w:keepNext/>
        <w:spacing w:line="20" w:lineRule="atLeast"/>
        <w:rPr>
          <w:rFonts w:ascii="Calibri" w:hAnsi="Calibri"/>
          <w:i/>
          <w:sz w:val="22"/>
          <w:szCs w:val="22"/>
        </w:rPr>
      </w:pPr>
      <w:r w:rsidRPr="00CD6117">
        <w:rPr>
          <w:rFonts w:ascii="Calibri" w:hAnsi="Calibri"/>
          <w:i/>
          <w:sz w:val="22"/>
          <w:szCs w:val="22"/>
        </w:rPr>
        <w:t xml:space="preserve">1.1 </w:t>
      </w:r>
      <w:r w:rsidR="003F09F8" w:rsidRPr="00CD6117">
        <w:rPr>
          <w:rFonts w:ascii="Calibri" w:hAnsi="Calibri"/>
          <w:i/>
          <w:sz w:val="22"/>
          <w:szCs w:val="22"/>
        </w:rPr>
        <w:t>Definitions</w:t>
      </w:r>
    </w:p>
    <w:p w:rsidR="003F09F8" w:rsidRPr="00CD6117" w:rsidRDefault="003F09F8" w:rsidP="007C5D47">
      <w:pPr>
        <w:keepNext/>
        <w:spacing w:line="20" w:lineRule="atLeast"/>
        <w:jc w:val="both"/>
        <w:rPr>
          <w:rFonts w:ascii="Calibri" w:hAnsi="Calibri"/>
          <w:sz w:val="22"/>
          <w:szCs w:val="22"/>
        </w:rPr>
      </w:pPr>
    </w:p>
    <w:p w:rsidR="00F44D47" w:rsidRDefault="00F44D47" w:rsidP="00CF4143">
      <w:pPr>
        <w:spacing w:line="20" w:lineRule="atLeast"/>
        <w:jc w:val="both"/>
        <w:rPr>
          <w:rFonts w:ascii="Calibri" w:hAnsi="Calibri"/>
          <w:b/>
          <w:sz w:val="22"/>
          <w:szCs w:val="22"/>
          <w:lang w:val="en-GB"/>
        </w:rPr>
      </w:pPr>
      <w:r>
        <w:rPr>
          <w:rFonts w:ascii="Calibri" w:hAnsi="Calibri"/>
          <w:b/>
          <w:sz w:val="22"/>
          <w:szCs w:val="22"/>
          <w:lang w:val="en-GB"/>
        </w:rPr>
        <w:t xml:space="preserve">“Action” </w:t>
      </w:r>
      <w:r w:rsidRPr="0099035B">
        <w:rPr>
          <w:rFonts w:ascii="Calibri" w:hAnsi="Calibri"/>
          <w:sz w:val="22"/>
          <w:szCs w:val="22"/>
          <w:lang w:val="en-GB"/>
        </w:rPr>
        <w:t>has the mean</w:t>
      </w:r>
      <w:r w:rsidRPr="003449A1">
        <w:rPr>
          <w:rFonts w:ascii="Calibri" w:hAnsi="Calibri"/>
          <w:sz w:val="22"/>
          <w:szCs w:val="22"/>
          <w:lang w:val="en-GB"/>
        </w:rPr>
        <w:t>ing ascribed to it in Recital (</w:t>
      </w:r>
      <w:r>
        <w:rPr>
          <w:rFonts w:ascii="Calibri" w:hAnsi="Calibri"/>
          <w:sz w:val="22"/>
          <w:szCs w:val="22"/>
          <w:lang w:val="en-GB"/>
        </w:rPr>
        <w:t>C</w:t>
      </w:r>
      <w:r w:rsidRPr="0099035B">
        <w:rPr>
          <w:rFonts w:ascii="Calibri" w:hAnsi="Calibri"/>
          <w:sz w:val="22"/>
          <w:szCs w:val="22"/>
          <w:lang w:val="en-GB"/>
        </w:rPr>
        <w:t>) hereinabove.</w:t>
      </w:r>
    </w:p>
    <w:p w:rsidR="00F44D47" w:rsidRDefault="00F44D47" w:rsidP="00CF4143">
      <w:pPr>
        <w:spacing w:line="20" w:lineRule="atLeast"/>
        <w:jc w:val="both"/>
        <w:rPr>
          <w:rFonts w:ascii="Calibri" w:hAnsi="Calibri"/>
          <w:b/>
          <w:sz w:val="22"/>
          <w:szCs w:val="22"/>
          <w:lang w:val="en-GB"/>
        </w:rPr>
      </w:pPr>
    </w:p>
    <w:p w:rsidR="00240A59" w:rsidRDefault="00240A59" w:rsidP="00CF4143">
      <w:pPr>
        <w:spacing w:line="20" w:lineRule="atLeast"/>
        <w:jc w:val="both"/>
        <w:rPr>
          <w:rFonts w:ascii="Calibri" w:hAnsi="Calibri"/>
          <w:b/>
          <w:sz w:val="22"/>
          <w:szCs w:val="22"/>
          <w:lang w:val="en-GB"/>
        </w:rPr>
      </w:pPr>
      <w:r w:rsidRPr="00CD6117">
        <w:rPr>
          <w:rFonts w:ascii="Calibri" w:hAnsi="Calibri"/>
          <w:b/>
          <w:sz w:val="22"/>
          <w:szCs w:val="22"/>
          <w:lang w:val="en-GB"/>
        </w:rPr>
        <w:t xml:space="preserve">“Agreement” </w:t>
      </w:r>
      <w:r w:rsidRPr="00CD6117">
        <w:rPr>
          <w:rFonts w:ascii="Calibri" w:hAnsi="Calibri"/>
          <w:sz w:val="22"/>
          <w:szCs w:val="22"/>
          <w:lang w:val="en-GB"/>
        </w:rPr>
        <w:t xml:space="preserve">means this </w:t>
      </w:r>
      <w:r w:rsidR="007F3E57" w:rsidRPr="00CD6117">
        <w:rPr>
          <w:rFonts w:ascii="Calibri" w:hAnsi="Calibri"/>
          <w:sz w:val="22"/>
          <w:szCs w:val="22"/>
          <w:lang w:val="en-GB"/>
        </w:rPr>
        <w:t>g</w:t>
      </w:r>
      <w:r w:rsidRPr="00CD6117">
        <w:rPr>
          <w:rFonts w:ascii="Calibri" w:hAnsi="Calibri"/>
          <w:sz w:val="22"/>
          <w:szCs w:val="22"/>
          <w:lang w:val="en-GB"/>
        </w:rPr>
        <w:t xml:space="preserve">rant </w:t>
      </w:r>
      <w:r w:rsidR="007F3E57" w:rsidRPr="00CD6117">
        <w:rPr>
          <w:rFonts w:ascii="Calibri" w:hAnsi="Calibri"/>
          <w:sz w:val="22"/>
          <w:szCs w:val="22"/>
          <w:lang w:val="en-GB"/>
        </w:rPr>
        <w:t>a</w:t>
      </w:r>
      <w:r w:rsidRPr="00CD6117">
        <w:rPr>
          <w:rFonts w:ascii="Calibri" w:hAnsi="Calibri"/>
          <w:sz w:val="22"/>
          <w:szCs w:val="22"/>
          <w:lang w:val="en-GB"/>
        </w:rPr>
        <w:t xml:space="preserve">greement, including its appendices A through </w:t>
      </w:r>
      <w:r w:rsidR="00180A61" w:rsidRPr="00CD6117">
        <w:rPr>
          <w:rFonts w:ascii="Calibri" w:hAnsi="Calibri"/>
          <w:sz w:val="22"/>
          <w:szCs w:val="22"/>
          <w:lang w:val="en-GB"/>
        </w:rPr>
        <w:t>[</w:t>
      </w:r>
      <w:r w:rsidR="00220512">
        <w:rPr>
          <w:rFonts w:ascii="Calibri" w:hAnsi="Calibri"/>
          <w:sz w:val="22"/>
          <w:szCs w:val="22"/>
          <w:lang w:val="en-GB"/>
        </w:rPr>
        <w:t>N</w:t>
      </w:r>
      <w:r w:rsidR="00180A61" w:rsidRPr="00CD6117">
        <w:rPr>
          <w:rFonts w:ascii="Calibri" w:hAnsi="Calibri"/>
          <w:sz w:val="22"/>
          <w:szCs w:val="22"/>
          <w:lang w:val="en-GB"/>
        </w:rPr>
        <w:t>]</w:t>
      </w:r>
      <w:r w:rsidRPr="00CD6117">
        <w:rPr>
          <w:rFonts w:ascii="Calibri" w:hAnsi="Calibri"/>
          <w:sz w:val="22"/>
          <w:szCs w:val="22"/>
          <w:lang w:val="en-GB"/>
        </w:rPr>
        <w:t>.</w:t>
      </w:r>
      <w:r w:rsidRPr="00CD6117">
        <w:rPr>
          <w:rFonts w:ascii="Calibri" w:hAnsi="Calibri"/>
          <w:b/>
          <w:sz w:val="22"/>
          <w:szCs w:val="22"/>
          <w:lang w:val="en-GB"/>
        </w:rPr>
        <w:t xml:space="preserve"> </w:t>
      </w:r>
    </w:p>
    <w:p w:rsidR="001F30BA" w:rsidRDefault="001F30BA" w:rsidP="00CF4143">
      <w:pPr>
        <w:spacing w:line="20" w:lineRule="atLeast"/>
        <w:jc w:val="both"/>
        <w:rPr>
          <w:rFonts w:ascii="Calibri" w:hAnsi="Calibri"/>
          <w:b/>
          <w:sz w:val="22"/>
          <w:szCs w:val="22"/>
          <w:lang w:val="en-GB"/>
        </w:rPr>
      </w:pPr>
    </w:p>
    <w:p w:rsidR="003A47A6" w:rsidRDefault="003A47A6" w:rsidP="003A47A6">
      <w:pPr>
        <w:spacing w:line="20" w:lineRule="atLeast"/>
        <w:jc w:val="both"/>
        <w:rPr>
          <w:rFonts w:ascii="Calibri" w:hAnsi="Calibri"/>
          <w:b/>
          <w:sz w:val="22"/>
          <w:szCs w:val="22"/>
          <w:lang w:val="en-GB"/>
        </w:rPr>
      </w:pPr>
      <w:r>
        <w:rPr>
          <w:rFonts w:ascii="Calibri" w:hAnsi="Calibri"/>
          <w:b/>
          <w:sz w:val="22"/>
          <w:szCs w:val="22"/>
          <w:lang w:val="en-GB"/>
        </w:rPr>
        <w:t xml:space="preserve">“CEB Account” </w:t>
      </w:r>
      <w:r w:rsidRPr="0099035B">
        <w:rPr>
          <w:rFonts w:ascii="Calibri" w:hAnsi="Calibri"/>
          <w:sz w:val="22"/>
          <w:szCs w:val="22"/>
          <w:lang w:val="en-GB"/>
        </w:rPr>
        <w:t>has the mean</w:t>
      </w:r>
      <w:r w:rsidRPr="003449A1">
        <w:rPr>
          <w:rFonts w:ascii="Calibri" w:hAnsi="Calibri"/>
          <w:sz w:val="22"/>
          <w:szCs w:val="22"/>
          <w:lang w:val="en-GB"/>
        </w:rPr>
        <w:t>ing ascribed to it in Recital (</w:t>
      </w:r>
      <w:r>
        <w:rPr>
          <w:rFonts w:ascii="Calibri" w:hAnsi="Calibri"/>
          <w:sz w:val="22"/>
          <w:szCs w:val="22"/>
          <w:lang w:val="en-GB"/>
        </w:rPr>
        <w:t>B</w:t>
      </w:r>
      <w:r w:rsidRPr="0099035B">
        <w:rPr>
          <w:rFonts w:ascii="Calibri" w:hAnsi="Calibri"/>
          <w:sz w:val="22"/>
          <w:szCs w:val="22"/>
          <w:lang w:val="en-GB"/>
        </w:rPr>
        <w:t>) hereinabove.</w:t>
      </w:r>
    </w:p>
    <w:p w:rsidR="003F09F8" w:rsidRPr="00CD6117" w:rsidRDefault="003F09F8" w:rsidP="00CF4143">
      <w:pPr>
        <w:spacing w:line="20" w:lineRule="atLeast"/>
        <w:jc w:val="both"/>
        <w:rPr>
          <w:rFonts w:ascii="Calibri" w:hAnsi="Calibri"/>
          <w:sz w:val="22"/>
          <w:szCs w:val="22"/>
        </w:rPr>
      </w:pPr>
    </w:p>
    <w:p w:rsidR="000E64C8" w:rsidRPr="003F5972" w:rsidRDefault="003F09F8" w:rsidP="003F5972">
      <w:pPr>
        <w:spacing w:line="20" w:lineRule="atLeast"/>
        <w:jc w:val="both"/>
        <w:rPr>
          <w:rFonts w:ascii="Calibri" w:hAnsi="Calibri"/>
          <w:sz w:val="22"/>
          <w:szCs w:val="22"/>
        </w:rPr>
      </w:pPr>
      <w:r w:rsidRPr="009D2C88">
        <w:rPr>
          <w:rFonts w:ascii="Calibri" w:hAnsi="Calibri"/>
          <w:b/>
          <w:sz w:val="22"/>
          <w:szCs w:val="22"/>
        </w:rPr>
        <w:t>“</w:t>
      </w:r>
      <w:r w:rsidR="003E3546" w:rsidRPr="009D2C88">
        <w:rPr>
          <w:rFonts w:ascii="Calibri" w:hAnsi="Calibri"/>
          <w:b/>
          <w:sz w:val="22"/>
          <w:szCs w:val="22"/>
        </w:rPr>
        <w:t>C</w:t>
      </w:r>
      <w:r w:rsidR="00F50C52" w:rsidRPr="009D2C88">
        <w:rPr>
          <w:rFonts w:ascii="Calibri" w:hAnsi="Calibri"/>
          <w:b/>
          <w:sz w:val="22"/>
          <w:szCs w:val="22"/>
        </w:rPr>
        <w:t>ompletion</w:t>
      </w:r>
      <w:r w:rsidRPr="009D2C88">
        <w:rPr>
          <w:rFonts w:ascii="Calibri" w:hAnsi="Calibri"/>
          <w:b/>
          <w:sz w:val="22"/>
          <w:szCs w:val="22"/>
        </w:rPr>
        <w:t xml:space="preserve"> Date</w:t>
      </w:r>
      <w:r w:rsidRPr="009D2C88">
        <w:rPr>
          <w:rFonts w:ascii="Calibri" w:hAnsi="Calibri"/>
          <w:sz w:val="22"/>
          <w:szCs w:val="22"/>
        </w:rPr>
        <w:t>”</w:t>
      </w:r>
      <w:r w:rsidRPr="00CD6117">
        <w:rPr>
          <w:rFonts w:ascii="Calibri" w:hAnsi="Calibri"/>
          <w:sz w:val="22"/>
          <w:szCs w:val="22"/>
        </w:rPr>
        <w:t xml:space="preserve"> means the date</w:t>
      </w:r>
      <w:r w:rsidR="00EB3B5B">
        <w:rPr>
          <w:rFonts w:ascii="Calibri" w:hAnsi="Calibri"/>
          <w:sz w:val="22"/>
          <w:szCs w:val="22"/>
        </w:rPr>
        <w:t xml:space="preserve"> defined in A</w:t>
      </w:r>
      <w:r w:rsidR="002B0EAB">
        <w:rPr>
          <w:rFonts w:ascii="Calibri" w:hAnsi="Calibri"/>
          <w:sz w:val="22"/>
          <w:szCs w:val="22"/>
        </w:rPr>
        <w:t xml:space="preserve">rticle </w:t>
      </w:r>
      <w:r w:rsidR="00EB3B5B">
        <w:rPr>
          <w:rFonts w:ascii="Calibri" w:hAnsi="Calibri"/>
          <w:sz w:val="22"/>
          <w:szCs w:val="22"/>
        </w:rPr>
        <w:t>3.</w:t>
      </w:r>
      <w:r w:rsidR="00220512">
        <w:rPr>
          <w:rFonts w:ascii="Calibri" w:hAnsi="Calibri"/>
          <w:sz w:val="22"/>
          <w:szCs w:val="22"/>
        </w:rPr>
        <w:t>2</w:t>
      </w:r>
      <w:r w:rsidR="003E3546" w:rsidRPr="00CD6117">
        <w:rPr>
          <w:rFonts w:ascii="Calibri" w:hAnsi="Calibri"/>
          <w:sz w:val="22"/>
          <w:szCs w:val="22"/>
        </w:rPr>
        <w:t xml:space="preserve"> </w:t>
      </w:r>
      <w:r w:rsidR="009B1F3E" w:rsidRPr="00CD6117">
        <w:rPr>
          <w:rFonts w:ascii="Calibri" w:hAnsi="Calibri"/>
          <w:sz w:val="22"/>
          <w:szCs w:val="22"/>
        </w:rPr>
        <w:t>at which the Impl</w:t>
      </w:r>
      <w:r w:rsidR="00FF27EE" w:rsidRPr="00CD6117">
        <w:rPr>
          <w:rFonts w:ascii="Calibri" w:hAnsi="Calibri"/>
          <w:sz w:val="22"/>
          <w:szCs w:val="22"/>
        </w:rPr>
        <w:t>e</w:t>
      </w:r>
      <w:r w:rsidR="009B1F3E" w:rsidRPr="00CD6117">
        <w:rPr>
          <w:rFonts w:ascii="Calibri" w:hAnsi="Calibri"/>
          <w:sz w:val="22"/>
          <w:szCs w:val="22"/>
        </w:rPr>
        <w:t xml:space="preserve">mentation </w:t>
      </w:r>
      <w:r w:rsidR="00E92F29" w:rsidRPr="00CD6117">
        <w:rPr>
          <w:rFonts w:ascii="Calibri" w:hAnsi="Calibri"/>
          <w:sz w:val="22"/>
          <w:szCs w:val="22"/>
        </w:rPr>
        <w:t>P</w:t>
      </w:r>
      <w:r w:rsidR="009B1F3E" w:rsidRPr="00CD6117">
        <w:rPr>
          <w:rFonts w:ascii="Calibri" w:hAnsi="Calibri"/>
          <w:sz w:val="22"/>
          <w:szCs w:val="22"/>
        </w:rPr>
        <w:t>eriod ends</w:t>
      </w:r>
      <w:r w:rsidR="00070392" w:rsidRPr="00CD6117">
        <w:rPr>
          <w:rFonts w:ascii="Calibri" w:hAnsi="Calibri"/>
          <w:sz w:val="22"/>
          <w:szCs w:val="22"/>
        </w:rPr>
        <w:t xml:space="preserve"> and </w:t>
      </w:r>
      <w:r w:rsidR="00F95B8C" w:rsidRPr="00CD6117">
        <w:rPr>
          <w:rFonts w:ascii="Calibri" w:hAnsi="Calibri"/>
          <w:sz w:val="22"/>
          <w:szCs w:val="22"/>
        </w:rPr>
        <w:t>upon which</w:t>
      </w:r>
      <w:r w:rsidR="000E64C8">
        <w:rPr>
          <w:rFonts w:ascii="Calibri" w:hAnsi="Calibri"/>
          <w:sz w:val="22"/>
          <w:szCs w:val="22"/>
        </w:rPr>
        <w:t xml:space="preserve"> </w:t>
      </w:r>
      <w:r w:rsidR="000E64C8" w:rsidRPr="003F5972">
        <w:rPr>
          <w:rFonts w:ascii="Calibri" w:hAnsi="Calibri"/>
          <w:sz w:val="22"/>
          <w:szCs w:val="22"/>
        </w:rPr>
        <w:t>no further costs can be incurred</w:t>
      </w:r>
      <w:r w:rsidR="00B41DFD">
        <w:rPr>
          <w:rFonts w:ascii="Calibri" w:hAnsi="Calibri"/>
          <w:sz w:val="22"/>
          <w:szCs w:val="22"/>
        </w:rPr>
        <w:t xml:space="preserve"> </w:t>
      </w:r>
      <w:r w:rsidR="00C17315" w:rsidRPr="00516119">
        <w:rPr>
          <w:rFonts w:ascii="Calibri" w:hAnsi="Calibri"/>
          <w:sz w:val="22"/>
          <w:szCs w:val="22"/>
        </w:rPr>
        <w:t>except for costs incurred for the closure of the</w:t>
      </w:r>
      <w:r w:rsidR="00C17315" w:rsidRPr="00E67DFF">
        <w:rPr>
          <w:rFonts w:ascii="Calibri" w:hAnsi="Calibri"/>
          <w:sz w:val="22"/>
          <w:szCs w:val="22"/>
        </w:rPr>
        <w:t xml:space="preserve"> </w:t>
      </w:r>
      <w:r w:rsidR="00C17315" w:rsidRPr="00516119">
        <w:rPr>
          <w:rFonts w:ascii="Calibri" w:hAnsi="Calibri" w:cs="Arial"/>
          <w:spacing w:val="2"/>
          <w:sz w:val="22"/>
          <w:szCs w:val="22"/>
        </w:rPr>
        <w:t>[Project/Technical Assistance] pursuant to Article 3.1 (b)(v) hereunder</w:t>
      </w:r>
      <w:r w:rsidR="000E64C8" w:rsidRPr="00516119">
        <w:rPr>
          <w:rFonts w:ascii="Calibri" w:hAnsi="Calibri"/>
          <w:sz w:val="22"/>
          <w:szCs w:val="22"/>
        </w:rPr>
        <w:t>.</w:t>
      </w:r>
      <w:r w:rsidR="000E64C8" w:rsidRPr="003F5972">
        <w:rPr>
          <w:rFonts w:ascii="Calibri" w:hAnsi="Calibri"/>
          <w:sz w:val="22"/>
          <w:szCs w:val="22"/>
        </w:rPr>
        <w:t xml:space="preserve"> </w:t>
      </w:r>
    </w:p>
    <w:p w:rsidR="000E64C8" w:rsidRPr="00CD6117" w:rsidRDefault="000E64C8" w:rsidP="00CF4143">
      <w:pPr>
        <w:spacing w:line="20" w:lineRule="atLeast"/>
        <w:jc w:val="both"/>
        <w:rPr>
          <w:rFonts w:ascii="Calibri" w:hAnsi="Calibri"/>
          <w:sz w:val="22"/>
          <w:szCs w:val="22"/>
        </w:rPr>
      </w:pPr>
      <w:r w:rsidRPr="00CD6117" w:rsidDel="000E64C8">
        <w:rPr>
          <w:rFonts w:ascii="Calibri" w:hAnsi="Calibri"/>
          <w:sz w:val="22"/>
          <w:szCs w:val="22"/>
        </w:rPr>
        <w:t xml:space="preserve"> </w:t>
      </w:r>
    </w:p>
    <w:p w:rsidR="001458DA" w:rsidRPr="00FF53C5" w:rsidRDefault="001458DA" w:rsidP="00CF4143">
      <w:pPr>
        <w:spacing w:line="20" w:lineRule="atLeast"/>
        <w:jc w:val="both"/>
        <w:rPr>
          <w:rFonts w:ascii="Calibri" w:hAnsi="Calibri"/>
          <w:sz w:val="22"/>
          <w:szCs w:val="22"/>
          <w:lang w:val="en-GB"/>
        </w:rPr>
      </w:pPr>
      <w:r w:rsidRPr="00FF53C5">
        <w:rPr>
          <w:rFonts w:ascii="Calibri" w:hAnsi="Calibri"/>
          <w:b/>
          <w:sz w:val="22"/>
          <w:szCs w:val="22"/>
          <w:lang w:val="en-GB"/>
        </w:rPr>
        <w:t xml:space="preserve">“Completion Report” </w:t>
      </w:r>
      <w:r w:rsidRPr="00FF53C5">
        <w:rPr>
          <w:rFonts w:ascii="Calibri" w:hAnsi="Calibri"/>
          <w:sz w:val="22"/>
          <w:szCs w:val="22"/>
          <w:lang w:val="en-GB"/>
        </w:rPr>
        <w:t xml:space="preserve">has the meaning ascribed to it in Article </w:t>
      </w:r>
      <w:r w:rsidR="00F95B8C">
        <w:rPr>
          <w:rFonts w:ascii="Calibri" w:hAnsi="Calibri"/>
          <w:sz w:val="22"/>
          <w:szCs w:val="22"/>
          <w:lang w:val="en-GB"/>
        </w:rPr>
        <w:t xml:space="preserve">8.1 </w:t>
      </w:r>
      <w:r w:rsidRPr="00FF53C5">
        <w:rPr>
          <w:rFonts w:ascii="Calibri" w:hAnsi="Calibri"/>
          <w:sz w:val="22"/>
          <w:szCs w:val="22"/>
          <w:lang w:val="en-GB"/>
        </w:rPr>
        <w:t xml:space="preserve">hereinafter. </w:t>
      </w:r>
    </w:p>
    <w:p w:rsidR="00EA07D7" w:rsidRPr="00CD6117" w:rsidRDefault="00EA07D7" w:rsidP="00CF4143">
      <w:pPr>
        <w:spacing w:line="20" w:lineRule="atLeast"/>
        <w:jc w:val="both"/>
        <w:rPr>
          <w:rFonts w:ascii="Calibri" w:hAnsi="Calibri"/>
          <w:sz w:val="22"/>
          <w:szCs w:val="22"/>
          <w:lang w:val="en-GB"/>
        </w:rPr>
      </w:pPr>
    </w:p>
    <w:p w:rsidR="00EA07D7" w:rsidRDefault="00EA07D7" w:rsidP="00CF4143">
      <w:pPr>
        <w:spacing w:line="20" w:lineRule="atLeast"/>
        <w:jc w:val="both"/>
        <w:rPr>
          <w:rFonts w:ascii="Calibri" w:hAnsi="Calibri"/>
          <w:sz w:val="22"/>
          <w:szCs w:val="22"/>
        </w:rPr>
      </w:pPr>
      <w:r w:rsidRPr="00CD6117">
        <w:rPr>
          <w:rFonts w:ascii="Calibri" w:hAnsi="Calibri"/>
          <w:sz w:val="22"/>
          <w:szCs w:val="22"/>
        </w:rPr>
        <w:t>“</w:t>
      </w:r>
      <w:r w:rsidRPr="00CD6117">
        <w:rPr>
          <w:rFonts w:ascii="Calibri" w:hAnsi="Calibri"/>
          <w:b/>
          <w:sz w:val="22"/>
          <w:szCs w:val="22"/>
        </w:rPr>
        <w:t>Contracting</w:t>
      </w:r>
      <w:r w:rsidRPr="00CD6117">
        <w:rPr>
          <w:rFonts w:ascii="Calibri" w:hAnsi="Calibri"/>
          <w:sz w:val="22"/>
          <w:szCs w:val="22"/>
        </w:rPr>
        <w:t xml:space="preserve">” means signature of contracts between the </w:t>
      </w:r>
      <w:r w:rsidR="00F678E7" w:rsidRPr="00CD6117">
        <w:rPr>
          <w:rFonts w:ascii="Calibri" w:hAnsi="Calibri"/>
          <w:sz w:val="22"/>
          <w:szCs w:val="22"/>
        </w:rPr>
        <w:t>Beneficiary</w:t>
      </w:r>
      <w:r w:rsidRPr="00CD6117">
        <w:rPr>
          <w:rFonts w:ascii="Calibri" w:hAnsi="Calibri"/>
          <w:sz w:val="22"/>
          <w:szCs w:val="22"/>
        </w:rPr>
        <w:t xml:space="preserve"> </w:t>
      </w:r>
      <w:r w:rsidR="003F5972">
        <w:rPr>
          <w:rFonts w:ascii="Calibri" w:hAnsi="Calibri"/>
          <w:sz w:val="22"/>
          <w:szCs w:val="22"/>
        </w:rPr>
        <w:t>and</w:t>
      </w:r>
      <w:r w:rsidR="003F5972" w:rsidRPr="003F5972">
        <w:rPr>
          <w:rFonts w:ascii="Calibri" w:hAnsi="Calibri"/>
          <w:sz w:val="22"/>
          <w:szCs w:val="22"/>
        </w:rPr>
        <w:t>/or the Implementing Entity</w:t>
      </w:r>
      <w:r w:rsidR="003F5972" w:rsidRPr="00CD6117">
        <w:rPr>
          <w:rFonts w:ascii="Calibri" w:hAnsi="Calibri"/>
          <w:sz w:val="22"/>
          <w:szCs w:val="22"/>
        </w:rPr>
        <w:t xml:space="preserve"> </w:t>
      </w:r>
      <w:r w:rsidRPr="00CD6117">
        <w:rPr>
          <w:rFonts w:ascii="Calibri" w:hAnsi="Calibri"/>
          <w:sz w:val="22"/>
          <w:szCs w:val="22"/>
        </w:rPr>
        <w:t xml:space="preserve">and a third party for works, supplies and/or services to be financed </w:t>
      </w:r>
      <w:r w:rsidR="00442F90" w:rsidRPr="00CD6117">
        <w:rPr>
          <w:rFonts w:ascii="Calibri" w:hAnsi="Calibri"/>
          <w:sz w:val="22"/>
          <w:szCs w:val="22"/>
        </w:rPr>
        <w:t>with</w:t>
      </w:r>
      <w:r w:rsidRPr="00CD6117">
        <w:rPr>
          <w:rFonts w:ascii="Calibri" w:hAnsi="Calibri"/>
          <w:sz w:val="22"/>
          <w:szCs w:val="22"/>
        </w:rPr>
        <w:t xml:space="preserve"> the Grant for the implementation of the </w:t>
      </w:r>
      <w:r w:rsidR="00F46643">
        <w:rPr>
          <w:rFonts w:ascii="Calibri" w:hAnsi="Calibri"/>
          <w:sz w:val="22"/>
          <w:szCs w:val="22"/>
        </w:rPr>
        <w:t>[Project/Technical Assistance]</w:t>
      </w:r>
      <w:r w:rsidRPr="00CD6117">
        <w:rPr>
          <w:rFonts w:ascii="Calibri" w:hAnsi="Calibri"/>
          <w:sz w:val="22"/>
          <w:szCs w:val="22"/>
        </w:rPr>
        <w:t>.</w:t>
      </w:r>
    </w:p>
    <w:p w:rsidR="00F9216A" w:rsidRPr="00CD6117" w:rsidRDefault="00F9216A" w:rsidP="00CF4143">
      <w:pPr>
        <w:spacing w:line="20" w:lineRule="atLeast"/>
        <w:jc w:val="both"/>
        <w:rPr>
          <w:rFonts w:ascii="Calibri" w:hAnsi="Calibri"/>
          <w:sz w:val="22"/>
          <w:szCs w:val="22"/>
        </w:rPr>
      </w:pPr>
    </w:p>
    <w:p w:rsidR="00B06DE1" w:rsidRDefault="00D33058" w:rsidP="00CF4143">
      <w:pPr>
        <w:spacing w:line="20" w:lineRule="atLeast"/>
        <w:jc w:val="both"/>
        <w:rPr>
          <w:rFonts w:ascii="Calibri" w:hAnsi="Calibri"/>
          <w:sz w:val="22"/>
          <w:szCs w:val="22"/>
        </w:rPr>
      </w:pPr>
      <w:r>
        <w:rPr>
          <w:rFonts w:ascii="Calibri" w:hAnsi="Calibri"/>
          <w:sz w:val="22"/>
          <w:szCs w:val="22"/>
        </w:rPr>
        <w:t>[</w:t>
      </w:r>
      <w:r w:rsidR="00B06DE1" w:rsidRPr="00FF53C5">
        <w:rPr>
          <w:rFonts w:ascii="Calibri" w:hAnsi="Calibri"/>
          <w:sz w:val="22"/>
          <w:szCs w:val="22"/>
        </w:rPr>
        <w:t>“</w:t>
      </w:r>
      <w:r w:rsidR="00B06DE1" w:rsidRPr="00FF53C5">
        <w:rPr>
          <w:rFonts w:ascii="Calibri" w:hAnsi="Calibri"/>
          <w:b/>
          <w:sz w:val="22"/>
          <w:szCs w:val="22"/>
        </w:rPr>
        <w:t>Contracting Deadline</w:t>
      </w:r>
      <w:r w:rsidR="00B06DE1" w:rsidRPr="00FF53C5">
        <w:rPr>
          <w:rFonts w:ascii="Calibri" w:hAnsi="Calibri"/>
          <w:sz w:val="22"/>
          <w:szCs w:val="22"/>
        </w:rPr>
        <w:t xml:space="preserve">” means the deadline </w:t>
      </w:r>
      <w:r w:rsidR="00F95B8C">
        <w:rPr>
          <w:rFonts w:ascii="Calibri" w:hAnsi="Calibri"/>
          <w:sz w:val="22"/>
          <w:szCs w:val="22"/>
        </w:rPr>
        <w:t xml:space="preserve">stipulated under Article 3.2 </w:t>
      </w:r>
      <w:r w:rsidR="00B06DE1" w:rsidRPr="00F95B8C">
        <w:rPr>
          <w:rFonts w:ascii="Calibri" w:hAnsi="Calibri"/>
          <w:sz w:val="22"/>
          <w:szCs w:val="22"/>
        </w:rPr>
        <w:t xml:space="preserve">from which no further </w:t>
      </w:r>
      <w:r w:rsidR="00F37E57" w:rsidRPr="00F95B8C">
        <w:rPr>
          <w:rFonts w:ascii="Calibri" w:hAnsi="Calibri"/>
          <w:sz w:val="22"/>
          <w:szCs w:val="22"/>
        </w:rPr>
        <w:t>Contracting shall take place</w:t>
      </w:r>
      <w:r w:rsidR="00B06DE1" w:rsidRPr="00FF53C5">
        <w:rPr>
          <w:rFonts w:ascii="Calibri" w:hAnsi="Calibri"/>
          <w:sz w:val="22"/>
          <w:szCs w:val="22"/>
        </w:rPr>
        <w:t>.</w:t>
      </w:r>
      <w:r>
        <w:rPr>
          <w:rFonts w:ascii="Calibri" w:hAnsi="Calibri"/>
          <w:sz w:val="22"/>
          <w:szCs w:val="22"/>
        </w:rPr>
        <w:t>]</w:t>
      </w:r>
    </w:p>
    <w:p w:rsidR="002B186C" w:rsidRPr="00FF53C5" w:rsidRDefault="002B186C" w:rsidP="00CF4143">
      <w:pPr>
        <w:spacing w:line="20" w:lineRule="atLeast"/>
        <w:jc w:val="both"/>
        <w:rPr>
          <w:rFonts w:ascii="Calibri" w:hAnsi="Calibri"/>
          <w:sz w:val="22"/>
          <w:szCs w:val="22"/>
        </w:rPr>
      </w:pPr>
    </w:p>
    <w:p w:rsidR="003F09F8" w:rsidRDefault="007678D8" w:rsidP="00CF4143">
      <w:pPr>
        <w:spacing w:line="20" w:lineRule="atLeast"/>
        <w:jc w:val="both"/>
        <w:rPr>
          <w:rFonts w:ascii="Calibri" w:hAnsi="Calibri"/>
          <w:sz w:val="22"/>
          <w:szCs w:val="22"/>
        </w:rPr>
      </w:pPr>
      <w:r w:rsidRPr="00CD6117">
        <w:rPr>
          <w:rFonts w:ascii="Calibri" w:hAnsi="Calibri"/>
          <w:b/>
          <w:sz w:val="22"/>
          <w:szCs w:val="22"/>
        </w:rPr>
        <w:t>“Contractor”</w:t>
      </w:r>
      <w:r w:rsidRPr="00CD6117">
        <w:rPr>
          <w:rFonts w:ascii="Calibri" w:hAnsi="Calibri"/>
          <w:sz w:val="22"/>
          <w:szCs w:val="22"/>
        </w:rPr>
        <w:t xml:space="preserve"> refers to any third party with which the </w:t>
      </w:r>
      <w:r w:rsidR="00F678E7" w:rsidRPr="00CD6117">
        <w:rPr>
          <w:rFonts w:ascii="Calibri" w:hAnsi="Calibri"/>
          <w:sz w:val="22"/>
          <w:szCs w:val="22"/>
        </w:rPr>
        <w:t>Beneficiary</w:t>
      </w:r>
      <w:r w:rsidRPr="00CD6117">
        <w:rPr>
          <w:rFonts w:ascii="Calibri" w:hAnsi="Calibri"/>
          <w:sz w:val="22"/>
          <w:szCs w:val="22"/>
        </w:rPr>
        <w:t xml:space="preserve"> enters into a contract for</w:t>
      </w:r>
      <w:r w:rsidR="00C07226" w:rsidRPr="00CD6117">
        <w:rPr>
          <w:rFonts w:ascii="Calibri" w:hAnsi="Calibri"/>
          <w:sz w:val="22"/>
          <w:szCs w:val="22"/>
        </w:rPr>
        <w:t xml:space="preserve"> works, supplies, and/or services to be financed </w:t>
      </w:r>
      <w:r w:rsidR="00442F90" w:rsidRPr="00CD6117">
        <w:rPr>
          <w:rFonts w:ascii="Calibri" w:hAnsi="Calibri"/>
          <w:sz w:val="22"/>
          <w:szCs w:val="22"/>
        </w:rPr>
        <w:t>with</w:t>
      </w:r>
      <w:r w:rsidR="00C07226" w:rsidRPr="00CD6117">
        <w:rPr>
          <w:rFonts w:ascii="Calibri" w:hAnsi="Calibri"/>
          <w:sz w:val="22"/>
          <w:szCs w:val="22"/>
        </w:rPr>
        <w:t xml:space="preserve"> the Grant for the implementation of the</w:t>
      </w:r>
      <w:r w:rsidR="00F46643">
        <w:rPr>
          <w:rFonts w:ascii="Calibri" w:hAnsi="Calibri"/>
          <w:sz w:val="22"/>
          <w:szCs w:val="22"/>
        </w:rPr>
        <w:t xml:space="preserve"> [Project/Technical Assistance]</w:t>
      </w:r>
      <w:r w:rsidR="00C07226" w:rsidRPr="00CD6117">
        <w:rPr>
          <w:rFonts w:ascii="Calibri" w:hAnsi="Calibri"/>
          <w:sz w:val="22"/>
          <w:szCs w:val="22"/>
        </w:rPr>
        <w:t xml:space="preserve">. </w:t>
      </w:r>
      <w:r w:rsidRPr="00CD6117">
        <w:rPr>
          <w:rFonts w:ascii="Calibri" w:hAnsi="Calibri"/>
          <w:sz w:val="22"/>
          <w:szCs w:val="22"/>
        </w:rPr>
        <w:t xml:space="preserve">  </w:t>
      </w:r>
    </w:p>
    <w:p w:rsidR="00220512" w:rsidRDefault="00220512" w:rsidP="00CF4143">
      <w:pPr>
        <w:spacing w:line="20" w:lineRule="atLeast"/>
        <w:jc w:val="both"/>
        <w:rPr>
          <w:rFonts w:ascii="Calibri" w:hAnsi="Calibri"/>
          <w:sz w:val="22"/>
          <w:szCs w:val="22"/>
        </w:rPr>
      </w:pPr>
    </w:p>
    <w:p w:rsidR="00220512" w:rsidRDefault="00220512" w:rsidP="00220512">
      <w:pPr>
        <w:spacing w:line="20" w:lineRule="atLeast"/>
        <w:jc w:val="both"/>
        <w:rPr>
          <w:rFonts w:ascii="Calibri" w:hAnsi="Calibri"/>
          <w:b/>
          <w:sz w:val="22"/>
          <w:szCs w:val="22"/>
          <w:lang w:val="en-GB"/>
        </w:rPr>
      </w:pPr>
      <w:r>
        <w:rPr>
          <w:rFonts w:ascii="Calibri" w:hAnsi="Calibri"/>
          <w:b/>
          <w:sz w:val="22"/>
          <w:szCs w:val="22"/>
          <w:lang w:val="en-GB"/>
        </w:rPr>
        <w:t xml:space="preserve">“Contribution Agreement” </w:t>
      </w:r>
      <w:r w:rsidRPr="0099035B">
        <w:rPr>
          <w:rFonts w:ascii="Calibri" w:hAnsi="Calibri"/>
          <w:sz w:val="22"/>
          <w:szCs w:val="22"/>
          <w:lang w:val="en-GB"/>
        </w:rPr>
        <w:t>has the mean</w:t>
      </w:r>
      <w:r w:rsidRPr="003449A1">
        <w:rPr>
          <w:rFonts w:ascii="Calibri" w:hAnsi="Calibri"/>
          <w:sz w:val="22"/>
          <w:szCs w:val="22"/>
          <w:lang w:val="en-GB"/>
        </w:rPr>
        <w:t>ing ascribed to it in Recital (</w:t>
      </w:r>
      <w:r>
        <w:rPr>
          <w:rFonts w:ascii="Calibri" w:hAnsi="Calibri"/>
          <w:sz w:val="22"/>
          <w:szCs w:val="22"/>
          <w:lang w:val="en-GB"/>
        </w:rPr>
        <w:t>C</w:t>
      </w:r>
      <w:r w:rsidRPr="0099035B">
        <w:rPr>
          <w:rFonts w:ascii="Calibri" w:hAnsi="Calibri"/>
          <w:sz w:val="22"/>
          <w:szCs w:val="22"/>
          <w:lang w:val="en-GB"/>
        </w:rPr>
        <w:t>) hereinabove.</w:t>
      </w:r>
    </w:p>
    <w:p w:rsidR="004B2F03" w:rsidRPr="00CD6117" w:rsidRDefault="004B2F03" w:rsidP="00CF4143">
      <w:pPr>
        <w:spacing w:line="20" w:lineRule="atLeast"/>
        <w:jc w:val="both"/>
        <w:rPr>
          <w:rFonts w:ascii="Calibri" w:hAnsi="Calibri"/>
          <w:sz w:val="22"/>
          <w:szCs w:val="22"/>
        </w:rPr>
      </w:pPr>
    </w:p>
    <w:p w:rsidR="00B64F00" w:rsidRDefault="004B2F03" w:rsidP="00CF4143">
      <w:pPr>
        <w:spacing w:line="20" w:lineRule="atLeast"/>
        <w:jc w:val="both"/>
        <w:rPr>
          <w:rFonts w:ascii="Calibri" w:hAnsi="Calibri"/>
          <w:sz w:val="22"/>
          <w:szCs w:val="22"/>
        </w:rPr>
      </w:pPr>
      <w:r w:rsidRPr="00CD6117">
        <w:rPr>
          <w:rFonts w:ascii="Calibri" w:hAnsi="Calibri"/>
          <w:b/>
          <w:sz w:val="22"/>
          <w:szCs w:val="22"/>
        </w:rPr>
        <w:t>“</w:t>
      </w:r>
      <w:r w:rsidR="00087231" w:rsidRPr="00CD6117">
        <w:rPr>
          <w:rFonts w:ascii="Calibri" w:hAnsi="Calibri"/>
          <w:b/>
          <w:sz w:val="22"/>
          <w:szCs w:val="22"/>
        </w:rPr>
        <w:t>C</w:t>
      </w:r>
      <w:r w:rsidRPr="00CD6117">
        <w:rPr>
          <w:rFonts w:ascii="Calibri" w:hAnsi="Calibri"/>
          <w:b/>
          <w:sz w:val="22"/>
          <w:szCs w:val="22"/>
        </w:rPr>
        <w:t>ost</w:t>
      </w:r>
      <w:r w:rsidR="00890103" w:rsidRPr="00CD6117">
        <w:rPr>
          <w:rFonts w:ascii="Calibri" w:hAnsi="Calibri"/>
          <w:b/>
          <w:sz w:val="22"/>
          <w:szCs w:val="22"/>
        </w:rPr>
        <w:t>(s)</w:t>
      </w:r>
      <w:r w:rsidRPr="00CD6117">
        <w:rPr>
          <w:rFonts w:ascii="Calibri" w:hAnsi="Calibri"/>
          <w:b/>
          <w:sz w:val="22"/>
          <w:szCs w:val="22"/>
        </w:rPr>
        <w:t xml:space="preserve"> </w:t>
      </w:r>
      <w:r w:rsidR="00087231" w:rsidRPr="00CD6117">
        <w:rPr>
          <w:rFonts w:ascii="Calibri" w:hAnsi="Calibri"/>
          <w:b/>
          <w:sz w:val="22"/>
          <w:szCs w:val="22"/>
        </w:rPr>
        <w:t>I</w:t>
      </w:r>
      <w:r w:rsidRPr="00CD6117">
        <w:rPr>
          <w:rFonts w:ascii="Calibri" w:hAnsi="Calibri"/>
          <w:b/>
          <w:sz w:val="22"/>
          <w:szCs w:val="22"/>
        </w:rPr>
        <w:t>ncurred”</w:t>
      </w:r>
      <w:r w:rsidRPr="00CD6117">
        <w:rPr>
          <w:rFonts w:ascii="Calibri" w:hAnsi="Calibri"/>
          <w:sz w:val="22"/>
          <w:szCs w:val="22"/>
        </w:rPr>
        <w:t xml:space="preserve"> means the </w:t>
      </w:r>
      <w:r w:rsidR="00326885">
        <w:rPr>
          <w:rFonts w:ascii="Calibri" w:hAnsi="Calibri"/>
          <w:sz w:val="22"/>
          <w:szCs w:val="22"/>
        </w:rPr>
        <w:t>costs</w:t>
      </w:r>
      <w:r w:rsidR="00326885" w:rsidRPr="00181EB4">
        <w:rPr>
          <w:rFonts w:ascii="Calibri" w:hAnsi="Calibri"/>
          <w:sz w:val="22"/>
          <w:szCs w:val="22"/>
        </w:rPr>
        <w:t xml:space="preserve"> </w:t>
      </w:r>
      <w:r w:rsidR="009A2E40" w:rsidRPr="00181EB4">
        <w:rPr>
          <w:rFonts w:ascii="Calibri" w:hAnsi="Calibri"/>
          <w:sz w:val="22"/>
          <w:szCs w:val="22"/>
        </w:rPr>
        <w:t xml:space="preserve">for activities </w:t>
      </w:r>
      <w:r w:rsidR="009A2E40" w:rsidRPr="00CA7CE1">
        <w:rPr>
          <w:rFonts w:ascii="Calibri" w:hAnsi="Calibri"/>
          <w:sz w:val="22"/>
          <w:szCs w:val="22"/>
        </w:rPr>
        <w:t xml:space="preserve">implemented </w:t>
      </w:r>
      <w:r w:rsidR="00472ED6" w:rsidRPr="00CA7CE1">
        <w:rPr>
          <w:rFonts w:ascii="Calibri" w:hAnsi="Calibri"/>
          <w:sz w:val="22"/>
          <w:szCs w:val="22"/>
        </w:rPr>
        <w:t xml:space="preserve">(services are rendered, supplies are delivered and works are carried out) </w:t>
      </w:r>
      <w:r w:rsidR="009A2E40" w:rsidRPr="00CA7CE1">
        <w:rPr>
          <w:rFonts w:ascii="Calibri" w:hAnsi="Calibri"/>
          <w:sz w:val="22"/>
          <w:szCs w:val="22"/>
        </w:rPr>
        <w:t>under th</w:t>
      </w:r>
      <w:r w:rsidR="00A32B6C">
        <w:rPr>
          <w:rFonts w:ascii="Calibri" w:hAnsi="Calibri"/>
          <w:sz w:val="22"/>
          <w:szCs w:val="22"/>
        </w:rPr>
        <w:t>is Agreement</w:t>
      </w:r>
      <w:r w:rsidR="00034184" w:rsidRPr="00CA7CE1">
        <w:rPr>
          <w:rFonts w:ascii="Calibri" w:hAnsi="Calibri"/>
          <w:sz w:val="22"/>
          <w:szCs w:val="22"/>
        </w:rPr>
        <w:t xml:space="preserve"> before </w:t>
      </w:r>
      <w:r w:rsidR="00C33F5F" w:rsidRPr="00CA7CE1">
        <w:rPr>
          <w:rFonts w:ascii="Calibri" w:hAnsi="Calibri"/>
          <w:sz w:val="22"/>
          <w:szCs w:val="22"/>
        </w:rPr>
        <w:t xml:space="preserve">the </w:t>
      </w:r>
      <w:r w:rsidR="009A2E40" w:rsidRPr="00CA7CE1">
        <w:rPr>
          <w:rFonts w:ascii="Calibri" w:hAnsi="Calibri"/>
          <w:sz w:val="22"/>
          <w:szCs w:val="22"/>
        </w:rPr>
        <w:t>Completion Date</w:t>
      </w:r>
      <w:r w:rsidR="00817B22" w:rsidRPr="00CA7CE1">
        <w:rPr>
          <w:rFonts w:ascii="Calibri" w:hAnsi="Calibri"/>
          <w:sz w:val="22"/>
          <w:szCs w:val="22"/>
        </w:rPr>
        <w:t xml:space="preserve">, except for costs incurred for the closure of the </w:t>
      </w:r>
      <w:r w:rsidR="00817B22" w:rsidRPr="00516119">
        <w:rPr>
          <w:rFonts w:ascii="Calibri" w:hAnsi="Calibri" w:cs="Arial"/>
          <w:spacing w:val="2"/>
          <w:sz w:val="22"/>
          <w:szCs w:val="22"/>
        </w:rPr>
        <w:t>[Project/Technical Assistance]</w:t>
      </w:r>
      <w:r w:rsidR="0034612F" w:rsidRPr="00516119">
        <w:rPr>
          <w:rFonts w:ascii="Calibri" w:hAnsi="Calibri" w:cs="Arial"/>
          <w:spacing w:val="2"/>
          <w:sz w:val="22"/>
          <w:szCs w:val="22"/>
        </w:rPr>
        <w:t xml:space="preserve"> pursuant to Article 3.1 (b)(v) hereunder</w:t>
      </w:r>
      <w:r w:rsidR="00817B22" w:rsidRPr="00516119">
        <w:rPr>
          <w:rFonts w:ascii="Calibri" w:hAnsi="Calibri" w:cs="Arial"/>
          <w:spacing w:val="2"/>
          <w:sz w:val="22"/>
          <w:szCs w:val="22"/>
        </w:rPr>
        <w:t xml:space="preserve">, </w:t>
      </w:r>
      <w:r w:rsidR="00034184" w:rsidRPr="00472ED6">
        <w:rPr>
          <w:rFonts w:ascii="Calibri" w:hAnsi="Calibri"/>
          <w:sz w:val="22"/>
          <w:szCs w:val="22"/>
        </w:rPr>
        <w:t xml:space="preserve">and which are </w:t>
      </w:r>
      <w:r w:rsidR="007E5D1A" w:rsidRPr="00472ED6">
        <w:rPr>
          <w:rFonts w:ascii="Calibri" w:hAnsi="Calibri"/>
          <w:sz w:val="22"/>
          <w:szCs w:val="22"/>
        </w:rPr>
        <w:t>accepted by the</w:t>
      </w:r>
      <w:r w:rsidR="00253E8C" w:rsidRPr="00472ED6">
        <w:rPr>
          <w:rFonts w:ascii="Calibri" w:hAnsi="Calibri"/>
          <w:sz w:val="22"/>
          <w:szCs w:val="22"/>
        </w:rPr>
        <w:t xml:space="preserve"> </w:t>
      </w:r>
      <w:r w:rsidR="007E5D1A" w:rsidRPr="00472ED6">
        <w:rPr>
          <w:rFonts w:ascii="Calibri" w:hAnsi="Calibri"/>
          <w:sz w:val="22"/>
          <w:szCs w:val="22"/>
        </w:rPr>
        <w:t xml:space="preserve">CEB as </w:t>
      </w:r>
      <w:r w:rsidR="00D93703" w:rsidRPr="00301F84">
        <w:rPr>
          <w:rFonts w:ascii="Calibri" w:hAnsi="Calibri"/>
          <w:sz w:val="22"/>
          <w:szCs w:val="22"/>
        </w:rPr>
        <w:t>E</w:t>
      </w:r>
      <w:r w:rsidR="007E5D1A" w:rsidRPr="00E67DFF">
        <w:rPr>
          <w:rFonts w:ascii="Calibri" w:hAnsi="Calibri"/>
          <w:sz w:val="22"/>
          <w:szCs w:val="22"/>
        </w:rPr>
        <w:t>ligible</w:t>
      </w:r>
      <w:r w:rsidR="006F4973" w:rsidRPr="00E67DFF">
        <w:rPr>
          <w:rFonts w:ascii="Calibri" w:hAnsi="Calibri"/>
          <w:sz w:val="22"/>
          <w:szCs w:val="22"/>
        </w:rPr>
        <w:t xml:space="preserve"> </w:t>
      </w:r>
      <w:r w:rsidR="00D93703" w:rsidRPr="00E67DFF">
        <w:rPr>
          <w:rFonts w:ascii="Calibri" w:hAnsi="Calibri"/>
          <w:sz w:val="22"/>
          <w:szCs w:val="22"/>
        </w:rPr>
        <w:t>C</w:t>
      </w:r>
      <w:r w:rsidR="00F678E7" w:rsidRPr="00E67DFF">
        <w:rPr>
          <w:rFonts w:ascii="Calibri" w:hAnsi="Calibri"/>
          <w:sz w:val="22"/>
          <w:szCs w:val="22"/>
        </w:rPr>
        <w:t xml:space="preserve">osts </w:t>
      </w:r>
      <w:r w:rsidR="006F4973" w:rsidRPr="00F756CC">
        <w:rPr>
          <w:rFonts w:ascii="Calibri" w:hAnsi="Calibri"/>
          <w:sz w:val="22"/>
          <w:szCs w:val="22"/>
        </w:rPr>
        <w:t>according to the provisions of this Agreement</w:t>
      </w:r>
      <w:r w:rsidR="007E5D1A" w:rsidRPr="00F756CC">
        <w:rPr>
          <w:rFonts w:ascii="Calibri" w:hAnsi="Calibri"/>
          <w:sz w:val="22"/>
          <w:szCs w:val="22"/>
        </w:rPr>
        <w:t>.</w:t>
      </w:r>
      <w:r w:rsidR="007E5D1A" w:rsidRPr="00CD6117">
        <w:rPr>
          <w:rFonts w:ascii="Calibri" w:hAnsi="Calibri"/>
          <w:sz w:val="22"/>
          <w:szCs w:val="22"/>
        </w:rPr>
        <w:t xml:space="preserve"> </w:t>
      </w:r>
    </w:p>
    <w:p w:rsidR="00B64F00" w:rsidRDefault="00B64F00" w:rsidP="00CF4143">
      <w:pPr>
        <w:spacing w:line="20" w:lineRule="atLeast"/>
        <w:jc w:val="both"/>
        <w:rPr>
          <w:rFonts w:ascii="Calibri" w:hAnsi="Calibri"/>
          <w:sz w:val="22"/>
          <w:szCs w:val="22"/>
        </w:rPr>
      </w:pPr>
    </w:p>
    <w:p w:rsidR="004B2F03" w:rsidRPr="001C079D" w:rsidRDefault="00B64F00" w:rsidP="00CF4143">
      <w:pPr>
        <w:spacing w:line="20" w:lineRule="atLeast"/>
        <w:jc w:val="both"/>
        <w:rPr>
          <w:rFonts w:ascii="Calibri" w:hAnsi="Calibri" w:cs="Arial"/>
          <w:spacing w:val="2"/>
          <w:sz w:val="22"/>
          <w:szCs w:val="22"/>
        </w:rPr>
      </w:pPr>
      <w:r>
        <w:rPr>
          <w:rFonts w:ascii="Calibri" w:hAnsi="Calibri"/>
          <w:sz w:val="22"/>
          <w:szCs w:val="22"/>
        </w:rPr>
        <w:t>For the avoidance of doubt (i) a</w:t>
      </w:r>
      <w:r w:rsidR="00486A8F" w:rsidRPr="00CD6117">
        <w:rPr>
          <w:rFonts w:ascii="Calibri" w:hAnsi="Calibri"/>
          <w:sz w:val="22"/>
          <w:szCs w:val="22"/>
        </w:rPr>
        <w:t>dvance payments/</w:t>
      </w:r>
      <w:r w:rsidR="007E5D1A" w:rsidRPr="00CD6117">
        <w:rPr>
          <w:rFonts w:ascii="Calibri" w:hAnsi="Calibri"/>
          <w:sz w:val="22"/>
          <w:szCs w:val="22"/>
        </w:rPr>
        <w:t>p</w:t>
      </w:r>
      <w:r w:rsidR="00486A8F" w:rsidRPr="00CD6117">
        <w:rPr>
          <w:rFonts w:ascii="Calibri" w:hAnsi="Calibri"/>
          <w:sz w:val="22"/>
          <w:szCs w:val="22"/>
        </w:rPr>
        <w:t>re</w:t>
      </w:r>
      <w:r w:rsidR="007E5D1A" w:rsidRPr="00CD6117">
        <w:rPr>
          <w:rFonts w:ascii="Calibri" w:hAnsi="Calibri"/>
          <w:sz w:val="22"/>
          <w:szCs w:val="22"/>
        </w:rPr>
        <w:t>-</w:t>
      </w:r>
      <w:r w:rsidR="00486A8F" w:rsidRPr="00CD6117">
        <w:rPr>
          <w:rFonts w:ascii="Calibri" w:hAnsi="Calibri"/>
          <w:sz w:val="22"/>
          <w:szCs w:val="22"/>
        </w:rPr>
        <w:t xml:space="preserve">financing shall not be considered as </w:t>
      </w:r>
      <w:r w:rsidR="00B41DFD">
        <w:rPr>
          <w:rFonts w:ascii="Calibri" w:hAnsi="Calibri"/>
          <w:sz w:val="22"/>
          <w:szCs w:val="22"/>
        </w:rPr>
        <w:t>C</w:t>
      </w:r>
      <w:r w:rsidR="00486A8F" w:rsidRPr="00CD6117">
        <w:rPr>
          <w:rFonts w:ascii="Calibri" w:hAnsi="Calibri"/>
          <w:sz w:val="22"/>
          <w:szCs w:val="22"/>
        </w:rPr>
        <w:t>ost</w:t>
      </w:r>
      <w:r w:rsidR="00F678E7" w:rsidRPr="00CD6117">
        <w:rPr>
          <w:rFonts w:ascii="Calibri" w:hAnsi="Calibri"/>
          <w:sz w:val="22"/>
          <w:szCs w:val="22"/>
        </w:rPr>
        <w:t>s</w:t>
      </w:r>
      <w:r w:rsidR="00486A8F" w:rsidRPr="00CD6117">
        <w:rPr>
          <w:rFonts w:ascii="Calibri" w:hAnsi="Calibri"/>
          <w:sz w:val="22"/>
          <w:szCs w:val="22"/>
        </w:rPr>
        <w:t xml:space="preserve"> </w:t>
      </w:r>
      <w:r w:rsidR="00B41DFD">
        <w:rPr>
          <w:rFonts w:ascii="Calibri" w:hAnsi="Calibri"/>
          <w:sz w:val="22"/>
          <w:szCs w:val="22"/>
        </w:rPr>
        <w:t>I</w:t>
      </w:r>
      <w:r w:rsidR="00486A8F" w:rsidRPr="00CD6117">
        <w:rPr>
          <w:rFonts w:ascii="Calibri" w:hAnsi="Calibri"/>
          <w:sz w:val="22"/>
          <w:szCs w:val="22"/>
        </w:rPr>
        <w:t>ncurred</w:t>
      </w:r>
      <w:r>
        <w:rPr>
          <w:rFonts w:ascii="Calibri" w:hAnsi="Calibri"/>
          <w:sz w:val="22"/>
          <w:szCs w:val="22"/>
        </w:rPr>
        <w:t xml:space="preserve">; and (ii) </w:t>
      </w:r>
      <w:r w:rsidR="00326885" w:rsidRPr="003F5972">
        <w:rPr>
          <w:rFonts w:ascii="Calibri" w:hAnsi="Calibri"/>
          <w:sz w:val="22"/>
          <w:szCs w:val="22"/>
        </w:rPr>
        <w:t xml:space="preserve">the invoices for the </w:t>
      </w:r>
      <w:r w:rsidR="00C17315">
        <w:rPr>
          <w:rFonts w:ascii="Calibri" w:hAnsi="Calibri"/>
          <w:sz w:val="22"/>
          <w:szCs w:val="22"/>
        </w:rPr>
        <w:t>C</w:t>
      </w:r>
      <w:r w:rsidR="00326885" w:rsidRPr="003F5972">
        <w:rPr>
          <w:rFonts w:ascii="Calibri" w:hAnsi="Calibri"/>
          <w:sz w:val="22"/>
          <w:szCs w:val="22"/>
        </w:rPr>
        <w:t xml:space="preserve">osts </w:t>
      </w:r>
      <w:r w:rsidR="00C17315">
        <w:rPr>
          <w:rFonts w:ascii="Calibri" w:hAnsi="Calibri"/>
          <w:sz w:val="22"/>
          <w:szCs w:val="22"/>
        </w:rPr>
        <w:t>I</w:t>
      </w:r>
      <w:r w:rsidR="00326885" w:rsidRPr="003F5972">
        <w:rPr>
          <w:rFonts w:ascii="Calibri" w:hAnsi="Calibri"/>
          <w:sz w:val="22"/>
          <w:szCs w:val="22"/>
        </w:rPr>
        <w:t>ncurred b</w:t>
      </w:r>
      <w:r w:rsidR="00326885">
        <w:rPr>
          <w:rFonts w:ascii="Calibri" w:hAnsi="Calibri"/>
          <w:sz w:val="22"/>
          <w:szCs w:val="22"/>
        </w:rPr>
        <w:t>efore</w:t>
      </w:r>
      <w:r w:rsidR="00326885" w:rsidRPr="003F5972">
        <w:rPr>
          <w:rFonts w:ascii="Calibri" w:hAnsi="Calibri"/>
          <w:sz w:val="22"/>
          <w:szCs w:val="22"/>
        </w:rPr>
        <w:t xml:space="preserve"> the </w:t>
      </w:r>
      <w:r w:rsidR="00326885">
        <w:rPr>
          <w:rFonts w:ascii="Calibri" w:hAnsi="Calibri"/>
          <w:sz w:val="22"/>
          <w:szCs w:val="22"/>
        </w:rPr>
        <w:t>Completion D</w:t>
      </w:r>
      <w:r w:rsidR="00326885" w:rsidRPr="003F5972">
        <w:rPr>
          <w:rFonts w:ascii="Calibri" w:hAnsi="Calibri"/>
          <w:sz w:val="22"/>
          <w:szCs w:val="22"/>
        </w:rPr>
        <w:t xml:space="preserve">ate shall be paid by the </w:t>
      </w:r>
      <w:r w:rsidR="00326885">
        <w:rPr>
          <w:rFonts w:ascii="Calibri" w:hAnsi="Calibri"/>
          <w:sz w:val="22"/>
          <w:szCs w:val="22"/>
        </w:rPr>
        <w:t>Beneficiary</w:t>
      </w:r>
      <w:r w:rsidR="00326885" w:rsidRPr="003F5972">
        <w:rPr>
          <w:rFonts w:ascii="Calibri" w:hAnsi="Calibri"/>
          <w:sz w:val="22"/>
          <w:szCs w:val="22"/>
        </w:rPr>
        <w:t xml:space="preserve"> no later than one </w:t>
      </w:r>
      <w:r w:rsidR="00326885">
        <w:rPr>
          <w:rFonts w:ascii="Calibri" w:hAnsi="Calibri"/>
          <w:sz w:val="22"/>
          <w:szCs w:val="22"/>
        </w:rPr>
        <w:t xml:space="preserve">(1) </w:t>
      </w:r>
      <w:r w:rsidR="00326885" w:rsidRPr="003F5972">
        <w:rPr>
          <w:rFonts w:ascii="Calibri" w:hAnsi="Calibri"/>
          <w:sz w:val="22"/>
          <w:szCs w:val="22"/>
        </w:rPr>
        <w:t xml:space="preserve">month after the </w:t>
      </w:r>
      <w:r w:rsidR="00326885">
        <w:rPr>
          <w:rFonts w:ascii="Calibri" w:hAnsi="Calibri"/>
          <w:sz w:val="22"/>
          <w:szCs w:val="22"/>
        </w:rPr>
        <w:t>C</w:t>
      </w:r>
      <w:r w:rsidR="00326885" w:rsidRPr="003F5972">
        <w:rPr>
          <w:rFonts w:ascii="Calibri" w:hAnsi="Calibri"/>
          <w:sz w:val="22"/>
          <w:szCs w:val="22"/>
        </w:rPr>
        <w:t xml:space="preserve">ompletion </w:t>
      </w:r>
      <w:r w:rsidR="00326885">
        <w:rPr>
          <w:rFonts w:ascii="Calibri" w:hAnsi="Calibri"/>
          <w:sz w:val="22"/>
          <w:szCs w:val="22"/>
        </w:rPr>
        <w:t>D</w:t>
      </w:r>
      <w:r w:rsidR="00326885" w:rsidRPr="003F5972">
        <w:rPr>
          <w:rFonts w:ascii="Calibri" w:hAnsi="Calibri"/>
          <w:sz w:val="22"/>
          <w:szCs w:val="22"/>
        </w:rPr>
        <w:t>ate</w:t>
      </w:r>
      <w:r w:rsidR="009C483F">
        <w:rPr>
          <w:rFonts w:ascii="Calibri" w:hAnsi="Calibri"/>
          <w:sz w:val="22"/>
          <w:szCs w:val="22"/>
        </w:rPr>
        <w:t xml:space="preserve"> </w:t>
      </w:r>
      <w:r w:rsidR="00C17315" w:rsidRPr="00516119">
        <w:rPr>
          <w:rFonts w:ascii="Calibri" w:hAnsi="Calibri"/>
          <w:sz w:val="22"/>
          <w:szCs w:val="22"/>
        </w:rPr>
        <w:t>and the invoices for the Costs Incurred for the closure of the</w:t>
      </w:r>
      <w:r w:rsidR="00C17315" w:rsidRPr="00472ED6">
        <w:rPr>
          <w:rFonts w:ascii="Calibri" w:hAnsi="Calibri"/>
          <w:sz w:val="22"/>
          <w:szCs w:val="22"/>
        </w:rPr>
        <w:t xml:space="preserve"> </w:t>
      </w:r>
      <w:r w:rsidR="00C17315" w:rsidRPr="00516119">
        <w:rPr>
          <w:rFonts w:ascii="Calibri" w:hAnsi="Calibri" w:cs="Arial"/>
          <w:spacing w:val="2"/>
          <w:sz w:val="22"/>
          <w:szCs w:val="22"/>
        </w:rPr>
        <w:t>[Project/Technical Assistance] pursuant to Article 3.1 (b)(v) hereunder</w:t>
      </w:r>
      <w:r w:rsidR="00472ED6">
        <w:rPr>
          <w:rFonts w:ascii="Calibri" w:hAnsi="Calibri"/>
          <w:sz w:val="22"/>
          <w:szCs w:val="22"/>
        </w:rPr>
        <w:t xml:space="preserve"> </w:t>
      </w:r>
      <w:r w:rsidR="00C17315" w:rsidRPr="00516119">
        <w:rPr>
          <w:rFonts w:ascii="Calibri" w:hAnsi="Calibri"/>
          <w:sz w:val="22"/>
          <w:szCs w:val="22"/>
        </w:rPr>
        <w:t xml:space="preserve">shall be paid no later than the </w:t>
      </w:r>
      <w:r w:rsidR="0056713C" w:rsidRPr="00516119">
        <w:rPr>
          <w:rFonts w:ascii="Calibri" w:hAnsi="Calibri"/>
          <w:sz w:val="22"/>
          <w:szCs w:val="22"/>
        </w:rPr>
        <w:t>deadline for the Completion Report</w:t>
      </w:r>
      <w:r w:rsidR="00326885" w:rsidRPr="00472ED6">
        <w:rPr>
          <w:rFonts w:ascii="Calibri" w:hAnsi="Calibri"/>
          <w:sz w:val="22"/>
          <w:szCs w:val="22"/>
        </w:rPr>
        <w:t>.</w:t>
      </w:r>
    </w:p>
    <w:p w:rsidR="00F30CD6" w:rsidRDefault="00F30CD6" w:rsidP="00CF4143">
      <w:pPr>
        <w:spacing w:line="20" w:lineRule="atLeast"/>
        <w:jc w:val="both"/>
        <w:rPr>
          <w:rFonts w:ascii="Calibri" w:hAnsi="Calibri"/>
          <w:b/>
          <w:sz w:val="22"/>
          <w:szCs w:val="22"/>
        </w:rPr>
      </w:pPr>
    </w:p>
    <w:p w:rsidR="005106E0" w:rsidRPr="00FF53C5" w:rsidRDefault="005106E0" w:rsidP="00CF4143">
      <w:pPr>
        <w:spacing w:line="20" w:lineRule="atLeast"/>
        <w:jc w:val="both"/>
        <w:rPr>
          <w:rFonts w:ascii="Calibri" w:hAnsi="Calibri"/>
          <w:sz w:val="22"/>
          <w:szCs w:val="22"/>
          <w:lang w:val="en-GB"/>
        </w:rPr>
      </w:pPr>
      <w:r w:rsidRPr="00CD6117">
        <w:rPr>
          <w:rFonts w:ascii="Calibri" w:hAnsi="Calibri"/>
          <w:b/>
          <w:sz w:val="22"/>
          <w:szCs w:val="22"/>
        </w:rPr>
        <w:t xml:space="preserve">“Disbursement Request” </w:t>
      </w:r>
      <w:r w:rsidRPr="00FF53C5">
        <w:rPr>
          <w:rFonts w:ascii="Calibri" w:hAnsi="Calibri"/>
          <w:sz w:val="22"/>
          <w:szCs w:val="22"/>
          <w:lang w:val="en-GB"/>
        </w:rPr>
        <w:t>has the meaning ascribed to it in Article 2.3 hereinafter.</w:t>
      </w:r>
    </w:p>
    <w:p w:rsidR="005106E0" w:rsidRPr="00CD6117" w:rsidRDefault="005106E0" w:rsidP="00CF4143">
      <w:pPr>
        <w:spacing w:line="20" w:lineRule="atLeast"/>
        <w:jc w:val="both"/>
        <w:rPr>
          <w:rFonts w:ascii="Calibri" w:hAnsi="Calibri"/>
          <w:b/>
          <w:sz w:val="22"/>
          <w:szCs w:val="22"/>
          <w:lang w:val="en-GB"/>
        </w:rPr>
      </w:pPr>
    </w:p>
    <w:p w:rsidR="007648E4" w:rsidRDefault="005106E0" w:rsidP="00CF4143">
      <w:pPr>
        <w:spacing w:line="20" w:lineRule="atLeast"/>
        <w:jc w:val="both"/>
        <w:rPr>
          <w:rFonts w:ascii="Calibri" w:hAnsi="Calibri"/>
          <w:sz w:val="22"/>
          <w:szCs w:val="22"/>
          <w:lang w:val="en-GB"/>
        </w:rPr>
      </w:pPr>
      <w:r w:rsidRPr="00CD6117">
        <w:rPr>
          <w:rFonts w:ascii="Calibri" w:hAnsi="Calibri"/>
          <w:b/>
          <w:sz w:val="22"/>
          <w:szCs w:val="22"/>
          <w:lang w:val="en-GB"/>
        </w:rPr>
        <w:t>“Disbursement</w:t>
      </w:r>
      <w:r w:rsidR="00A80258">
        <w:rPr>
          <w:rFonts w:ascii="Calibri" w:hAnsi="Calibri"/>
          <w:b/>
          <w:sz w:val="22"/>
          <w:szCs w:val="22"/>
          <w:lang w:val="en-GB"/>
        </w:rPr>
        <w:t xml:space="preserve"> </w:t>
      </w:r>
      <w:r w:rsidRPr="00CD6117">
        <w:rPr>
          <w:rFonts w:ascii="Calibri" w:hAnsi="Calibri"/>
          <w:b/>
          <w:sz w:val="22"/>
          <w:szCs w:val="22"/>
          <w:lang w:val="en-GB"/>
        </w:rPr>
        <w:t>Notice”</w:t>
      </w:r>
      <w:r w:rsidR="00A80258">
        <w:rPr>
          <w:rFonts w:ascii="Calibri" w:hAnsi="Calibri"/>
          <w:sz w:val="22"/>
          <w:szCs w:val="22"/>
          <w:lang w:val="en-GB"/>
        </w:rPr>
        <w:t xml:space="preserve"> has the meaning </w:t>
      </w:r>
      <w:r w:rsidRPr="00FF53C5">
        <w:rPr>
          <w:rFonts w:ascii="Calibri" w:hAnsi="Calibri"/>
          <w:sz w:val="22"/>
          <w:szCs w:val="22"/>
          <w:lang w:val="en-GB"/>
        </w:rPr>
        <w:t>ascribed</w:t>
      </w:r>
      <w:r w:rsidR="00A80258">
        <w:rPr>
          <w:rFonts w:ascii="Calibri" w:hAnsi="Calibri"/>
          <w:sz w:val="22"/>
          <w:szCs w:val="22"/>
          <w:lang w:val="en-GB"/>
        </w:rPr>
        <w:t xml:space="preserve"> </w:t>
      </w:r>
      <w:r w:rsidRPr="00FF53C5">
        <w:rPr>
          <w:rFonts w:ascii="Calibri" w:hAnsi="Calibri"/>
          <w:sz w:val="22"/>
          <w:szCs w:val="22"/>
          <w:lang w:val="en-GB"/>
        </w:rPr>
        <w:t>to</w:t>
      </w:r>
      <w:r w:rsidR="00A80258">
        <w:rPr>
          <w:rFonts w:ascii="Calibri" w:hAnsi="Calibri"/>
          <w:sz w:val="22"/>
          <w:szCs w:val="22"/>
          <w:lang w:val="en-GB"/>
        </w:rPr>
        <w:t xml:space="preserve"> </w:t>
      </w:r>
      <w:r w:rsidRPr="00FF53C5">
        <w:rPr>
          <w:rFonts w:ascii="Calibri" w:hAnsi="Calibri"/>
          <w:sz w:val="22"/>
          <w:szCs w:val="22"/>
          <w:lang w:val="en-GB"/>
        </w:rPr>
        <w:t>it</w:t>
      </w:r>
      <w:r w:rsidR="00A80258">
        <w:rPr>
          <w:rFonts w:ascii="Calibri" w:hAnsi="Calibri"/>
          <w:sz w:val="22"/>
          <w:szCs w:val="22"/>
          <w:lang w:val="en-GB"/>
        </w:rPr>
        <w:t xml:space="preserve"> </w:t>
      </w:r>
      <w:r w:rsidRPr="00FF53C5">
        <w:rPr>
          <w:rFonts w:ascii="Calibri" w:hAnsi="Calibri"/>
          <w:sz w:val="22"/>
          <w:szCs w:val="22"/>
          <w:lang w:val="en-GB"/>
        </w:rPr>
        <w:t>in</w:t>
      </w:r>
      <w:r w:rsidR="00A80258">
        <w:rPr>
          <w:rFonts w:ascii="Calibri" w:hAnsi="Calibri"/>
          <w:sz w:val="22"/>
          <w:szCs w:val="22"/>
          <w:lang w:val="en-GB"/>
        </w:rPr>
        <w:t xml:space="preserve"> </w:t>
      </w:r>
      <w:r w:rsidRPr="00FF53C5">
        <w:rPr>
          <w:rFonts w:ascii="Calibri" w:hAnsi="Calibri"/>
          <w:sz w:val="22"/>
          <w:szCs w:val="22"/>
          <w:lang w:val="en-GB"/>
        </w:rPr>
        <w:t>Article</w:t>
      </w:r>
      <w:r w:rsidR="00A80258">
        <w:rPr>
          <w:rFonts w:ascii="Calibri" w:hAnsi="Calibri"/>
          <w:sz w:val="22"/>
          <w:szCs w:val="22"/>
          <w:lang w:val="en-GB"/>
        </w:rPr>
        <w:t xml:space="preserve"> </w:t>
      </w:r>
      <w:r w:rsidRPr="00FF53C5">
        <w:rPr>
          <w:rFonts w:ascii="Calibri" w:hAnsi="Calibri"/>
          <w:sz w:val="22"/>
          <w:szCs w:val="22"/>
          <w:lang w:val="en-GB"/>
        </w:rPr>
        <w:t>2.3</w:t>
      </w:r>
      <w:r w:rsidR="00A80258">
        <w:rPr>
          <w:rFonts w:ascii="Calibri" w:hAnsi="Calibri"/>
          <w:sz w:val="22"/>
          <w:szCs w:val="22"/>
          <w:lang w:val="en-GB"/>
        </w:rPr>
        <w:t xml:space="preserve"> </w:t>
      </w:r>
      <w:r w:rsidRPr="00FF53C5">
        <w:rPr>
          <w:rFonts w:ascii="Calibri" w:hAnsi="Calibri"/>
          <w:sz w:val="22"/>
          <w:szCs w:val="22"/>
          <w:lang w:val="en-GB"/>
        </w:rPr>
        <w:t>hereinafter.</w:t>
      </w:r>
    </w:p>
    <w:p w:rsidR="00CA6FFC" w:rsidRDefault="00CA6FFC" w:rsidP="00CF4143">
      <w:pPr>
        <w:spacing w:line="20" w:lineRule="atLeast"/>
        <w:jc w:val="both"/>
        <w:rPr>
          <w:rFonts w:ascii="Calibri" w:hAnsi="Calibri"/>
          <w:sz w:val="22"/>
          <w:szCs w:val="22"/>
          <w:lang w:val="en-GB"/>
        </w:rPr>
      </w:pPr>
    </w:p>
    <w:p w:rsidR="005106E0" w:rsidRPr="00FF53C5" w:rsidRDefault="007314D6" w:rsidP="00CF4143">
      <w:pPr>
        <w:spacing w:line="20" w:lineRule="atLeast"/>
        <w:jc w:val="both"/>
        <w:rPr>
          <w:rFonts w:ascii="Calibri" w:hAnsi="Calibri"/>
          <w:b/>
          <w:sz w:val="22"/>
          <w:szCs w:val="22"/>
          <w:lang w:val="en-GB"/>
        </w:rPr>
      </w:pPr>
      <w:r w:rsidRPr="00FF53C5">
        <w:rPr>
          <w:rFonts w:ascii="Calibri" w:hAnsi="Calibri"/>
          <w:b/>
          <w:sz w:val="22"/>
          <w:szCs w:val="22"/>
          <w:lang w:val="en-GB"/>
        </w:rPr>
        <w:t xml:space="preserve">“Early Detection and Exclusion System” </w:t>
      </w:r>
      <w:r w:rsidRPr="00FF53C5">
        <w:rPr>
          <w:rFonts w:ascii="Calibri" w:hAnsi="Calibri"/>
          <w:sz w:val="22"/>
          <w:szCs w:val="22"/>
          <w:lang w:val="en-GB"/>
        </w:rPr>
        <w:t>has the meaning ascribed to it in Article 6.</w:t>
      </w:r>
      <w:r w:rsidR="000B709A">
        <w:rPr>
          <w:rFonts w:ascii="Calibri" w:hAnsi="Calibri"/>
          <w:sz w:val="22"/>
          <w:szCs w:val="22"/>
          <w:lang w:val="en-GB"/>
        </w:rPr>
        <w:t>3</w:t>
      </w:r>
      <w:r w:rsidRPr="00FF53C5">
        <w:rPr>
          <w:rFonts w:ascii="Calibri" w:hAnsi="Calibri"/>
          <w:sz w:val="22"/>
          <w:szCs w:val="22"/>
          <w:lang w:val="en-GB"/>
        </w:rPr>
        <w:t xml:space="preserve"> hereinafter</w:t>
      </w:r>
      <w:r w:rsidR="00301F84">
        <w:rPr>
          <w:rFonts w:ascii="Calibri" w:hAnsi="Calibri"/>
          <w:sz w:val="22"/>
          <w:szCs w:val="22"/>
          <w:lang w:val="en-GB"/>
        </w:rPr>
        <w:t>.</w:t>
      </w:r>
    </w:p>
    <w:p w:rsidR="007314D6" w:rsidRPr="00CD6117" w:rsidRDefault="007314D6" w:rsidP="00CF4143">
      <w:pPr>
        <w:spacing w:line="20" w:lineRule="atLeast"/>
        <w:jc w:val="both"/>
        <w:rPr>
          <w:rFonts w:ascii="Calibri" w:hAnsi="Calibri"/>
          <w:b/>
          <w:sz w:val="22"/>
          <w:szCs w:val="22"/>
          <w:lang w:val="en-GB"/>
        </w:rPr>
      </w:pPr>
    </w:p>
    <w:p w:rsidR="00CF4143" w:rsidRPr="00CD6117" w:rsidRDefault="00CF4143" w:rsidP="001157D8">
      <w:pPr>
        <w:spacing w:line="20" w:lineRule="atLeast"/>
        <w:jc w:val="both"/>
        <w:rPr>
          <w:rFonts w:ascii="Calibri" w:hAnsi="Calibri"/>
          <w:b/>
          <w:sz w:val="22"/>
          <w:szCs w:val="22"/>
          <w:lang w:val="en-GB"/>
        </w:rPr>
      </w:pPr>
      <w:r w:rsidRPr="00CD6117">
        <w:rPr>
          <w:rFonts w:ascii="Calibri" w:hAnsi="Calibri"/>
          <w:b/>
          <w:sz w:val="22"/>
          <w:szCs w:val="22"/>
          <w:lang w:val="en-GB"/>
        </w:rPr>
        <w:t xml:space="preserve">“End Date” </w:t>
      </w:r>
      <w:r w:rsidR="004854E5" w:rsidRPr="00FF53C5">
        <w:rPr>
          <w:rFonts w:ascii="Calibri" w:hAnsi="Calibri"/>
          <w:sz w:val="22"/>
          <w:szCs w:val="22"/>
          <w:lang w:val="en-GB"/>
        </w:rPr>
        <w:t>has the meaning ascribed to it in Article 3</w:t>
      </w:r>
      <w:r w:rsidR="004854E5">
        <w:rPr>
          <w:rFonts w:ascii="Calibri" w:hAnsi="Calibri"/>
          <w:sz w:val="22"/>
          <w:szCs w:val="22"/>
          <w:lang w:val="en-GB"/>
        </w:rPr>
        <w:t>.</w:t>
      </w:r>
      <w:r w:rsidR="00220512">
        <w:rPr>
          <w:rFonts w:ascii="Calibri" w:hAnsi="Calibri"/>
          <w:sz w:val="22"/>
          <w:szCs w:val="22"/>
          <w:lang w:val="en-GB"/>
        </w:rPr>
        <w:t>3</w:t>
      </w:r>
      <w:r w:rsidR="004854E5" w:rsidRPr="00FF53C5">
        <w:rPr>
          <w:rFonts w:ascii="Calibri" w:hAnsi="Calibri"/>
          <w:sz w:val="22"/>
          <w:szCs w:val="22"/>
          <w:lang w:val="en-GB"/>
        </w:rPr>
        <w:t xml:space="preserve"> hereinafter</w:t>
      </w:r>
      <w:r w:rsidR="004854E5">
        <w:rPr>
          <w:rFonts w:ascii="Calibri" w:hAnsi="Calibri"/>
          <w:sz w:val="22"/>
          <w:szCs w:val="22"/>
          <w:lang w:val="en-GB"/>
        </w:rPr>
        <w:t>.</w:t>
      </w:r>
      <w:r w:rsidR="004854E5" w:rsidRPr="00CD6117">
        <w:rPr>
          <w:rFonts w:ascii="Calibri" w:hAnsi="Calibri"/>
          <w:sz w:val="22"/>
          <w:szCs w:val="22"/>
          <w:lang w:val="en-GB"/>
        </w:rPr>
        <w:t xml:space="preserve"> </w:t>
      </w:r>
    </w:p>
    <w:p w:rsidR="00CF4143" w:rsidRPr="00CD6117" w:rsidRDefault="00CF4143" w:rsidP="00CF4143">
      <w:pPr>
        <w:spacing w:line="20" w:lineRule="atLeast"/>
        <w:jc w:val="both"/>
        <w:rPr>
          <w:rFonts w:ascii="Calibri" w:hAnsi="Calibri"/>
          <w:b/>
          <w:sz w:val="22"/>
          <w:szCs w:val="22"/>
          <w:lang w:val="en-GB"/>
        </w:rPr>
      </w:pPr>
    </w:p>
    <w:p w:rsidR="00900B47" w:rsidRPr="00CD6117" w:rsidRDefault="00900B47" w:rsidP="00CF4143">
      <w:pPr>
        <w:spacing w:line="20" w:lineRule="atLeast"/>
        <w:jc w:val="both"/>
        <w:rPr>
          <w:rFonts w:ascii="Calibri" w:hAnsi="Calibri"/>
          <w:sz w:val="22"/>
          <w:szCs w:val="22"/>
        </w:rPr>
      </w:pPr>
      <w:r w:rsidRPr="00CD6117">
        <w:rPr>
          <w:rFonts w:ascii="Calibri" w:hAnsi="Calibri"/>
          <w:b/>
          <w:sz w:val="22"/>
          <w:szCs w:val="22"/>
        </w:rPr>
        <w:t>“Euro”</w:t>
      </w:r>
      <w:r w:rsidRPr="00CD6117">
        <w:rPr>
          <w:rFonts w:ascii="Calibri" w:hAnsi="Calibri"/>
          <w:sz w:val="22"/>
          <w:szCs w:val="22"/>
        </w:rPr>
        <w:t xml:space="preserve"> or its abbreviation </w:t>
      </w:r>
      <w:r w:rsidRPr="00CD6117">
        <w:rPr>
          <w:rFonts w:ascii="Calibri" w:hAnsi="Calibri"/>
          <w:b/>
          <w:sz w:val="22"/>
          <w:szCs w:val="22"/>
        </w:rPr>
        <w:t xml:space="preserve">“EUR” </w:t>
      </w:r>
      <w:r w:rsidRPr="00CD6117">
        <w:rPr>
          <w:rFonts w:ascii="Calibri" w:hAnsi="Calibri"/>
          <w:sz w:val="22"/>
          <w:szCs w:val="22"/>
        </w:rPr>
        <w:t xml:space="preserve">shall hereinafter refer to the </w:t>
      </w:r>
      <w:r w:rsidRPr="00CD6117">
        <w:rPr>
          <w:rFonts w:ascii="Calibri" w:hAnsi="Calibri"/>
          <w:sz w:val="22"/>
          <w:szCs w:val="22"/>
          <w:lang w:val="en-GB"/>
        </w:rPr>
        <w:t>lawful currency of the Member States of the European Union (EU) which from time to time adopt it as their currency in accordance with the relevant provisions of the Treaty of the EU and the Treaty on the Functioning of the EU or their succeeding treaties.</w:t>
      </w:r>
    </w:p>
    <w:p w:rsidR="00C04099" w:rsidRPr="00CD6117" w:rsidRDefault="00C04099" w:rsidP="00CF4143">
      <w:pPr>
        <w:spacing w:line="20" w:lineRule="atLeast"/>
        <w:jc w:val="both"/>
        <w:rPr>
          <w:rFonts w:ascii="Calibri" w:hAnsi="Calibri"/>
          <w:sz w:val="22"/>
          <w:szCs w:val="22"/>
        </w:rPr>
      </w:pPr>
    </w:p>
    <w:p w:rsidR="00731EDD" w:rsidRDefault="00731EDD" w:rsidP="00CF4143">
      <w:pPr>
        <w:spacing w:line="20" w:lineRule="atLeast"/>
        <w:jc w:val="both"/>
        <w:rPr>
          <w:rFonts w:ascii="Calibri" w:hAnsi="Calibri"/>
          <w:sz w:val="22"/>
          <w:szCs w:val="22"/>
        </w:rPr>
      </w:pPr>
      <w:r w:rsidRPr="00CD6117">
        <w:rPr>
          <w:rFonts w:ascii="Calibri" w:hAnsi="Calibri"/>
          <w:sz w:val="22"/>
          <w:szCs w:val="22"/>
        </w:rPr>
        <w:t>“</w:t>
      </w:r>
      <w:r w:rsidR="00087231" w:rsidRPr="00CD6117">
        <w:rPr>
          <w:rFonts w:ascii="Calibri" w:hAnsi="Calibri"/>
          <w:b/>
          <w:sz w:val="22"/>
          <w:szCs w:val="22"/>
        </w:rPr>
        <w:t>E</w:t>
      </w:r>
      <w:r w:rsidR="00F678E7" w:rsidRPr="00CD6117">
        <w:rPr>
          <w:rFonts w:ascii="Calibri" w:hAnsi="Calibri"/>
          <w:b/>
          <w:sz w:val="22"/>
          <w:szCs w:val="22"/>
        </w:rPr>
        <w:t xml:space="preserve">ligible </w:t>
      </w:r>
      <w:r w:rsidR="00087231" w:rsidRPr="00CD6117">
        <w:rPr>
          <w:rFonts w:ascii="Calibri" w:hAnsi="Calibri"/>
          <w:b/>
          <w:sz w:val="22"/>
          <w:szCs w:val="22"/>
        </w:rPr>
        <w:t>C</w:t>
      </w:r>
      <w:r w:rsidRPr="00CD6117">
        <w:rPr>
          <w:rFonts w:ascii="Calibri" w:hAnsi="Calibri"/>
          <w:b/>
          <w:sz w:val="22"/>
          <w:szCs w:val="22"/>
        </w:rPr>
        <w:t>osts</w:t>
      </w:r>
      <w:r w:rsidRPr="00CD6117">
        <w:rPr>
          <w:rFonts w:ascii="Calibri" w:hAnsi="Calibri"/>
          <w:sz w:val="22"/>
          <w:szCs w:val="22"/>
        </w:rPr>
        <w:t xml:space="preserve">” </w:t>
      </w:r>
      <w:r w:rsidR="00DF2B4C" w:rsidRPr="00CD6117">
        <w:rPr>
          <w:rFonts w:ascii="Calibri" w:hAnsi="Calibri"/>
          <w:sz w:val="22"/>
          <w:szCs w:val="22"/>
          <w:lang w:val="en-GB"/>
        </w:rPr>
        <w:t xml:space="preserve">has the meaning ascribed to it in Article </w:t>
      </w:r>
      <w:r w:rsidR="00EF77BC" w:rsidRPr="00CD6117">
        <w:rPr>
          <w:rFonts w:ascii="Calibri" w:hAnsi="Calibri"/>
          <w:sz w:val="22"/>
          <w:szCs w:val="22"/>
          <w:lang w:val="en-GB"/>
        </w:rPr>
        <w:t>3</w:t>
      </w:r>
      <w:r w:rsidR="00DF2B4C" w:rsidRPr="00CD6117">
        <w:rPr>
          <w:rFonts w:ascii="Calibri" w:hAnsi="Calibri"/>
          <w:sz w:val="22"/>
          <w:szCs w:val="22"/>
          <w:lang w:val="en-GB"/>
        </w:rPr>
        <w:t>.1</w:t>
      </w:r>
      <w:r w:rsidR="00EC095A" w:rsidRPr="00CD6117">
        <w:rPr>
          <w:rFonts w:ascii="Calibri" w:hAnsi="Calibri"/>
          <w:sz w:val="22"/>
          <w:szCs w:val="22"/>
          <w:lang w:val="en-GB"/>
        </w:rPr>
        <w:t xml:space="preserve"> </w:t>
      </w:r>
      <w:r w:rsidR="00DF2B4C" w:rsidRPr="00CD6117">
        <w:rPr>
          <w:rFonts w:ascii="Calibri" w:hAnsi="Calibri"/>
          <w:sz w:val="22"/>
          <w:szCs w:val="22"/>
          <w:lang w:val="en-GB"/>
        </w:rPr>
        <w:t>hereinafter</w:t>
      </w:r>
      <w:r w:rsidR="005344A8" w:rsidRPr="00CD6117">
        <w:rPr>
          <w:rFonts w:ascii="Calibri" w:hAnsi="Calibri"/>
          <w:sz w:val="22"/>
          <w:szCs w:val="22"/>
        </w:rPr>
        <w:t>.</w:t>
      </w:r>
    </w:p>
    <w:p w:rsidR="0040373B" w:rsidRDefault="0040373B" w:rsidP="0040373B">
      <w:pPr>
        <w:spacing w:before="240" w:after="240"/>
        <w:rPr>
          <w:rFonts w:ascii="Calibri" w:hAnsi="Calibri"/>
          <w:b/>
          <w:bCs/>
        </w:rPr>
      </w:pPr>
      <w:r w:rsidRPr="00CA7CE1">
        <w:rPr>
          <w:rFonts w:ascii="Calibri" w:hAnsi="Calibri"/>
          <w:b/>
          <w:sz w:val="22"/>
          <w:szCs w:val="22"/>
        </w:rPr>
        <w:t>“Forecasted Costs”</w:t>
      </w:r>
      <w:r w:rsidRPr="00CA7CE1">
        <w:rPr>
          <w:rFonts w:ascii="Calibri" w:hAnsi="Calibri"/>
          <w:sz w:val="22"/>
          <w:szCs w:val="22"/>
        </w:rPr>
        <w:t xml:space="preserve"> means</w:t>
      </w:r>
      <w:r w:rsidRPr="00CA7CE1">
        <w:rPr>
          <w:rFonts w:ascii="Calibri" w:hAnsi="Calibri"/>
          <w:sz w:val="22"/>
          <w:szCs w:val="22"/>
          <w:lang w:val="en-GB"/>
        </w:rPr>
        <w:t xml:space="preserve"> the eligible costs planned to be incurred under the [Project/Technical Assistance] over the period of one (1) year.</w:t>
      </w:r>
    </w:p>
    <w:p w:rsidR="00CD48FE" w:rsidRDefault="00CD48FE" w:rsidP="00CF4143">
      <w:pPr>
        <w:spacing w:line="20" w:lineRule="atLeast"/>
        <w:jc w:val="both"/>
        <w:rPr>
          <w:rFonts w:ascii="Calibri" w:hAnsi="Calibri"/>
          <w:sz w:val="22"/>
          <w:szCs w:val="22"/>
        </w:rPr>
      </w:pPr>
      <w:r w:rsidRPr="00CD6117">
        <w:rPr>
          <w:rFonts w:ascii="Calibri" w:hAnsi="Calibri"/>
          <w:b/>
          <w:sz w:val="22"/>
          <w:szCs w:val="22"/>
        </w:rPr>
        <w:t>“Final Beneficiaries”</w:t>
      </w:r>
      <w:r w:rsidRPr="00CD6117">
        <w:rPr>
          <w:rFonts w:ascii="Calibri" w:hAnsi="Calibri"/>
          <w:sz w:val="22"/>
          <w:szCs w:val="22"/>
        </w:rPr>
        <w:t xml:space="preserve"> refer to </w:t>
      </w:r>
      <w:r w:rsidR="00236FF4">
        <w:rPr>
          <w:rFonts w:ascii="Calibri" w:hAnsi="Calibri"/>
          <w:sz w:val="22"/>
          <w:szCs w:val="22"/>
        </w:rPr>
        <w:t>[</w:t>
      </w:r>
      <w:r w:rsidR="002B186C">
        <w:rPr>
          <w:rFonts w:ascii="Calibri" w:hAnsi="Calibri"/>
          <w:sz w:val="22"/>
          <w:szCs w:val="22"/>
        </w:rPr>
        <w:t>groups/entities</w:t>
      </w:r>
      <w:r w:rsidR="00236FF4">
        <w:rPr>
          <w:rFonts w:ascii="Calibri" w:hAnsi="Calibri"/>
          <w:sz w:val="22"/>
          <w:szCs w:val="22"/>
        </w:rPr>
        <w:t>]</w:t>
      </w:r>
      <w:r w:rsidR="002B186C" w:rsidRPr="00CD6117">
        <w:rPr>
          <w:rFonts w:ascii="Calibri" w:hAnsi="Calibri"/>
          <w:sz w:val="22"/>
          <w:szCs w:val="22"/>
        </w:rPr>
        <w:t xml:space="preserve"> </w:t>
      </w:r>
      <w:r w:rsidRPr="00CD6117">
        <w:rPr>
          <w:rFonts w:ascii="Calibri" w:hAnsi="Calibri"/>
          <w:sz w:val="22"/>
          <w:szCs w:val="22"/>
        </w:rPr>
        <w:t>wh</w:t>
      </w:r>
      <w:r w:rsidR="009D2C88">
        <w:rPr>
          <w:rFonts w:ascii="Calibri" w:hAnsi="Calibri"/>
          <w:sz w:val="22"/>
          <w:szCs w:val="22"/>
        </w:rPr>
        <w:t>ich</w:t>
      </w:r>
      <w:r w:rsidRPr="00CD6117">
        <w:rPr>
          <w:rFonts w:ascii="Calibri" w:hAnsi="Calibri"/>
          <w:sz w:val="22"/>
          <w:szCs w:val="22"/>
        </w:rPr>
        <w:t xml:space="preserve"> will</w:t>
      </w:r>
      <w:r w:rsidR="00F30CD6">
        <w:rPr>
          <w:rFonts w:ascii="Calibri" w:hAnsi="Calibri"/>
          <w:sz w:val="22"/>
          <w:szCs w:val="22"/>
        </w:rPr>
        <w:t xml:space="preserve"> most directly benefit from the</w:t>
      </w:r>
      <w:r w:rsidRPr="00CD6117">
        <w:rPr>
          <w:rFonts w:ascii="Calibri" w:hAnsi="Calibri"/>
          <w:sz w:val="22"/>
          <w:szCs w:val="22"/>
        </w:rPr>
        <w:t xml:space="preserve"> </w:t>
      </w:r>
      <w:r w:rsidR="00236FF4">
        <w:rPr>
          <w:rFonts w:ascii="Calibri" w:hAnsi="Calibri"/>
          <w:sz w:val="22"/>
          <w:szCs w:val="22"/>
        </w:rPr>
        <w:t>[</w:t>
      </w:r>
      <w:r w:rsidR="00044746">
        <w:rPr>
          <w:rFonts w:ascii="Calibri" w:hAnsi="Calibri"/>
          <w:sz w:val="22"/>
          <w:szCs w:val="22"/>
        </w:rPr>
        <w:t>Project/Technical Assistance</w:t>
      </w:r>
      <w:r w:rsidR="00236FF4">
        <w:rPr>
          <w:rFonts w:ascii="Calibri" w:hAnsi="Calibri"/>
          <w:sz w:val="22"/>
          <w:szCs w:val="22"/>
        </w:rPr>
        <w:t>]</w:t>
      </w:r>
      <w:r w:rsidRPr="00CD6117">
        <w:rPr>
          <w:rFonts w:ascii="Calibri" w:hAnsi="Calibri"/>
          <w:sz w:val="22"/>
          <w:szCs w:val="22"/>
        </w:rPr>
        <w:t>.</w:t>
      </w:r>
    </w:p>
    <w:p w:rsidR="003A47A6" w:rsidRDefault="003A47A6" w:rsidP="00CF4143">
      <w:pPr>
        <w:spacing w:line="20" w:lineRule="atLeast"/>
        <w:jc w:val="both"/>
        <w:rPr>
          <w:rFonts w:ascii="Calibri" w:hAnsi="Calibri"/>
          <w:sz w:val="22"/>
          <w:szCs w:val="22"/>
        </w:rPr>
      </w:pPr>
    </w:p>
    <w:p w:rsidR="003A47A6" w:rsidRDefault="003A47A6" w:rsidP="003A47A6">
      <w:pPr>
        <w:spacing w:line="20" w:lineRule="atLeast"/>
        <w:jc w:val="both"/>
        <w:rPr>
          <w:rFonts w:ascii="Calibri" w:hAnsi="Calibri"/>
          <w:b/>
          <w:sz w:val="22"/>
          <w:szCs w:val="22"/>
          <w:lang w:val="en-GB"/>
        </w:rPr>
      </w:pPr>
      <w:r>
        <w:rPr>
          <w:rFonts w:ascii="Calibri" w:hAnsi="Calibri"/>
          <w:b/>
          <w:sz w:val="22"/>
          <w:szCs w:val="22"/>
          <w:lang w:val="en-GB"/>
        </w:rPr>
        <w:t xml:space="preserve">“Grant” </w:t>
      </w:r>
      <w:r w:rsidRPr="0099035B">
        <w:rPr>
          <w:rFonts w:ascii="Calibri" w:hAnsi="Calibri"/>
          <w:sz w:val="22"/>
          <w:szCs w:val="22"/>
          <w:lang w:val="en-GB"/>
        </w:rPr>
        <w:t>has the mean</w:t>
      </w:r>
      <w:r w:rsidRPr="003449A1">
        <w:rPr>
          <w:rFonts w:ascii="Calibri" w:hAnsi="Calibri"/>
          <w:sz w:val="22"/>
          <w:szCs w:val="22"/>
          <w:lang w:val="en-GB"/>
        </w:rPr>
        <w:t>ing ascribed to it in Recital (</w:t>
      </w:r>
      <w:r>
        <w:rPr>
          <w:rFonts w:ascii="Calibri" w:hAnsi="Calibri"/>
          <w:sz w:val="22"/>
          <w:szCs w:val="22"/>
          <w:lang w:val="en-GB"/>
        </w:rPr>
        <w:t>D</w:t>
      </w:r>
      <w:r w:rsidRPr="0099035B">
        <w:rPr>
          <w:rFonts w:ascii="Calibri" w:hAnsi="Calibri"/>
          <w:sz w:val="22"/>
          <w:szCs w:val="22"/>
          <w:lang w:val="en-GB"/>
        </w:rPr>
        <w:t>) hereinabove.</w:t>
      </w:r>
    </w:p>
    <w:p w:rsidR="00CD48FE" w:rsidRPr="00F30CD6" w:rsidRDefault="00CD48FE" w:rsidP="00CF4143">
      <w:pPr>
        <w:spacing w:line="20" w:lineRule="atLeast"/>
        <w:jc w:val="both"/>
        <w:rPr>
          <w:rFonts w:ascii="Calibri" w:hAnsi="Calibri"/>
          <w:sz w:val="22"/>
          <w:szCs w:val="22"/>
        </w:rPr>
      </w:pPr>
    </w:p>
    <w:p w:rsidR="006F1252" w:rsidRPr="00CD6117" w:rsidRDefault="006F1252" w:rsidP="00CF4143">
      <w:pPr>
        <w:jc w:val="both"/>
        <w:rPr>
          <w:rFonts w:ascii="Calibri" w:hAnsi="Calibri"/>
          <w:sz w:val="22"/>
          <w:szCs w:val="22"/>
        </w:rPr>
      </w:pPr>
      <w:r w:rsidRPr="00CD6117">
        <w:rPr>
          <w:rFonts w:ascii="Calibri" w:hAnsi="Calibri"/>
          <w:sz w:val="22"/>
          <w:szCs w:val="22"/>
        </w:rPr>
        <w:t>“</w:t>
      </w:r>
      <w:r w:rsidRPr="00CD6117">
        <w:rPr>
          <w:rFonts w:ascii="Calibri" w:hAnsi="Calibri"/>
          <w:b/>
          <w:sz w:val="22"/>
          <w:szCs w:val="22"/>
        </w:rPr>
        <w:t>Implementation Period</w:t>
      </w:r>
      <w:r w:rsidRPr="00CD6117">
        <w:rPr>
          <w:rFonts w:ascii="Calibri" w:hAnsi="Calibri"/>
          <w:sz w:val="22"/>
          <w:szCs w:val="22"/>
        </w:rPr>
        <w:t>” means the period from the date of effectiveness of th</w:t>
      </w:r>
      <w:r w:rsidR="0039472C" w:rsidRPr="00CD6117">
        <w:rPr>
          <w:rFonts w:ascii="Calibri" w:hAnsi="Calibri"/>
          <w:sz w:val="22"/>
          <w:szCs w:val="22"/>
        </w:rPr>
        <w:t>is</w:t>
      </w:r>
      <w:r w:rsidRPr="00CD6117">
        <w:rPr>
          <w:rFonts w:ascii="Calibri" w:hAnsi="Calibri"/>
          <w:sz w:val="22"/>
          <w:szCs w:val="22"/>
        </w:rPr>
        <w:t xml:space="preserve"> Agreement to </w:t>
      </w:r>
      <w:r w:rsidR="00B06DE1" w:rsidRPr="00CD6117">
        <w:rPr>
          <w:rFonts w:ascii="Calibri" w:hAnsi="Calibri"/>
          <w:sz w:val="22"/>
          <w:szCs w:val="22"/>
        </w:rPr>
        <w:t>the Completion Date</w:t>
      </w:r>
      <w:r w:rsidRPr="00CD6117">
        <w:rPr>
          <w:rFonts w:ascii="Calibri" w:hAnsi="Calibri"/>
          <w:sz w:val="22"/>
          <w:szCs w:val="22"/>
        </w:rPr>
        <w:t>.</w:t>
      </w:r>
    </w:p>
    <w:p w:rsidR="006F1252" w:rsidRPr="00CD6117" w:rsidRDefault="006F1252" w:rsidP="00CF4143">
      <w:pPr>
        <w:jc w:val="both"/>
        <w:rPr>
          <w:rFonts w:ascii="Calibri" w:hAnsi="Calibri"/>
          <w:sz w:val="22"/>
          <w:szCs w:val="22"/>
        </w:rPr>
      </w:pPr>
    </w:p>
    <w:p w:rsidR="00C24110" w:rsidRPr="00CD6117" w:rsidRDefault="00F678E7" w:rsidP="00CF4143">
      <w:pPr>
        <w:spacing w:line="20" w:lineRule="atLeast"/>
        <w:jc w:val="both"/>
        <w:rPr>
          <w:rFonts w:ascii="Calibri" w:hAnsi="Calibri"/>
          <w:sz w:val="22"/>
          <w:szCs w:val="22"/>
        </w:rPr>
      </w:pPr>
      <w:r w:rsidRPr="00D930D5">
        <w:rPr>
          <w:rFonts w:ascii="Calibri" w:hAnsi="Calibri"/>
          <w:bCs/>
          <w:sz w:val="22"/>
          <w:szCs w:val="22"/>
          <w:lang w:val="en-GB"/>
        </w:rPr>
        <w:t>[</w:t>
      </w:r>
      <w:r w:rsidR="003B6B55" w:rsidRPr="00CD6117">
        <w:rPr>
          <w:rFonts w:ascii="Calibri" w:hAnsi="Calibri"/>
          <w:b/>
          <w:bCs/>
          <w:sz w:val="22"/>
          <w:szCs w:val="22"/>
          <w:lang w:val="en-GB"/>
        </w:rPr>
        <w:t xml:space="preserve">“Implementing Entity” </w:t>
      </w:r>
      <w:r w:rsidR="003B6B55" w:rsidRPr="00CD6117">
        <w:rPr>
          <w:rFonts w:ascii="Calibri" w:hAnsi="Calibri"/>
          <w:sz w:val="22"/>
          <w:szCs w:val="22"/>
          <w:lang w:val="en-GB"/>
        </w:rPr>
        <w:t xml:space="preserve">has the meaning ascribed to it in Article </w:t>
      </w:r>
      <w:r w:rsidR="00EF77BC" w:rsidRPr="00CD6117">
        <w:rPr>
          <w:rFonts w:ascii="Calibri" w:hAnsi="Calibri"/>
          <w:sz w:val="22"/>
          <w:szCs w:val="22"/>
          <w:lang w:val="en-GB"/>
        </w:rPr>
        <w:t>4</w:t>
      </w:r>
      <w:r w:rsidR="006F23EB" w:rsidRPr="00CD6117">
        <w:rPr>
          <w:rFonts w:ascii="Calibri" w:hAnsi="Calibri"/>
          <w:sz w:val="22"/>
          <w:szCs w:val="22"/>
          <w:lang w:val="en-GB"/>
        </w:rPr>
        <w:t xml:space="preserve"> </w:t>
      </w:r>
      <w:r w:rsidR="003B6B55" w:rsidRPr="00CD6117">
        <w:rPr>
          <w:rFonts w:ascii="Calibri" w:hAnsi="Calibri"/>
          <w:sz w:val="22"/>
          <w:szCs w:val="22"/>
          <w:lang w:val="en-GB"/>
        </w:rPr>
        <w:t>hereinafter</w:t>
      </w:r>
      <w:r w:rsidR="0081409B" w:rsidRPr="00CD6117">
        <w:rPr>
          <w:rFonts w:ascii="Calibri" w:hAnsi="Calibri"/>
          <w:sz w:val="22"/>
          <w:szCs w:val="22"/>
          <w:lang w:val="en-GB"/>
        </w:rPr>
        <w:t>.</w:t>
      </w:r>
      <w:r w:rsidRPr="00CD6117">
        <w:rPr>
          <w:rFonts w:ascii="Calibri" w:hAnsi="Calibri"/>
          <w:sz w:val="22"/>
          <w:szCs w:val="22"/>
          <w:lang w:val="en-GB"/>
        </w:rPr>
        <w:t>]</w:t>
      </w:r>
    </w:p>
    <w:p w:rsidR="00EB01CC" w:rsidRPr="00CD6117" w:rsidRDefault="00EB01CC" w:rsidP="00CF4143">
      <w:pPr>
        <w:spacing w:line="20" w:lineRule="atLeast"/>
        <w:jc w:val="both"/>
        <w:rPr>
          <w:rFonts w:ascii="Calibri" w:hAnsi="Calibri"/>
          <w:sz w:val="22"/>
          <w:szCs w:val="22"/>
        </w:rPr>
      </w:pPr>
    </w:p>
    <w:p w:rsidR="009F46B4" w:rsidRPr="00CD6117" w:rsidRDefault="009F46B4" w:rsidP="00CF4143">
      <w:pPr>
        <w:spacing w:line="20" w:lineRule="atLeast"/>
        <w:jc w:val="both"/>
        <w:rPr>
          <w:rFonts w:ascii="Calibri" w:hAnsi="Calibri"/>
          <w:sz w:val="22"/>
          <w:szCs w:val="22"/>
          <w:lang w:val="en-GB"/>
        </w:rPr>
      </w:pPr>
      <w:r w:rsidRPr="00CD6117">
        <w:rPr>
          <w:rFonts w:ascii="Calibri" w:hAnsi="Calibri"/>
          <w:b/>
          <w:sz w:val="22"/>
          <w:szCs w:val="22"/>
          <w:lang w:val="en-GB"/>
        </w:rPr>
        <w:t xml:space="preserve">“Progress Report” </w:t>
      </w:r>
      <w:r w:rsidRPr="00CD6117">
        <w:rPr>
          <w:rFonts w:ascii="Calibri" w:hAnsi="Calibri"/>
          <w:sz w:val="22"/>
          <w:szCs w:val="22"/>
          <w:lang w:val="en-GB"/>
        </w:rPr>
        <w:t xml:space="preserve">has the meaning ascribed to it in Article </w:t>
      </w:r>
      <w:r w:rsidR="00EF77BC" w:rsidRPr="00CD6117">
        <w:rPr>
          <w:rFonts w:ascii="Calibri" w:hAnsi="Calibri"/>
          <w:sz w:val="22"/>
          <w:szCs w:val="22"/>
          <w:lang w:val="en-GB"/>
        </w:rPr>
        <w:t>8</w:t>
      </w:r>
      <w:r w:rsidRPr="00CD6117">
        <w:rPr>
          <w:rFonts w:ascii="Calibri" w:hAnsi="Calibri"/>
          <w:sz w:val="22"/>
          <w:szCs w:val="22"/>
          <w:lang w:val="en-GB"/>
        </w:rPr>
        <w:t>.1 herein</w:t>
      </w:r>
      <w:r w:rsidR="00EB2CED" w:rsidRPr="00CD6117">
        <w:rPr>
          <w:rFonts w:ascii="Calibri" w:hAnsi="Calibri"/>
          <w:sz w:val="22"/>
          <w:szCs w:val="22"/>
          <w:lang w:val="en-GB"/>
        </w:rPr>
        <w:t>after</w:t>
      </w:r>
      <w:r w:rsidRPr="00CD6117">
        <w:rPr>
          <w:rFonts w:ascii="Calibri" w:hAnsi="Calibri"/>
          <w:sz w:val="22"/>
          <w:szCs w:val="22"/>
          <w:lang w:val="en-GB"/>
        </w:rPr>
        <w:t xml:space="preserve">. </w:t>
      </w:r>
    </w:p>
    <w:p w:rsidR="00314994" w:rsidRPr="00CD6117" w:rsidRDefault="00314994" w:rsidP="00CF4143">
      <w:pPr>
        <w:spacing w:line="20" w:lineRule="atLeast"/>
        <w:jc w:val="both"/>
        <w:rPr>
          <w:rFonts w:ascii="Calibri" w:hAnsi="Calibri"/>
          <w:sz w:val="22"/>
          <w:szCs w:val="22"/>
          <w:lang w:val="en-GB"/>
        </w:rPr>
      </w:pPr>
    </w:p>
    <w:p w:rsidR="00F95B8C" w:rsidRDefault="00F95B8C" w:rsidP="00CF4143">
      <w:pPr>
        <w:spacing w:line="20" w:lineRule="atLeast"/>
        <w:jc w:val="both"/>
        <w:rPr>
          <w:rFonts w:ascii="Calibri" w:hAnsi="Calibri"/>
          <w:sz w:val="22"/>
          <w:szCs w:val="22"/>
          <w:lang w:val="en-GB"/>
        </w:rPr>
      </w:pPr>
      <w:r w:rsidRPr="00CD6117">
        <w:rPr>
          <w:rFonts w:ascii="Calibri" w:eastAsia="Calibri" w:hAnsi="Calibri"/>
          <w:b/>
          <w:sz w:val="22"/>
          <w:szCs w:val="22"/>
          <w:lang w:val="en-GB"/>
        </w:rPr>
        <w:t xml:space="preserve">“Prohibited Practices” </w:t>
      </w:r>
      <w:r w:rsidRPr="00F95B8C">
        <w:rPr>
          <w:rFonts w:ascii="Calibri" w:hAnsi="Calibri"/>
          <w:sz w:val="22"/>
          <w:szCs w:val="22"/>
          <w:lang w:val="en-GB"/>
        </w:rPr>
        <w:t xml:space="preserve">has the meaning ascribed to it in Article </w:t>
      </w:r>
      <w:r>
        <w:rPr>
          <w:rFonts w:ascii="Calibri" w:hAnsi="Calibri"/>
          <w:sz w:val="22"/>
          <w:szCs w:val="22"/>
          <w:lang w:val="en-GB"/>
        </w:rPr>
        <w:t>6</w:t>
      </w:r>
      <w:r w:rsidRPr="00F95B8C">
        <w:rPr>
          <w:rFonts w:ascii="Calibri" w:hAnsi="Calibri"/>
          <w:sz w:val="22"/>
          <w:szCs w:val="22"/>
          <w:lang w:val="en-GB"/>
        </w:rPr>
        <w:t xml:space="preserve"> hereinafter</w:t>
      </w:r>
      <w:r>
        <w:rPr>
          <w:rFonts w:ascii="Calibri" w:hAnsi="Calibri"/>
          <w:sz w:val="22"/>
          <w:szCs w:val="22"/>
          <w:lang w:val="en-GB"/>
        </w:rPr>
        <w:t>.</w:t>
      </w:r>
    </w:p>
    <w:p w:rsidR="00F44D47" w:rsidRDefault="00F44D47" w:rsidP="00CF4143">
      <w:pPr>
        <w:spacing w:line="20" w:lineRule="atLeast"/>
        <w:jc w:val="both"/>
        <w:rPr>
          <w:rFonts w:ascii="Calibri" w:hAnsi="Calibri"/>
          <w:sz w:val="22"/>
          <w:szCs w:val="22"/>
          <w:lang w:val="en-GB"/>
        </w:rPr>
      </w:pPr>
    </w:p>
    <w:p w:rsidR="00F44D47" w:rsidRDefault="00F44D47" w:rsidP="00F44D47">
      <w:pPr>
        <w:spacing w:line="20" w:lineRule="atLeast"/>
        <w:jc w:val="both"/>
        <w:rPr>
          <w:rFonts w:ascii="Calibri" w:hAnsi="Calibri"/>
          <w:b/>
          <w:sz w:val="22"/>
          <w:szCs w:val="22"/>
          <w:lang w:val="en-GB"/>
        </w:rPr>
      </w:pPr>
      <w:r>
        <w:rPr>
          <w:rFonts w:ascii="Calibri" w:hAnsi="Calibri"/>
          <w:b/>
          <w:sz w:val="22"/>
          <w:szCs w:val="22"/>
          <w:lang w:val="en-GB"/>
        </w:rPr>
        <w:t xml:space="preserve">“Project” </w:t>
      </w:r>
      <w:r w:rsidRPr="0099035B">
        <w:rPr>
          <w:rFonts w:ascii="Calibri" w:hAnsi="Calibri"/>
          <w:sz w:val="22"/>
          <w:szCs w:val="22"/>
          <w:lang w:val="en-GB"/>
        </w:rPr>
        <w:t>has the mean</w:t>
      </w:r>
      <w:r w:rsidRPr="003449A1">
        <w:rPr>
          <w:rFonts w:ascii="Calibri" w:hAnsi="Calibri"/>
          <w:sz w:val="22"/>
          <w:szCs w:val="22"/>
          <w:lang w:val="en-GB"/>
        </w:rPr>
        <w:t>ing ascribed to it in Recital (</w:t>
      </w:r>
      <w:r w:rsidR="00220512">
        <w:rPr>
          <w:rFonts w:ascii="Calibri" w:hAnsi="Calibri"/>
          <w:sz w:val="22"/>
          <w:szCs w:val="22"/>
          <w:lang w:val="en-GB"/>
        </w:rPr>
        <w:t>D</w:t>
      </w:r>
      <w:r w:rsidRPr="0099035B">
        <w:rPr>
          <w:rFonts w:ascii="Calibri" w:hAnsi="Calibri"/>
          <w:sz w:val="22"/>
          <w:szCs w:val="22"/>
          <w:lang w:val="en-GB"/>
        </w:rPr>
        <w:t>) hereinabove.</w:t>
      </w:r>
    </w:p>
    <w:p w:rsidR="00F95B8C" w:rsidRDefault="00F95B8C" w:rsidP="00CF4143">
      <w:pPr>
        <w:spacing w:line="20" w:lineRule="atLeast"/>
        <w:jc w:val="both"/>
        <w:rPr>
          <w:rFonts w:ascii="Calibri" w:hAnsi="Calibri"/>
          <w:sz w:val="22"/>
          <w:szCs w:val="22"/>
          <w:lang w:val="en-GB"/>
        </w:rPr>
      </w:pPr>
    </w:p>
    <w:p w:rsidR="00314994" w:rsidRPr="00CD6117" w:rsidRDefault="00314994" w:rsidP="00CF4143">
      <w:pPr>
        <w:spacing w:line="20" w:lineRule="atLeast"/>
        <w:jc w:val="both"/>
        <w:rPr>
          <w:rFonts w:ascii="Calibri" w:eastAsia="Calibri" w:hAnsi="Calibri"/>
          <w:sz w:val="22"/>
          <w:szCs w:val="22"/>
          <w:lang w:val="en-GB"/>
        </w:rPr>
      </w:pPr>
      <w:r w:rsidRPr="00CD6117">
        <w:rPr>
          <w:rFonts w:ascii="Calibri" w:eastAsia="Calibri" w:hAnsi="Calibri"/>
          <w:b/>
          <w:sz w:val="22"/>
          <w:szCs w:val="22"/>
          <w:lang w:val="en-GB"/>
        </w:rPr>
        <w:t>“Sanctioned Person”</w:t>
      </w:r>
      <w:r w:rsidRPr="00CD6117">
        <w:rPr>
          <w:rFonts w:ascii="Calibri" w:eastAsia="Calibri" w:hAnsi="Calibri"/>
          <w:sz w:val="22"/>
          <w:szCs w:val="22"/>
          <w:lang w:val="en-GB"/>
        </w:rPr>
        <w:t xml:space="preserve"> means any individual or entity listed in and/or otherwise subject to one or more Sanction Lists.</w:t>
      </w:r>
    </w:p>
    <w:p w:rsidR="00314994" w:rsidRPr="00CD6117" w:rsidRDefault="00314994" w:rsidP="00CF4143">
      <w:pPr>
        <w:spacing w:line="20" w:lineRule="atLeast"/>
        <w:jc w:val="both"/>
        <w:rPr>
          <w:rFonts w:ascii="Calibri" w:hAnsi="Calibri"/>
          <w:sz w:val="22"/>
          <w:szCs w:val="22"/>
          <w:lang w:val="en-GB"/>
        </w:rPr>
      </w:pPr>
    </w:p>
    <w:p w:rsidR="00615192" w:rsidRDefault="00314994" w:rsidP="00CF4143">
      <w:pPr>
        <w:spacing w:line="20" w:lineRule="atLeast"/>
        <w:jc w:val="both"/>
        <w:rPr>
          <w:rFonts w:ascii="Calibri" w:eastAsia="Calibri" w:hAnsi="Calibri"/>
          <w:sz w:val="22"/>
          <w:szCs w:val="22"/>
          <w:lang w:val="en-GB"/>
        </w:rPr>
      </w:pPr>
      <w:r w:rsidRPr="00CD6117">
        <w:rPr>
          <w:rFonts w:ascii="Calibri" w:eastAsia="Calibri" w:hAnsi="Calibri"/>
          <w:b/>
          <w:sz w:val="22"/>
          <w:szCs w:val="22"/>
          <w:lang w:val="en-GB"/>
        </w:rPr>
        <w:t>“Sanction List”</w:t>
      </w:r>
      <w:r w:rsidRPr="00CD6117">
        <w:rPr>
          <w:rFonts w:ascii="Calibri" w:eastAsia="Calibri" w:hAnsi="Calibri"/>
          <w:sz w:val="22"/>
          <w:szCs w:val="22"/>
          <w:lang w:val="en-GB"/>
        </w:rPr>
        <w:t xml:space="preserve"> means (i) any economic, financial and trade restrictive measures and arms embargoes issued by the EU pursuant to Chapter 2 of Title V of the Treaty on European Union as well as Article 215 of the Treaty on the Functioning of the European Union, as available in the official EU website </w:t>
      </w:r>
    </w:p>
    <w:p w:rsidR="009F46B4" w:rsidRPr="00CD6117" w:rsidRDefault="00D3124E" w:rsidP="00CF4143">
      <w:pPr>
        <w:spacing w:line="20" w:lineRule="atLeast"/>
        <w:jc w:val="both"/>
        <w:rPr>
          <w:rFonts w:ascii="Calibri" w:eastAsia="Calibri" w:hAnsi="Calibri"/>
          <w:sz w:val="22"/>
          <w:szCs w:val="22"/>
          <w:lang w:val="en-GB"/>
        </w:rPr>
      </w:pPr>
      <w:r w:rsidRPr="00D3124E">
        <w:rPr>
          <w:rFonts w:ascii="Calibri" w:eastAsia="Calibri" w:hAnsi="Calibri"/>
          <w:sz w:val="22"/>
          <w:szCs w:val="22"/>
          <w:lang w:val="en-GB"/>
        </w:rPr>
        <w:t>www.sanctionsmap.eu</w:t>
      </w:r>
      <w:r>
        <w:rPr>
          <w:rStyle w:val="Lbjegyzet-hivatkozs"/>
          <w:rFonts w:ascii="Calibri" w:eastAsia="Calibri" w:hAnsi="Calibri"/>
          <w:sz w:val="22"/>
          <w:szCs w:val="22"/>
          <w:lang w:val="en-GB"/>
        </w:rPr>
        <w:footnoteReference w:id="1"/>
      </w:r>
      <w:r w:rsidR="00314994" w:rsidRPr="00CD6117">
        <w:rPr>
          <w:rFonts w:ascii="Calibri" w:eastAsia="Calibri" w:hAnsi="Calibri"/>
          <w:sz w:val="22"/>
          <w:szCs w:val="22"/>
          <w:lang w:val="en-GB"/>
        </w:rPr>
        <w:t>or on any successor page, as amended and supplemented from time to time; or, (ii) any economic, financial and trade restrictive measures and arms embargoes issued by the United Nations Security Council pursuant to Article 41 of the UN Charter as available in the official UN website or on any successor page, as amended and supplemented from time to time.</w:t>
      </w:r>
    </w:p>
    <w:p w:rsidR="00314994" w:rsidRPr="00236FF4" w:rsidRDefault="00314994" w:rsidP="00CF4143">
      <w:pPr>
        <w:spacing w:line="20" w:lineRule="atLeast"/>
        <w:jc w:val="both"/>
        <w:rPr>
          <w:rFonts w:ascii="Calibri" w:hAnsi="Calibri"/>
          <w:sz w:val="22"/>
          <w:szCs w:val="22"/>
          <w:lang w:val="en-GB"/>
        </w:rPr>
      </w:pPr>
    </w:p>
    <w:p w:rsidR="00AA6D51" w:rsidRPr="00CD6117" w:rsidRDefault="00AA6D51" w:rsidP="00CF4143">
      <w:pPr>
        <w:spacing w:line="20" w:lineRule="atLeast"/>
        <w:jc w:val="both"/>
        <w:rPr>
          <w:rFonts w:ascii="Calibri" w:hAnsi="Calibri"/>
          <w:sz w:val="22"/>
          <w:szCs w:val="22"/>
        </w:rPr>
      </w:pPr>
      <w:r w:rsidRPr="00CD6117">
        <w:rPr>
          <w:rFonts w:ascii="Calibri" w:hAnsi="Calibri"/>
          <w:b/>
          <w:sz w:val="22"/>
          <w:szCs w:val="22"/>
        </w:rPr>
        <w:t>“Special Account(s)”</w:t>
      </w:r>
      <w:r w:rsidRPr="00CD6117">
        <w:rPr>
          <w:rFonts w:ascii="Calibri" w:hAnsi="Calibri"/>
          <w:sz w:val="22"/>
          <w:szCs w:val="22"/>
        </w:rPr>
        <w:t xml:space="preserve"> refers to the </w:t>
      </w:r>
      <w:r w:rsidR="00DF216A" w:rsidRPr="00CD6117">
        <w:rPr>
          <w:rFonts w:ascii="Calibri" w:hAnsi="Calibri"/>
          <w:sz w:val="22"/>
          <w:szCs w:val="22"/>
        </w:rPr>
        <w:t>Euro</w:t>
      </w:r>
      <w:r w:rsidRPr="00CD6117">
        <w:rPr>
          <w:rFonts w:ascii="Calibri" w:hAnsi="Calibri"/>
          <w:sz w:val="22"/>
          <w:szCs w:val="22"/>
        </w:rPr>
        <w:t xml:space="preserve"> (and, if needed, </w:t>
      </w:r>
      <w:r w:rsidR="00C24D99" w:rsidRPr="00CD6117">
        <w:rPr>
          <w:rFonts w:ascii="Calibri" w:hAnsi="Calibri"/>
          <w:sz w:val="22"/>
          <w:szCs w:val="22"/>
        </w:rPr>
        <w:t>[</w:t>
      </w:r>
      <w:r w:rsidR="00C24D99" w:rsidRPr="00CD6117">
        <w:rPr>
          <w:rFonts w:ascii="Calibri" w:hAnsi="Calibri"/>
          <w:i/>
          <w:sz w:val="22"/>
          <w:szCs w:val="22"/>
        </w:rPr>
        <w:t>indicate other currency</w:t>
      </w:r>
      <w:r w:rsidR="00C24D99" w:rsidRPr="00CD6117">
        <w:rPr>
          <w:rFonts w:ascii="Calibri" w:hAnsi="Calibri"/>
          <w:sz w:val="22"/>
          <w:szCs w:val="22"/>
        </w:rPr>
        <w:t>]</w:t>
      </w:r>
      <w:r w:rsidRPr="00CD6117">
        <w:rPr>
          <w:rFonts w:ascii="Calibri" w:hAnsi="Calibri"/>
          <w:sz w:val="22"/>
          <w:szCs w:val="22"/>
        </w:rPr>
        <w:t xml:space="preserve">) denominated account(s) to be opened and held by the </w:t>
      </w:r>
      <w:r w:rsidR="00F37E57" w:rsidRPr="00CD6117">
        <w:rPr>
          <w:rFonts w:ascii="Calibri" w:hAnsi="Calibri"/>
          <w:sz w:val="22"/>
          <w:szCs w:val="22"/>
        </w:rPr>
        <w:t>Beneficiary</w:t>
      </w:r>
      <w:r w:rsidRPr="00CD6117">
        <w:rPr>
          <w:rFonts w:ascii="Calibri" w:hAnsi="Calibri"/>
          <w:sz w:val="22"/>
          <w:szCs w:val="22"/>
        </w:rPr>
        <w:t xml:space="preserve"> at</w:t>
      </w:r>
      <w:r w:rsidR="00AA3934" w:rsidRPr="00CD6117">
        <w:rPr>
          <w:rFonts w:ascii="Calibri" w:hAnsi="Calibri"/>
          <w:sz w:val="22"/>
          <w:szCs w:val="22"/>
        </w:rPr>
        <w:t xml:space="preserve"> a given bank</w:t>
      </w:r>
      <w:r w:rsidRPr="00CD6117">
        <w:rPr>
          <w:rFonts w:ascii="Calibri" w:hAnsi="Calibri"/>
          <w:b/>
          <w:sz w:val="22"/>
          <w:szCs w:val="22"/>
        </w:rPr>
        <w:t xml:space="preserve"> </w:t>
      </w:r>
      <w:r w:rsidR="00DF216A" w:rsidRPr="00CD6117">
        <w:rPr>
          <w:rFonts w:ascii="Calibri" w:hAnsi="Calibri"/>
          <w:sz w:val="22"/>
          <w:szCs w:val="22"/>
        </w:rPr>
        <w:t>as further described in Article</w:t>
      </w:r>
      <w:r w:rsidR="006B0A7B" w:rsidRPr="00CD6117">
        <w:rPr>
          <w:rFonts w:ascii="Calibri" w:hAnsi="Calibri"/>
          <w:sz w:val="22"/>
          <w:szCs w:val="22"/>
        </w:rPr>
        <w:t xml:space="preserve"> </w:t>
      </w:r>
      <w:r w:rsidR="00EF77BC" w:rsidRPr="00CD6117">
        <w:rPr>
          <w:rFonts w:ascii="Calibri" w:hAnsi="Calibri"/>
          <w:sz w:val="22"/>
          <w:szCs w:val="22"/>
        </w:rPr>
        <w:t>2</w:t>
      </w:r>
      <w:r w:rsidR="00DF216A" w:rsidRPr="00CD6117">
        <w:rPr>
          <w:rFonts w:ascii="Calibri" w:hAnsi="Calibri"/>
          <w:sz w:val="22"/>
          <w:szCs w:val="22"/>
        </w:rPr>
        <w:t>.3</w:t>
      </w:r>
      <w:r w:rsidR="00553D08" w:rsidRPr="00CD6117">
        <w:rPr>
          <w:rFonts w:ascii="Calibri" w:hAnsi="Calibri"/>
          <w:sz w:val="22"/>
          <w:szCs w:val="22"/>
        </w:rPr>
        <w:t xml:space="preserve"> </w:t>
      </w:r>
      <w:r w:rsidR="00DF216A" w:rsidRPr="00CD6117">
        <w:rPr>
          <w:rFonts w:ascii="Calibri" w:hAnsi="Calibri"/>
          <w:sz w:val="22"/>
          <w:szCs w:val="22"/>
        </w:rPr>
        <w:t xml:space="preserve"> hereinafter, </w:t>
      </w:r>
      <w:r w:rsidRPr="00CD6117">
        <w:rPr>
          <w:rFonts w:ascii="Calibri" w:hAnsi="Calibri"/>
          <w:sz w:val="22"/>
          <w:szCs w:val="22"/>
        </w:rPr>
        <w:t xml:space="preserve">for receiving </w:t>
      </w:r>
      <w:r w:rsidR="00973A90" w:rsidRPr="00CD6117">
        <w:rPr>
          <w:rFonts w:ascii="Calibri" w:hAnsi="Calibri"/>
          <w:sz w:val="22"/>
          <w:szCs w:val="22"/>
        </w:rPr>
        <w:t xml:space="preserve">and managing </w:t>
      </w:r>
      <w:r w:rsidRPr="00CD6117">
        <w:rPr>
          <w:rFonts w:ascii="Calibri" w:hAnsi="Calibri"/>
          <w:sz w:val="22"/>
          <w:szCs w:val="22"/>
        </w:rPr>
        <w:t xml:space="preserve">the funds disbursed by the CEB for the purpose of the </w:t>
      </w:r>
      <w:r w:rsidR="00236FF4">
        <w:rPr>
          <w:rFonts w:ascii="Calibri" w:hAnsi="Calibri"/>
          <w:sz w:val="22"/>
          <w:szCs w:val="22"/>
        </w:rPr>
        <w:t>[</w:t>
      </w:r>
      <w:r w:rsidR="00044746">
        <w:rPr>
          <w:rFonts w:ascii="Calibri" w:hAnsi="Calibri"/>
          <w:sz w:val="22"/>
          <w:szCs w:val="22"/>
        </w:rPr>
        <w:t>Project/Technical Assistance</w:t>
      </w:r>
      <w:r w:rsidR="00236FF4">
        <w:rPr>
          <w:rFonts w:ascii="Calibri" w:hAnsi="Calibri"/>
          <w:sz w:val="22"/>
          <w:szCs w:val="22"/>
        </w:rPr>
        <w:t>]</w:t>
      </w:r>
      <w:r w:rsidRPr="00CD6117">
        <w:rPr>
          <w:rFonts w:ascii="Calibri" w:hAnsi="Calibri"/>
          <w:sz w:val="22"/>
          <w:szCs w:val="22"/>
        </w:rPr>
        <w:t>.</w:t>
      </w:r>
    </w:p>
    <w:p w:rsidR="008644C4" w:rsidRPr="00CD6117" w:rsidRDefault="008644C4" w:rsidP="00CF4143">
      <w:pPr>
        <w:spacing w:line="20" w:lineRule="atLeast"/>
        <w:jc w:val="both"/>
        <w:rPr>
          <w:rFonts w:ascii="Calibri" w:hAnsi="Calibri"/>
          <w:sz w:val="22"/>
          <w:szCs w:val="22"/>
        </w:rPr>
      </w:pPr>
    </w:p>
    <w:p w:rsidR="008644C4" w:rsidRDefault="008644C4" w:rsidP="00CF4143">
      <w:pPr>
        <w:spacing w:line="20" w:lineRule="atLeast"/>
        <w:jc w:val="both"/>
        <w:rPr>
          <w:rFonts w:ascii="Calibri" w:hAnsi="Calibri"/>
          <w:sz w:val="22"/>
          <w:szCs w:val="22"/>
        </w:rPr>
      </w:pPr>
      <w:r w:rsidRPr="00CD6117">
        <w:rPr>
          <w:rFonts w:ascii="Calibri" w:hAnsi="Calibri"/>
          <w:b/>
          <w:sz w:val="22"/>
          <w:szCs w:val="22"/>
        </w:rPr>
        <w:t>“Sound Financial Management”</w:t>
      </w:r>
      <w:r w:rsidRPr="00CD6117">
        <w:rPr>
          <w:rFonts w:ascii="Calibri" w:hAnsi="Calibri"/>
          <w:b/>
          <w:i/>
          <w:sz w:val="22"/>
          <w:szCs w:val="22"/>
        </w:rPr>
        <w:t xml:space="preserve"> </w:t>
      </w:r>
      <w:r w:rsidRPr="00CD6117">
        <w:rPr>
          <w:rFonts w:ascii="Calibri" w:hAnsi="Calibri"/>
          <w:sz w:val="22"/>
          <w:szCs w:val="22"/>
        </w:rPr>
        <w:t xml:space="preserve">refers to the principle overarching the implementation of this Agreement, namely economy, effectiveness and efficiency (including regarding internal control). The principle of economy requires that resources used in the pursuit of the implementation of the </w:t>
      </w:r>
      <w:r w:rsidR="00F46643">
        <w:rPr>
          <w:rFonts w:ascii="Calibri" w:hAnsi="Calibri"/>
          <w:sz w:val="22"/>
          <w:szCs w:val="22"/>
        </w:rPr>
        <w:t>[Project/Technical Assistance]</w:t>
      </w:r>
      <w:r w:rsidRPr="00CD6117">
        <w:rPr>
          <w:rFonts w:ascii="Calibri" w:hAnsi="Calibri"/>
          <w:sz w:val="22"/>
          <w:szCs w:val="22"/>
        </w:rPr>
        <w:t xml:space="preserve"> shall be made available in due time, in appropriate quantity and quality and at the best price. The principle of effectiveness concerns the attainment of the specific objectives and the achievement of the intended results</w:t>
      </w:r>
      <w:r w:rsidR="002C7F27" w:rsidRPr="00CD6117">
        <w:rPr>
          <w:rFonts w:ascii="Calibri" w:hAnsi="Calibri"/>
          <w:sz w:val="22"/>
          <w:szCs w:val="22"/>
        </w:rPr>
        <w:t xml:space="preserve">. The principle of efficiency concerns the best relationship between resources employed and results achieved. </w:t>
      </w:r>
      <w:r w:rsidRPr="00CD6117">
        <w:rPr>
          <w:rFonts w:ascii="Calibri" w:hAnsi="Calibri"/>
          <w:sz w:val="22"/>
          <w:szCs w:val="22"/>
        </w:rPr>
        <w:t xml:space="preserve">   </w:t>
      </w:r>
    </w:p>
    <w:p w:rsidR="00220512" w:rsidRDefault="00220512" w:rsidP="00CF4143">
      <w:pPr>
        <w:spacing w:line="20" w:lineRule="atLeast"/>
        <w:jc w:val="both"/>
        <w:rPr>
          <w:rFonts w:ascii="Calibri" w:hAnsi="Calibri"/>
          <w:sz w:val="22"/>
          <w:szCs w:val="22"/>
        </w:rPr>
      </w:pPr>
    </w:p>
    <w:p w:rsidR="00220512" w:rsidRDefault="00547D1D" w:rsidP="00220512">
      <w:pPr>
        <w:spacing w:line="20" w:lineRule="atLeast"/>
        <w:jc w:val="both"/>
        <w:rPr>
          <w:rFonts w:ascii="Calibri" w:hAnsi="Calibri"/>
          <w:b/>
          <w:sz w:val="22"/>
          <w:szCs w:val="22"/>
          <w:lang w:val="en-GB"/>
        </w:rPr>
      </w:pPr>
      <w:r>
        <w:rPr>
          <w:rFonts w:ascii="Calibri" w:hAnsi="Calibri"/>
          <w:b/>
          <w:sz w:val="22"/>
          <w:szCs w:val="22"/>
          <w:lang w:val="en-GB"/>
        </w:rPr>
        <w:t>[</w:t>
      </w:r>
      <w:r w:rsidR="00220512">
        <w:rPr>
          <w:rFonts w:ascii="Calibri" w:hAnsi="Calibri"/>
          <w:b/>
          <w:sz w:val="22"/>
          <w:szCs w:val="22"/>
          <w:lang w:val="en-GB"/>
        </w:rPr>
        <w:t xml:space="preserve">“Technical Assistance” </w:t>
      </w:r>
      <w:r w:rsidR="00220512" w:rsidRPr="0099035B">
        <w:rPr>
          <w:rFonts w:ascii="Calibri" w:hAnsi="Calibri"/>
          <w:sz w:val="22"/>
          <w:szCs w:val="22"/>
          <w:lang w:val="en-GB"/>
        </w:rPr>
        <w:t>has the mean</w:t>
      </w:r>
      <w:r w:rsidR="00220512" w:rsidRPr="003449A1">
        <w:rPr>
          <w:rFonts w:ascii="Calibri" w:hAnsi="Calibri"/>
          <w:sz w:val="22"/>
          <w:szCs w:val="22"/>
          <w:lang w:val="en-GB"/>
        </w:rPr>
        <w:t>ing ascribed to it in Recital (</w:t>
      </w:r>
      <w:r w:rsidR="00220512">
        <w:rPr>
          <w:rFonts w:ascii="Calibri" w:hAnsi="Calibri"/>
          <w:sz w:val="22"/>
          <w:szCs w:val="22"/>
          <w:lang w:val="en-GB"/>
        </w:rPr>
        <w:t>D</w:t>
      </w:r>
      <w:r w:rsidR="00220512" w:rsidRPr="0099035B">
        <w:rPr>
          <w:rFonts w:ascii="Calibri" w:hAnsi="Calibri"/>
          <w:sz w:val="22"/>
          <w:szCs w:val="22"/>
          <w:lang w:val="en-GB"/>
        </w:rPr>
        <w:t>) hereinabove.</w:t>
      </w:r>
      <w:r>
        <w:rPr>
          <w:rFonts w:ascii="Calibri" w:hAnsi="Calibri"/>
          <w:sz w:val="22"/>
          <w:szCs w:val="22"/>
          <w:lang w:val="en-GB"/>
        </w:rPr>
        <w:t>]</w:t>
      </w:r>
    </w:p>
    <w:p w:rsidR="00220512" w:rsidRPr="00220512" w:rsidRDefault="00220512" w:rsidP="00CF4143">
      <w:pPr>
        <w:spacing w:line="20" w:lineRule="atLeast"/>
        <w:jc w:val="both"/>
        <w:rPr>
          <w:rFonts w:ascii="Calibri" w:hAnsi="Calibri"/>
          <w:sz w:val="22"/>
          <w:szCs w:val="22"/>
          <w:lang w:val="en-GB"/>
        </w:rPr>
      </w:pPr>
    </w:p>
    <w:p w:rsidR="00721DA9" w:rsidRDefault="00721DA9" w:rsidP="00CF4143">
      <w:pPr>
        <w:spacing w:line="20" w:lineRule="atLeast"/>
        <w:jc w:val="both"/>
        <w:rPr>
          <w:rFonts w:ascii="Calibri" w:hAnsi="Calibri"/>
          <w:sz w:val="22"/>
          <w:szCs w:val="22"/>
          <w:lang w:val="en-GB"/>
        </w:rPr>
      </w:pPr>
      <w:r w:rsidRPr="00CD6117">
        <w:rPr>
          <w:rFonts w:ascii="Calibri" w:hAnsi="Calibri"/>
          <w:b/>
          <w:sz w:val="22"/>
          <w:szCs w:val="22"/>
          <w:lang w:val="en-GB"/>
        </w:rPr>
        <w:t>“Tranche”</w:t>
      </w:r>
      <w:r w:rsidRPr="00CD6117">
        <w:rPr>
          <w:rFonts w:ascii="Calibri" w:hAnsi="Calibri"/>
          <w:sz w:val="22"/>
          <w:szCs w:val="22"/>
          <w:lang w:val="en-GB"/>
        </w:rPr>
        <w:t xml:space="preserve"> means an amount disbursed or to be disbursed </w:t>
      </w:r>
      <w:r w:rsidR="00471F37" w:rsidRPr="00CD6117">
        <w:rPr>
          <w:rFonts w:ascii="Calibri" w:hAnsi="Calibri"/>
          <w:sz w:val="22"/>
          <w:szCs w:val="22"/>
          <w:lang w:val="en-GB"/>
        </w:rPr>
        <w:t xml:space="preserve">by the CEB </w:t>
      </w:r>
      <w:r w:rsidRPr="00CD6117">
        <w:rPr>
          <w:rFonts w:ascii="Calibri" w:hAnsi="Calibri"/>
          <w:sz w:val="22"/>
          <w:szCs w:val="22"/>
          <w:lang w:val="en-GB"/>
        </w:rPr>
        <w:t>from the Grant.</w:t>
      </w:r>
    </w:p>
    <w:p w:rsidR="00F00B4A" w:rsidRPr="00CD6117" w:rsidRDefault="00F00B4A" w:rsidP="00CF4143">
      <w:pPr>
        <w:spacing w:line="20" w:lineRule="atLeast"/>
        <w:jc w:val="both"/>
        <w:rPr>
          <w:rFonts w:ascii="Calibri" w:hAnsi="Calibri"/>
          <w:sz w:val="22"/>
          <w:szCs w:val="22"/>
          <w:lang w:val="en-GB"/>
        </w:rPr>
      </w:pPr>
    </w:p>
    <w:p w:rsidR="001C6B21" w:rsidRPr="00CD6117" w:rsidRDefault="001C6B21" w:rsidP="00F37E57">
      <w:pPr>
        <w:keepNext/>
        <w:keepLines/>
        <w:numPr>
          <w:ilvl w:val="1"/>
          <w:numId w:val="0"/>
        </w:numPr>
        <w:spacing w:before="120" w:after="240"/>
        <w:ind w:left="578" w:hanging="578"/>
        <w:jc w:val="both"/>
        <w:outlineLvl w:val="1"/>
        <w:rPr>
          <w:rFonts w:ascii="Calibri" w:hAnsi="Calibri"/>
          <w:bCs/>
          <w:i/>
          <w:sz w:val="22"/>
          <w:szCs w:val="22"/>
          <w:lang w:val="en-GB"/>
        </w:rPr>
      </w:pPr>
      <w:bookmarkStart w:id="1" w:name="_Toc474250811"/>
      <w:r w:rsidRPr="00CD6117">
        <w:rPr>
          <w:rFonts w:ascii="Calibri" w:hAnsi="Calibri"/>
          <w:bCs/>
          <w:i/>
          <w:sz w:val="22"/>
          <w:szCs w:val="22"/>
          <w:lang w:val="en-GB"/>
        </w:rPr>
        <w:t>1.</w:t>
      </w:r>
      <w:r w:rsidR="00EB1F60">
        <w:rPr>
          <w:rFonts w:ascii="Calibri" w:hAnsi="Calibri"/>
          <w:bCs/>
          <w:i/>
          <w:sz w:val="22"/>
          <w:szCs w:val="22"/>
          <w:lang w:val="en-GB"/>
        </w:rPr>
        <w:t>2</w:t>
      </w:r>
      <w:r w:rsidRPr="00CD6117">
        <w:rPr>
          <w:rFonts w:ascii="Calibri" w:hAnsi="Calibri"/>
          <w:bCs/>
          <w:i/>
          <w:sz w:val="22"/>
          <w:szCs w:val="22"/>
          <w:lang w:val="en-GB"/>
        </w:rPr>
        <w:t xml:space="preserve"> Construction</w:t>
      </w:r>
      <w:bookmarkEnd w:id="1"/>
    </w:p>
    <w:p w:rsidR="001C6B21" w:rsidRPr="00CD6117" w:rsidRDefault="001C6B21" w:rsidP="001C6B21">
      <w:pPr>
        <w:rPr>
          <w:rFonts w:ascii="Calibri" w:hAnsi="Calibri"/>
          <w:sz w:val="22"/>
          <w:szCs w:val="22"/>
          <w:lang w:val="en-GB"/>
        </w:rPr>
      </w:pPr>
      <w:r w:rsidRPr="00CD6117">
        <w:rPr>
          <w:rFonts w:ascii="Calibri" w:hAnsi="Calibri"/>
          <w:sz w:val="22"/>
          <w:szCs w:val="22"/>
          <w:lang w:val="en-GB"/>
        </w:rPr>
        <w:t>Unless the context otherwise requires, references to:</w:t>
      </w:r>
    </w:p>
    <w:p w:rsidR="001C6B21" w:rsidRPr="00CD6117" w:rsidRDefault="00EE13DA" w:rsidP="00D930D5">
      <w:pPr>
        <w:numPr>
          <w:ilvl w:val="0"/>
          <w:numId w:val="15"/>
        </w:numPr>
        <w:spacing w:before="120" w:after="120"/>
        <w:ind w:left="714" w:hanging="357"/>
        <w:jc w:val="both"/>
        <w:rPr>
          <w:rFonts w:ascii="Calibri" w:hAnsi="Calibri"/>
          <w:sz w:val="22"/>
          <w:szCs w:val="22"/>
        </w:rPr>
      </w:pPr>
      <w:r>
        <w:rPr>
          <w:rFonts w:ascii="Calibri" w:hAnsi="Calibri"/>
          <w:sz w:val="22"/>
          <w:szCs w:val="22"/>
        </w:rPr>
        <w:t>t</w:t>
      </w:r>
      <w:r w:rsidR="000569AF" w:rsidRPr="00CD6117">
        <w:rPr>
          <w:rFonts w:ascii="Calibri" w:hAnsi="Calibri"/>
          <w:sz w:val="22"/>
          <w:szCs w:val="22"/>
        </w:rPr>
        <w:t xml:space="preserve">his </w:t>
      </w:r>
      <w:r w:rsidR="001C6B21" w:rsidRPr="00CD6117">
        <w:rPr>
          <w:rFonts w:ascii="Calibri" w:hAnsi="Calibri"/>
          <w:sz w:val="22"/>
          <w:szCs w:val="22"/>
        </w:rPr>
        <w:t xml:space="preserve">Agreement shall be construed as references to this Agreement as supplemented, amended or restated from time to time;  </w:t>
      </w:r>
    </w:p>
    <w:p w:rsidR="001C6B21" w:rsidRPr="00CD6117" w:rsidRDefault="00EE13DA" w:rsidP="00D930D5">
      <w:pPr>
        <w:numPr>
          <w:ilvl w:val="0"/>
          <w:numId w:val="15"/>
        </w:numPr>
        <w:spacing w:before="120" w:after="120"/>
        <w:ind w:left="1077" w:hanging="720"/>
        <w:jc w:val="both"/>
        <w:rPr>
          <w:rFonts w:ascii="Calibri" w:hAnsi="Calibri"/>
          <w:b/>
          <w:color w:val="000000"/>
          <w:spacing w:val="-1"/>
          <w:sz w:val="22"/>
          <w:szCs w:val="22"/>
        </w:rPr>
      </w:pPr>
      <w:r>
        <w:rPr>
          <w:rFonts w:ascii="Calibri" w:hAnsi="Calibri"/>
          <w:color w:val="000000"/>
          <w:spacing w:val="-1"/>
          <w:sz w:val="22"/>
          <w:szCs w:val="22"/>
        </w:rPr>
        <w:t>t</w:t>
      </w:r>
      <w:r w:rsidR="001C6B21" w:rsidRPr="00CD6117">
        <w:rPr>
          <w:rFonts w:ascii="Calibri" w:hAnsi="Calibri"/>
          <w:color w:val="000000"/>
          <w:spacing w:val="-1"/>
          <w:sz w:val="22"/>
          <w:szCs w:val="22"/>
        </w:rPr>
        <w:t>his Agreement consists of the following parts:</w:t>
      </w:r>
    </w:p>
    <w:p w:rsidR="001C6B21" w:rsidRPr="00CD6117" w:rsidRDefault="001C6B21" w:rsidP="00CD6117">
      <w:pPr>
        <w:numPr>
          <w:ilvl w:val="0"/>
          <w:numId w:val="16"/>
        </w:numPr>
        <w:tabs>
          <w:tab w:val="left" w:pos="1368"/>
        </w:tabs>
        <w:spacing w:line="264" w:lineRule="exact"/>
        <w:textAlignment w:val="baseline"/>
        <w:rPr>
          <w:rFonts w:ascii="Calibri" w:hAnsi="Calibri"/>
          <w:color w:val="000000"/>
          <w:sz w:val="22"/>
          <w:szCs w:val="22"/>
        </w:rPr>
      </w:pPr>
      <w:r w:rsidRPr="00CD6117">
        <w:rPr>
          <w:rFonts w:ascii="Calibri" w:hAnsi="Calibri"/>
          <w:color w:val="000000"/>
          <w:sz w:val="22"/>
          <w:szCs w:val="22"/>
        </w:rPr>
        <w:t>Articles in main body of this Agreement;</w:t>
      </w:r>
    </w:p>
    <w:p w:rsidR="001C6B21" w:rsidRDefault="001C6B21" w:rsidP="00CD6117">
      <w:pPr>
        <w:numPr>
          <w:ilvl w:val="0"/>
          <w:numId w:val="16"/>
        </w:numPr>
        <w:tabs>
          <w:tab w:val="left" w:pos="1368"/>
        </w:tabs>
        <w:spacing w:line="263" w:lineRule="exact"/>
        <w:textAlignment w:val="baseline"/>
        <w:rPr>
          <w:rFonts w:ascii="Calibri" w:hAnsi="Calibri"/>
          <w:color w:val="000000"/>
          <w:sz w:val="22"/>
          <w:szCs w:val="22"/>
        </w:rPr>
      </w:pPr>
      <w:r w:rsidRPr="00CD6117">
        <w:rPr>
          <w:rFonts w:ascii="Calibri" w:hAnsi="Calibri"/>
          <w:color w:val="000000"/>
          <w:sz w:val="22"/>
          <w:szCs w:val="22"/>
        </w:rPr>
        <w:t>A</w:t>
      </w:r>
      <w:r w:rsidR="00954A74" w:rsidRPr="00CD6117">
        <w:rPr>
          <w:rFonts w:ascii="Calibri" w:hAnsi="Calibri"/>
          <w:color w:val="000000"/>
          <w:sz w:val="22"/>
          <w:szCs w:val="22"/>
        </w:rPr>
        <w:t>ppendix</w:t>
      </w:r>
      <w:r w:rsidR="00B86A67" w:rsidRPr="00CD6117">
        <w:rPr>
          <w:rFonts w:ascii="Calibri" w:hAnsi="Calibri"/>
          <w:color w:val="000000"/>
          <w:sz w:val="22"/>
          <w:szCs w:val="22"/>
        </w:rPr>
        <w:t xml:space="preserve"> A</w:t>
      </w:r>
      <w:r w:rsidR="00306BC5">
        <w:rPr>
          <w:rFonts w:ascii="Calibri" w:hAnsi="Calibri"/>
          <w:color w:val="000000"/>
          <w:sz w:val="22"/>
          <w:szCs w:val="22"/>
        </w:rPr>
        <w:t>-1</w:t>
      </w:r>
      <w:r w:rsidR="00B86A67" w:rsidRPr="00CD6117">
        <w:rPr>
          <w:rFonts w:ascii="Calibri" w:hAnsi="Calibri"/>
          <w:color w:val="000000"/>
          <w:sz w:val="22"/>
          <w:szCs w:val="22"/>
        </w:rPr>
        <w:t xml:space="preserve">: Description of the </w:t>
      </w:r>
      <w:r w:rsidR="00F46643">
        <w:rPr>
          <w:rFonts w:ascii="Calibri" w:hAnsi="Calibri"/>
          <w:color w:val="000000"/>
          <w:sz w:val="22"/>
          <w:szCs w:val="22"/>
        </w:rPr>
        <w:t>[Project/Technical Assistance]</w:t>
      </w:r>
      <w:r w:rsidRPr="00CD6117">
        <w:rPr>
          <w:rFonts w:ascii="Calibri" w:hAnsi="Calibri"/>
          <w:color w:val="000000"/>
          <w:sz w:val="22"/>
          <w:szCs w:val="22"/>
        </w:rPr>
        <w:t>;</w:t>
      </w:r>
    </w:p>
    <w:p w:rsidR="00306BC5" w:rsidRPr="00CD6117" w:rsidRDefault="00306BC5" w:rsidP="00CD6117">
      <w:pPr>
        <w:numPr>
          <w:ilvl w:val="0"/>
          <w:numId w:val="16"/>
        </w:numPr>
        <w:tabs>
          <w:tab w:val="left" w:pos="1368"/>
        </w:tabs>
        <w:spacing w:line="263" w:lineRule="exact"/>
        <w:textAlignment w:val="baseline"/>
        <w:rPr>
          <w:rFonts w:ascii="Calibri" w:hAnsi="Calibri"/>
          <w:color w:val="000000"/>
          <w:sz w:val="22"/>
          <w:szCs w:val="22"/>
        </w:rPr>
      </w:pPr>
      <w:r w:rsidRPr="00CD6117">
        <w:rPr>
          <w:rFonts w:ascii="Calibri" w:hAnsi="Calibri"/>
          <w:color w:val="000000"/>
          <w:sz w:val="22"/>
          <w:szCs w:val="22"/>
        </w:rPr>
        <w:t>Appendix A</w:t>
      </w:r>
      <w:r>
        <w:rPr>
          <w:rFonts w:ascii="Calibri" w:hAnsi="Calibri"/>
          <w:color w:val="000000"/>
          <w:sz w:val="22"/>
          <w:szCs w:val="22"/>
        </w:rPr>
        <w:t>-2</w:t>
      </w:r>
      <w:r w:rsidRPr="00CD6117">
        <w:rPr>
          <w:rFonts w:ascii="Calibri" w:hAnsi="Calibri"/>
          <w:color w:val="000000"/>
          <w:sz w:val="22"/>
          <w:szCs w:val="22"/>
        </w:rPr>
        <w:t xml:space="preserve">: </w:t>
      </w:r>
      <w:r w:rsidR="00F46643">
        <w:rPr>
          <w:rFonts w:ascii="Calibri" w:hAnsi="Calibri"/>
          <w:color w:val="000000"/>
          <w:sz w:val="22"/>
          <w:szCs w:val="22"/>
        </w:rPr>
        <w:t>[Project/Technical Assistance]</w:t>
      </w:r>
      <w:r>
        <w:rPr>
          <w:rFonts w:ascii="Calibri" w:hAnsi="Calibri"/>
          <w:color w:val="000000"/>
          <w:sz w:val="22"/>
          <w:szCs w:val="22"/>
        </w:rPr>
        <w:t xml:space="preserve"> budget</w:t>
      </w:r>
    </w:p>
    <w:p w:rsidR="00954A74" w:rsidRPr="00CD6117" w:rsidRDefault="001C6B21" w:rsidP="00CD6117">
      <w:pPr>
        <w:numPr>
          <w:ilvl w:val="0"/>
          <w:numId w:val="16"/>
        </w:numPr>
        <w:tabs>
          <w:tab w:val="left" w:pos="1368"/>
        </w:tabs>
        <w:spacing w:line="263" w:lineRule="exact"/>
        <w:textAlignment w:val="baseline"/>
        <w:rPr>
          <w:rFonts w:ascii="Calibri" w:hAnsi="Calibri"/>
          <w:sz w:val="22"/>
          <w:szCs w:val="22"/>
          <w:lang w:val="fr-FR"/>
        </w:rPr>
      </w:pPr>
      <w:r w:rsidRPr="00CD6117">
        <w:rPr>
          <w:rFonts w:ascii="Calibri" w:hAnsi="Calibri"/>
          <w:color w:val="000000"/>
          <w:sz w:val="22"/>
          <w:szCs w:val="22"/>
        </w:rPr>
        <w:t>A</w:t>
      </w:r>
      <w:r w:rsidR="00954A74" w:rsidRPr="00CD6117">
        <w:rPr>
          <w:rFonts w:ascii="Calibri" w:hAnsi="Calibri"/>
          <w:color w:val="000000"/>
          <w:sz w:val="22"/>
          <w:szCs w:val="22"/>
        </w:rPr>
        <w:t xml:space="preserve">ppendix </w:t>
      </w:r>
      <w:r w:rsidRPr="00CD6117">
        <w:rPr>
          <w:rFonts w:ascii="Calibri" w:hAnsi="Calibri"/>
          <w:color w:val="000000"/>
          <w:sz w:val="22"/>
          <w:szCs w:val="22"/>
        </w:rPr>
        <w:t>B</w:t>
      </w:r>
      <w:r w:rsidR="00954A74" w:rsidRPr="00CD6117">
        <w:rPr>
          <w:rFonts w:ascii="Calibri" w:hAnsi="Calibri"/>
          <w:color w:val="000000"/>
          <w:sz w:val="22"/>
          <w:szCs w:val="22"/>
        </w:rPr>
        <w:t>-1</w:t>
      </w:r>
      <w:r w:rsidRPr="00CD6117">
        <w:rPr>
          <w:rFonts w:ascii="Calibri" w:hAnsi="Calibri"/>
          <w:color w:val="000000"/>
          <w:sz w:val="22"/>
          <w:szCs w:val="22"/>
        </w:rPr>
        <w:t>:</w:t>
      </w:r>
      <w:r w:rsidRPr="00CD6117">
        <w:rPr>
          <w:rFonts w:ascii="Calibri" w:hAnsi="Calibri"/>
          <w:sz w:val="22"/>
          <w:szCs w:val="22"/>
          <w:lang w:val="fr-FR"/>
        </w:rPr>
        <w:t xml:space="preserve"> Disbursement Request (Template)</w:t>
      </w:r>
    </w:p>
    <w:p w:rsidR="00954A74" w:rsidRPr="00CD6117" w:rsidRDefault="00954A74" w:rsidP="00CD6117">
      <w:pPr>
        <w:numPr>
          <w:ilvl w:val="0"/>
          <w:numId w:val="16"/>
        </w:numPr>
        <w:tabs>
          <w:tab w:val="left" w:pos="1368"/>
        </w:tabs>
        <w:spacing w:line="263" w:lineRule="exact"/>
        <w:textAlignment w:val="baseline"/>
        <w:rPr>
          <w:rFonts w:ascii="Calibri" w:hAnsi="Calibri"/>
          <w:sz w:val="22"/>
          <w:szCs w:val="22"/>
          <w:lang w:val="fr-FR"/>
        </w:rPr>
      </w:pPr>
      <w:r w:rsidRPr="00CD6117">
        <w:rPr>
          <w:rFonts w:ascii="Calibri" w:hAnsi="Calibri"/>
          <w:color w:val="000000"/>
          <w:sz w:val="22"/>
          <w:szCs w:val="22"/>
          <w:lang w:val="fr-FR"/>
        </w:rPr>
        <w:t xml:space="preserve">Appendix B-2: </w:t>
      </w:r>
      <w:r w:rsidRPr="00CD6117">
        <w:rPr>
          <w:rFonts w:ascii="Calibri" w:hAnsi="Calibri"/>
          <w:sz w:val="22"/>
          <w:szCs w:val="22"/>
          <w:lang w:val="fr-FR"/>
        </w:rPr>
        <w:t>Disbursement Notice (Template)</w:t>
      </w:r>
    </w:p>
    <w:p w:rsidR="001C6B21" w:rsidRPr="00CD6117" w:rsidRDefault="001C6B21" w:rsidP="00CD6117">
      <w:pPr>
        <w:numPr>
          <w:ilvl w:val="0"/>
          <w:numId w:val="16"/>
        </w:numPr>
        <w:tabs>
          <w:tab w:val="left" w:pos="1368"/>
        </w:tabs>
        <w:spacing w:line="261" w:lineRule="exact"/>
        <w:textAlignment w:val="baseline"/>
        <w:rPr>
          <w:rFonts w:ascii="Calibri" w:hAnsi="Calibri"/>
          <w:color w:val="000000"/>
          <w:sz w:val="22"/>
          <w:szCs w:val="22"/>
        </w:rPr>
      </w:pPr>
      <w:r w:rsidRPr="00CD6117">
        <w:rPr>
          <w:rFonts w:ascii="Calibri" w:hAnsi="Calibri"/>
          <w:color w:val="000000"/>
          <w:sz w:val="22"/>
          <w:szCs w:val="22"/>
        </w:rPr>
        <w:t>A</w:t>
      </w:r>
      <w:r w:rsidR="00954A74" w:rsidRPr="00CD6117">
        <w:rPr>
          <w:rFonts w:ascii="Calibri" w:hAnsi="Calibri"/>
          <w:color w:val="000000"/>
          <w:sz w:val="22"/>
          <w:szCs w:val="22"/>
        </w:rPr>
        <w:t>ppendix</w:t>
      </w:r>
      <w:r w:rsidRPr="00CD6117">
        <w:rPr>
          <w:rFonts w:ascii="Calibri" w:hAnsi="Calibri"/>
          <w:color w:val="000000"/>
          <w:sz w:val="22"/>
          <w:szCs w:val="22"/>
        </w:rPr>
        <w:t xml:space="preserve"> C:</w:t>
      </w:r>
      <w:r w:rsidRPr="00CD6117">
        <w:rPr>
          <w:rFonts w:ascii="Calibri" w:hAnsi="Calibri"/>
          <w:sz w:val="22"/>
          <w:szCs w:val="22"/>
          <w:lang w:val="en-GB"/>
        </w:rPr>
        <w:t xml:space="preserve"> Progress Report</w:t>
      </w:r>
      <w:r w:rsidR="00BB1859" w:rsidRPr="00CD6117">
        <w:rPr>
          <w:rFonts w:ascii="Calibri" w:hAnsi="Calibri"/>
          <w:sz w:val="22"/>
          <w:szCs w:val="22"/>
          <w:lang w:val="en-GB"/>
        </w:rPr>
        <w:t>/Completion Report</w:t>
      </w:r>
      <w:r w:rsidRPr="00CD6117">
        <w:rPr>
          <w:rFonts w:ascii="Calibri" w:hAnsi="Calibri"/>
          <w:sz w:val="22"/>
          <w:szCs w:val="22"/>
          <w:lang w:val="en-GB"/>
        </w:rPr>
        <w:t xml:space="preserve"> (Template)</w:t>
      </w:r>
      <w:r w:rsidRPr="00CD6117">
        <w:rPr>
          <w:rFonts w:ascii="Calibri" w:hAnsi="Calibri"/>
          <w:color w:val="000000"/>
          <w:sz w:val="22"/>
          <w:szCs w:val="22"/>
        </w:rPr>
        <w:t xml:space="preserve">; </w:t>
      </w:r>
    </w:p>
    <w:p w:rsidR="001C6B21" w:rsidRPr="00D930D5" w:rsidRDefault="001C6B21" w:rsidP="00CD6117">
      <w:pPr>
        <w:numPr>
          <w:ilvl w:val="0"/>
          <w:numId w:val="16"/>
        </w:numPr>
        <w:tabs>
          <w:tab w:val="left" w:pos="1368"/>
        </w:tabs>
        <w:spacing w:line="264" w:lineRule="exact"/>
        <w:textAlignment w:val="baseline"/>
        <w:rPr>
          <w:rFonts w:ascii="Calibri" w:hAnsi="Calibri"/>
          <w:color w:val="000000"/>
          <w:sz w:val="22"/>
          <w:szCs w:val="22"/>
        </w:rPr>
      </w:pPr>
      <w:r w:rsidRPr="00CD6117">
        <w:rPr>
          <w:rFonts w:ascii="Calibri" w:hAnsi="Calibri"/>
          <w:color w:val="000000"/>
          <w:sz w:val="22"/>
          <w:szCs w:val="22"/>
        </w:rPr>
        <w:t>A</w:t>
      </w:r>
      <w:r w:rsidR="00954A74" w:rsidRPr="00CD6117">
        <w:rPr>
          <w:rFonts w:ascii="Calibri" w:hAnsi="Calibri"/>
          <w:color w:val="000000"/>
          <w:sz w:val="22"/>
          <w:szCs w:val="22"/>
        </w:rPr>
        <w:t>ppendix</w:t>
      </w:r>
      <w:r w:rsidRPr="00CD6117">
        <w:rPr>
          <w:rFonts w:ascii="Calibri" w:hAnsi="Calibri"/>
          <w:color w:val="000000"/>
          <w:sz w:val="22"/>
          <w:szCs w:val="22"/>
        </w:rPr>
        <w:t xml:space="preserve"> D: </w:t>
      </w:r>
      <w:r w:rsidRPr="00CD6117">
        <w:rPr>
          <w:rFonts w:ascii="Calibri" w:hAnsi="Calibri"/>
          <w:sz w:val="22"/>
          <w:szCs w:val="22"/>
          <w:lang w:val="en-GB"/>
        </w:rPr>
        <w:t xml:space="preserve">Dispute </w:t>
      </w:r>
      <w:r w:rsidRPr="00D930D5">
        <w:rPr>
          <w:rFonts w:ascii="Calibri" w:hAnsi="Calibri"/>
          <w:sz w:val="22"/>
          <w:szCs w:val="22"/>
          <w:lang w:val="en-GB"/>
        </w:rPr>
        <w:t>Settlement</w:t>
      </w:r>
      <w:r w:rsidR="009713C8" w:rsidRPr="00D930D5">
        <w:rPr>
          <w:rFonts w:ascii="Calibri" w:hAnsi="Calibri"/>
          <w:sz w:val="22"/>
          <w:szCs w:val="22"/>
          <w:lang w:val="en-GB"/>
        </w:rPr>
        <w:t xml:space="preserve"> ;</w:t>
      </w:r>
      <w:r w:rsidR="00432069">
        <w:rPr>
          <w:rFonts w:ascii="Calibri" w:hAnsi="Calibri"/>
          <w:sz w:val="22"/>
          <w:szCs w:val="22"/>
          <w:lang w:val="en-GB"/>
        </w:rPr>
        <w:t xml:space="preserve"> [and]</w:t>
      </w:r>
    </w:p>
    <w:p w:rsidR="00432069" w:rsidRPr="00432069" w:rsidRDefault="00432069" w:rsidP="00CD6117">
      <w:pPr>
        <w:numPr>
          <w:ilvl w:val="0"/>
          <w:numId w:val="16"/>
        </w:numPr>
        <w:tabs>
          <w:tab w:val="left" w:pos="1368"/>
        </w:tabs>
        <w:spacing w:line="264" w:lineRule="exact"/>
        <w:textAlignment w:val="baseline"/>
        <w:rPr>
          <w:rFonts w:ascii="Calibri" w:hAnsi="Calibri"/>
          <w:color w:val="000000"/>
          <w:sz w:val="22"/>
          <w:szCs w:val="22"/>
        </w:rPr>
      </w:pPr>
      <w:bookmarkStart w:id="2" w:name="_Hlk85471488"/>
      <w:r>
        <w:rPr>
          <w:rFonts w:ascii="Calibri" w:hAnsi="Calibri"/>
          <w:color w:val="000000"/>
          <w:sz w:val="22"/>
          <w:szCs w:val="22"/>
        </w:rPr>
        <w:t xml:space="preserve">Appendix E : </w:t>
      </w:r>
      <w:r w:rsidR="005A00B0">
        <w:rPr>
          <w:rFonts w:ascii="Calibri" w:hAnsi="Calibri"/>
          <w:color w:val="000000"/>
          <w:sz w:val="22"/>
          <w:szCs w:val="22"/>
        </w:rPr>
        <w:t>Form of Legal Opinion</w:t>
      </w:r>
      <w:r>
        <w:rPr>
          <w:rFonts w:ascii="Calibri" w:hAnsi="Calibri"/>
          <w:color w:val="000000"/>
          <w:sz w:val="22"/>
          <w:szCs w:val="22"/>
        </w:rPr>
        <w:t xml:space="preserve"> [; and]</w:t>
      </w:r>
    </w:p>
    <w:bookmarkEnd w:id="2"/>
    <w:p w:rsidR="00EF77BC" w:rsidRPr="00D930D5" w:rsidRDefault="00EF77BC" w:rsidP="00E5386A">
      <w:pPr>
        <w:tabs>
          <w:tab w:val="left" w:pos="1368"/>
        </w:tabs>
        <w:spacing w:line="264" w:lineRule="exact"/>
        <w:ind w:left="851"/>
        <w:textAlignment w:val="baseline"/>
        <w:rPr>
          <w:rFonts w:ascii="Calibri" w:hAnsi="Calibri"/>
          <w:color w:val="000000"/>
          <w:sz w:val="22"/>
          <w:szCs w:val="22"/>
        </w:rPr>
      </w:pPr>
    </w:p>
    <w:p w:rsidR="001C6B21" w:rsidRPr="00D930D5" w:rsidRDefault="001C6B21" w:rsidP="001C6B21">
      <w:pPr>
        <w:tabs>
          <w:tab w:val="left" w:pos="1368"/>
        </w:tabs>
        <w:spacing w:line="264" w:lineRule="exact"/>
        <w:textAlignment w:val="baseline"/>
        <w:rPr>
          <w:rFonts w:ascii="Calibri" w:hAnsi="Calibri"/>
          <w:color w:val="000000"/>
          <w:sz w:val="22"/>
          <w:szCs w:val="22"/>
        </w:rPr>
      </w:pPr>
    </w:p>
    <w:p w:rsidR="001C6B21" w:rsidRPr="00D930D5" w:rsidRDefault="00EE13DA" w:rsidP="00D930D5">
      <w:pPr>
        <w:numPr>
          <w:ilvl w:val="0"/>
          <w:numId w:val="15"/>
        </w:numPr>
        <w:spacing w:before="120" w:after="120"/>
        <w:ind w:left="709" w:hanging="352"/>
        <w:jc w:val="both"/>
        <w:rPr>
          <w:rFonts w:ascii="Calibri" w:hAnsi="Calibri"/>
          <w:color w:val="000000"/>
          <w:spacing w:val="4"/>
          <w:sz w:val="22"/>
          <w:szCs w:val="22"/>
        </w:rPr>
      </w:pPr>
      <w:r w:rsidRPr="00D930D5">
        <w:rPr>
          <w:rFonts w:ascii="Calibri" w:hAnsi="Calibri"/>
          <w:color w:val="000000"/>
          <w:sz w:val="22"/>
          <w:szCs w:val="22"/>
        </w:rPr>
        <w:t>t</w:t>
      </w:r>
      <w:r w:rsidR="001C6B21" w:rsidRPr="00D930D5">
        <w:rPr>
          <w:rFonts w:ascii="Calibri" w:hAnsi="Calibri"/>
          <w:color w:val="000000"/>
          <w:sz w:val="22"/>
          <w:szCs w:val="22"/>
        </w:rPr>
        <w:t xml:space="preserve">he </w:t>
      </w:r>
      <w:r w:rsidR="00FA1686" w:rsidRPr="00D930D5">
        <w:rPr>
          <w:rFonts w:ascii="Calibri" w:hAnsi="Calibri"/>
          <w:color w:val="000000"/>
          <w:sz w:val="22"/>
          <w:szCs w:val="22"/>
        </w:rPr>
        <w:t>appendices</w:t>
      </w:r>
      <w:r w:rsidR="001C6B21" w:rsidRPr="00D930D5">
        <w:rPr>
          <w:rFonts w:ascii="Calibri" w:hAnsi="Calibri"/>
          <w:color w:val="000000"/>
          <w:sz w:val="22"/>
          <w:szCs w:val="22"/>
        </w:rPr>
        <w:t>, as listed herein above, form an integral part of the Agreement.</w:t>
      </w:r>
      <w:r w:rsidR="001C6B21" w:rsidRPr="00D930D5">
        <w:rPr>
          <w:rFonts w:ascii="Calibri" w:hAnsi="Calibri"/>
          <w:color w:val="000000"/>
          <w:spacing w:val="4"/>
          <w:sz w:val="22"/>
          <w:szCs w:val="22"/>
        </w:rPr>
        <w:t xml:space="preserve"> In the event of discrepancies, inconsistencies and/or conflicts between the terms of the provisions of any part  forming this Agreement,  the parts of the Agreement </w:t>
      </w:r>
      <w:r w:rsidR="001C6B21" w:rsidRPr="00D930D5">
        <w:rPr>
          <w:rFonts w:ascii="Calibri" w:hAnsi="Calibri"/>
          <w:sz w:val="22"/>
          <w:szCs w:val="22"/>
        </w:rPr>
        <w:t>shall take the following order of precedence:</w:t>
      </w:r>
    </w:p>
    <w:p w:rsidR="001C6B21" w:rsidRPr="00D930D5" w:rsidRDefault="001C6B21" w:rsidP="00CD6117">
      <w:pPr>
        <w:numPr>
          <w:ilvl w:val="0"/>
          <w:numId w:val="19"/>
        </w:numPr>
        <w:tabs>
          <w:tab w:val="left" w:pos="1368"/>
        </w:tabs>
        <w:spacing w:before="4" w:line="261" w:lineRule="exact"/>
        <w:textAlignment w:val="baseline"/>
        <w:rPr>
          <w:rFonts w:ascii="Calibri" w:hAnsi="Calibri"/>
          <w:color w:val="000000"/>
          <w:spacing w:val="2"/>
          <w:sz w:val="22"/>
          <w:szCs w:val="22"/>
        </w:rPr>
      </w:pPr>
      <w:r w:rsidRPr="00D930D5">
        <w:rPr>
          <w:rFonts w:ascii="Calibri" w:hAnsi="Calibri"/>
          <w:color w:val="000000"/>
          <w:sz w:val="22"/>
          <w:szCs w:val="22"/>
        </w:rPr>
        <w:t>Articles in main body of this Agreement</w:t>
      </w:r>
      <w:r w:rsidRPr="00D930D5">
        <w:rPr>
          <w:rFonts w:ascii="Calibri" w:hAnsi="Calibri"/>
          <w:color w:val="000000"/>
          <w:spacing w:val="2"/>
          <w:sz w:val="22"/>
          <w:szCs w:val="22"/>
        </w:rPr>
        <w:t>;</w:t>
      </w:r>
    </w:p>
    <w:p w:rsidR="001C6B21" w:rsidRPr="00432069" w:rsidRDefault="001C6B21" w:rsidP="00CD6117">
      <w:pPr>
        <w:numPr>
          <w:ilvl w:val="0"/>
          <w:numId w:val="19"/>
        </w:numPr>
        <w:tabs>
          <w:tab w:val="left" w:pos="1368"/>
        </w:tabs>
        <w:spacing w:before="4" w:line="261" w:lineRule="exact"/>
        <w:textAlignment w:val="baseline"/>
        <w:rPr>
          <w:rFonts w:ascii="Calibri" w:hAnsi="Calibri"/>
          <w:color w:val="000000"/>
          <w:spacing w:val="2"/>
          <w:sz w:val="22"/>
          <w:szCs w:val="22"/>
        </w:rPr>
      </w:pPr>
      <w:r w:rsidRPr="00D930D5">
        <w:rPr>
          <w:rFonts w:ascii="Calibri" w:hAnsi="Calibri"/>
          <w:color w:val="000000"/>
          <w:sz w:val="22"/>
          <w:szCs w:val="22"/>
        </w:rPr>
        <w:t>A</w:t>
      </w:r>
      <w:r w:rsidR="00954A74" w:rsidRPr="00D930D5">
        <w:rPr>
          <w:rFonts w:ascii="Calibri" w:hAnsi="Calibri"/>
          <w:color w:val="000000"/>
          <w:sz w:val="22"/>
          <w:szCs w:val="22"/>
        </w:rPr>
        <w:t>ppendix</w:t>
      </w:r>
      <w:r w:rsidRPr="00D930D5">
        <w:rPr>
          <w:rFonts w:ascii="Calibri" w:hAnsi="Calibri"/>
          <w:color w:val="000000"/>
          <w:sz w:val="22"/>
          <w:szCs w:val="22"/>
        </w:rPr>
        <w:t xml:space="preserve"> D: </w:t>
      </w:r>
      <w:r w:rsidRPr="00D930D5">
        <w:rPr>
          <w:rFonts w:ascii="Calibri" w:hAnsi="Calibri"/>
          <w:sz w:val="22"/>
          <w:szCs w:val="22"/>
          <w:lang w:val="en-GB"/>
        </w:rPr>
        <w:t>Dispute Settlement</w:t>
      </w:r>
    </w:p>
    <w:p w:rsidR="00432069" w:rsidRPr="00432069" w:rsidRDefault="00432069" w:rsidP="00432069">
      <w:pPr>
        <w:numPr>
          <w:ilvl w:val="0"/>
          <w:numId w:val="19"/>
        </w:numPr>
        <w:tabs>
          <w:tab w:val="left" w:pos="1368"/>
        </w:tabs>
        <w:spacing w:line="264" w:lineRule="exact"/>
        <w:textAlignment w:val="baseline"/>
        <w:rPr>
          <w:rFonts w:ascii="Calibri" w:hAnsi="Calibri"/>
          <w:color w:val="000000"/>
          <w:sz w:val="22"/>
          <w:szCs w:val="22"/>
        </w:rPr>
      </w:pPr>
      <w:r>
        <w:rPr>
          <w:rFonts w:ascii="Calibri" w:hAnsi="Calibri"/>
          <w:color w:val="000000"/>
          <w:sz w:val="22"/>
          <w:szCs w:val="22"/>
        </w:rPr>
        <w:t xml:space="preserve">Appendix E :  </w:t>
      </w:r>
      <w:r w:rsidR="005A00B0">
        <w:rPr>
          <w:rFonts w:ascii="Calibri" w:hAnsi="Calibri"/>
          <w:color w:val="000000"/>
          <w:sz w:val="22"/>
          <w:szCs w:val="22"/>
        </w:rPr>
        <w:t xml:space="preserve">Form of Legal Opinion </w:t>
      </w:r>
      <w:r>
        <w:rPr>
          <w:rFonts w:ascii="Calibri" w:hAnsi="Calibri"/>
          <w:color w:val="000000"/>
          <w:sz w:val="22"/>
          <w:szCs w:val="22"/>
        </w:rPr>
        <w:t>;</w:t>
      </w:r>
    </w:p>
    <w:p w:rsidR="001C6B21" w:rsidRPr="00D930D5" w:rsidRDefault="001C6B21" w:rsidP="00CD6117">
      <w:pPr>
        <w:numPr>
          <w:ilvl w:val="0"/>
          <w:numId w:val="19"/>
        </w:numPr>
        <w:tabs>
          <w:tab w:val="left" w:pos="1368"/>
        </w:tabs>
        <w:spacing w:before="8" w:line="264" w:lineRule="exact"/>
        <w:textAlignment w:val="baseline"/>
        <w:rPr>
          <w:rFonts w:ascii="Calibri" w:hAnsi="Calibri"/>
          <w:color w:val="000000"/>
          <w:spacing w:val="3"/>
          <w:sz w:val="22"/>
          <w:szCs w:val="22"/>
        </w:rPr>
      </w:pPr>
      <w:r w:rsidRPr="00D930D5">
        <w:rPr>
          <w:rFonts w:ascii="Calibri" w:hAnsi="Calibri"/>
          <w:color w:val="000000"/>
          <w:spacing w:val="3"/>
          <w:sz w:val="22"/>
          <w:szCs w:val="22"/>
        </w:rPr>
        <w:t>A</w:t>
      </w:r>
      <w:r w:rsidR="00954A74" w:rsidRPr="00D930D5">
        <w:rPr>
          <w:rFonts w:ascii="Calibri" w:hAnsi="Calibri"/>
          <w:color w:val="000000"/>
          <w:spacing w:val="3"/>
          <w:sz w:val="22"/>
          <w:szCs w:val="22"/>
        </w:rPr>
        <w:t>ppendix</w:t>
      </w:r>
      <w:r w:rsidRPr="00D930D5">
        <w:rPr>
          <w:rFonts w:ascii="Calibri" w:hAnsi="Calibri"/>
          <w:color w:val="000000"/>
          <w:spacing w:val="3"/>
          <w:sz w:val="22"/>
          <w:szCs w:val="22"/>
        </w:rPr>
        <w:t xml:space="preserve"> A</w:t>
      </w:r>
      <w:r w:rsidR="00306BC5" w:rsidRPr="00D930D5">
        <w:rPr>
          <w:rFonts w:ascii="Calibri" w:hAnsi="Calibri"/>
          <w:color w:val="000000"/>
          <w:spacing w:val="3"/>
          <w:sz w:val="22"/>
          <w:szCs w:val="22"/>
        </w:rPr>
        <w:t>-1</w:t>
      </w:r>
      <w:r w:rsidRPr="00D930D5">
        <w:rPr>
          <w:rFonts w:ascii="Calibri" w:hAnsi="Calibri"/>
          <w:color w:val="000000"/>
          <w:spacing w:val="3"/>
          <w:sz w:val="22"/>
          <w:szCs w:val="22"/>
        </w:rPr>
        <w:t xml:space="preserve">: Description of the </w:t>
      </w:r>
      <w:r w:rsidR="00F46643" w:rsidRPr="00D930D5">
        <w:rPr>
          <w:rFonts w:ascii="Calibri" w:hAnsi="Calibri"/>
          <w:color w:val="000000"/>
          <w:spacing w:val="3"/>
          <w:sz w:val="22"/>
          <w:szCs w:val="22"/>
        </w:rPr>
        <w:t>[Project/Technical Assistance]</w:t>
      </w:r>
      <w:r w:rsidRPr="00D930D5">
        <w:rPr>
          <w:rFonts w:ascii="Calibri" w:hAnsi="Calibri"/>
          <w:color w:val="000000"/>
          <w:spacing w:val="3"/>
          <w:sz w:val="22"/>
          <w:szCs w:val="22"/>
        </w:rPr>
        <w:t>;</w:t>
      </w:r>
    </w:p>
    <w:p w:rsidR="00306BC5" w:rsidRPr="00D930D5" w:rsidRDefault="00306BC5" w:rsidP="00306BC5">
      <w:pPr>
        <w:numPr>
          <w:ilvl w:val="0"/>
          <w:numId w:val="19"/>
        </w:numPr>
        <w:tabs>
          <w:tab w:val="left" w:pos="1368"/>
        </w:tabs>
        <w:spacing w:line="263" w:lineRule="exact"/>
        <w:textAlignment w:val="baseline"/>
        <w:rPr>
          <w:rFonts w:ascii="Calibri" w:hAnsi="Calibri"/>
          <w:color w:val="000000"/>
          <w:sz w:val="22"/>
          <w:szCs w:val="22"/>
        </w:rPr>
      </w:pPr>
      <w:r w:rsidRPr="00D930D5">
        <w:rPr>
          <w:rFonts w:ascii="Calibri" w:hAnsi="Calibri"/>
          <w:color w:val="000000"/>
          <w:sz w:val="22"/>
          <w:szCs w:val="22"/>
        </w:rPr>
        <w:t xml:space="preserve">Appendix A-2: </w:t>
      </w:r>
      <w:r w:rsidR="00F46643" w:rsidRPr="00D930D5">
        <w:rPr>
          <w:rFonts w:ascii="Calibri" w:hAnsi="Calibri"/>
          <w:color w:val="000000"/>
          <w:sz w:val="22"/>
          <w:szCs w:val="22"/>
        </w:rPr>
        <w:t>[Project/Technical Assistance]</w:t>
      </w:r>
      <w:r w:rsidRPr="00D930D5">
        <w:rPr>
          <w:rFonts w:ascii="Calibri" w:hAnsi="Calibri"/>
          <w:color w:val="000000"/>
          <w:sz w:val="22"/>
          <w:szCs w:val="22"/>
        </w:rPr>
        <w:t xml:space="preserve"> budget</w:t>
      </w:r>
    </w:p>
    <w:p w:rsidR="001C6B21" w:rsidRPr="00D930D5" w:rsidRDefault="001C6B21" w:rsidP="00CD6117">
      <w:pPr>
        <w:numPr>
          <w:ilvl w:val="0"/>
          <w:numId w:val="19"/>
        </w:numPr>
        <w:tabs>
          <w:tab w:val="left" w:pos="1368"/>
        </w:tabs>
        <w:spacing w:before="8" w:line="264" w:lineRule="exact"/>
        <w:textAlignment w:val="baseline"/>
        <w:rPr>
          <w:rFonts w:ascii="Calibri" w:hAnsi="Calibri"/>
          <w:color w:val="000000"/>
          <w:spacing w:val="3"/>
          <w:sz w:val="22"/>
          <w:szCs w:val="22"/>
        </w:rPr>
      </w:pPr>
      <w:r w:rsidRPr="00D930D5">
        <w:rPr>
          <w:rFonts w:ascii="Calibri" w:hAnsi="Calibri"/>
          <w:color w:val="000000"/>
          <w:spacing w:val="3"/>
          <w:sz w:val="22"/>
          <w:szCs w:val="22"/>
        </w:rPr>
        <w:t>A</w:t>
      </w:r>
      <w:r w:rsidR="00954A74" w:rsidRPr="00D930D5">
        <w:rPr>
          <w:rFonts w:ascii="Calibri" w:hAnsi="Calibri"/>
          <w:color w:val="000000"/>
          <w:spacing w:val="3"/>
          <w:sz w:val="22"/>
          <w:szCs w:val="22"/>
        </w:rPr>
        <w:t>ppendi</w:t>
      </w:r>
      <w:r w:rsidR="00FA1686" w:rsidRPr="00D930D5">
        <w:rPr>
          <w:rFonts w:ascii="Calibri" w:hAnsi="Calibri"/>
          <w:color w:val="000000"/>
          <w:spacing w:val="3"/>
          <w:sz w:val="22"/>
          <w:szCs w:val="22"/>
        </w:rPr>
        <w:t>x</w:t>
      </w:r>
      <w:r w:rsidR="00236FF4" w:rsidRPr="00D930D5">
        <w:rPr>
          <w:rFonts w:ascii="Calibri" w:hAnsi="Calibri"/>
          <w:color w:val="000000"/>
          <w:spacing w:val="3"/>
          <w:sz w:val="22"/>
          <w:szCs w:val="22"/>
        </w:rPr>
        <w:t xml:space="preserve"> </w:t>
      </w:r>
      <w:r w:rsidR="00FA1686" w:rsidRPr="00D930D5">
        <w:rPr>
          <w:rFonts w:ascii="Calibri" w:hAnsi="Calibri"/>
          <w:color w:val="000000"/>
          <w:spacing w:val="3"/>
          <w:sz w:val="22"/>
          <w:szCs w:val="22"/>
        </w:rPr>
        <w:t>B-2</w:t>
      </w:r>
      <w:r w:rsidRPr="00D930D5">
        <w:rPr>
          <w:rFonts w:ascii="Calibri" w:hAnsi="Calibri"/>
          <w:color w:val="000000"/>
          <w:spacing w:val="3"/>
          <w:sz w:val="22"/>
          <w:szCs w:val="22"/>
        </w:rPr>
        <w:t xml:space="preserve">: </w:t>
      </w:r>
      <w:r w:rsidR="00FA1686" w:rsidRPr="00D930D5">
        <w:rPr>
          <w:rFonts w:ascii="Calibri" w:hAnsi="Calibri"/>
          <w:sz w:val="22"/>
          <w:szCs w:val="22"/>
        </w:rPr>
        <w:t>Disbursement Notice</w:t>
      </w:r>
    </w:p>
    <w:p w:rsidR="00FA1686" w:rsidRPr="00D930D5" w:rsidRDefault="00FA1686" w:rsidP="00CD6117">
      <w:pPr>
        <w:numPr>
          <w:ilvl w:val="0"/>
          <w:numId w:val="19"/>
        </w:numPr>
        <w:tabs>
          <w:tab w:val="left" w:pos="1368"/>
        </w:tabs>
        <w:spacing w:before="8" w:line="264" w:lineRule="exact"/>
        <w:textAlignment w:val="baseline"/>
        <w:rPr>
          <w:rFonts w:ascii="Calibri" w:hAnsi="Calibri"/>
          <w:color w:val="000000"/>
          <w:spacing w:val="3"/>
          <w:sz w:val="22"/>
          <w:szCs w:val="22"/>
        </w:rPr>
      </w:pPr>
      <w:r w:rsidRPr="00D930D5">
        <w:rPr>
          <w:rFonts w:ascii="Calibri" w:hAnsi="Calibri"/>
          <w:color w:val="000000"/>
          <w:spacing w:val="3"/>
          <w:sz w:val="22"/>
          <w:szCs w:val="22"/>
        </w:rPr>
        <w:t xml:space="preserve">Appendix B-1: </w:t>
      </w:r>
      <w:r w:rsidRPr="00D930D5">
        <w:rPr>
          <w:rFonts w:ascii="Calibri" w:hAnsi="Calibri"/>
          <w:sz w:val="22"/>
          <w:szCs w:val="22"/>
        </w:rPr>
        <w:t xml:space="preserve">Disbursement Request </w:t>
      </w:r>
    </w:p>
    <w:p w:rsidR="001C6B21" w:rsidRPr="00D930D5" w:rsidRDefault="001C6B21" w:rsidP="00CD6117">
      <w:pPr>
        <w:numPr>
          <w:ilvl w:val="0"/>
          <w:numId w:val="19"/>
        </w:numPr>
        <w:tabs>
          <w:tab w:val="left" w:pos="1368"/>
        </w:tabs>
        <w:spacing w:line="253" w:lineRule="exact"/>
        <w:textAlignment w:val="baseline"/>
        <w:rPr>
          <w:rFonts w:ascii="Calibri" w:hAnsi="Calibri"/>
          <w:color w:val="000000"/>
          <w:spacing w:val="3"/>
          <w:sz w:val="22"/>
          <w:szCs w:val="22"/>
        </w:rPr>
      </w:pPr>
      <w:r w:rsidRPr="00D930D5">
        <w:rPr>
          <w:rFonts w:ascii="Calibri" w:hAnsi="Calibri"/>
          <w:color w:val="000000"/>
          <w:spacing w:val="3"/>
          <w:sz w:val="22"/>
          <w:szCs w:val="22"/>
        </w:rPr>
        <w:t>A</w:t>
      </w:r>
      <w:r w:rsidR="00FA1686" w:rsidRPr="00D930D5">
        <w:rPr>
          <w:rFonts w:ascii="Calibri" w:hAnsi="Calibri"/>
          <w:color w:val="000000"/>
          <w:spacing w:val="3"/>
          <w:sz w:val="22"/>
          <w:szCs w:val="22"/>
        </w:rPr>
        <w:t>ppendix</w:t>
      </w:r>
      <w:r w:rsidRPr="00D930D5">
        <w:rPr>
          <w:rFonts w:ascii="Calibri" w:hAnsi="Calibri"/>
          <w:color w:val="000000"/>
          <w:spacing w:val="3"/>
          <w:sz w:val="22"/>
          <w:szCs w:val="22"/>
        </w:rPr>
        <w:t xml:space="preserve"> C:</w:t>
      </w:r>
      <w:r w:rsidRPr="00D930D5">
        <w:rPr>
          <w:rFonts w:ascii="Calibri" w:hAnsi="Calibri"/>
          <w:sz w:val="22"/>
          <w:szCs w:val="22"/>
          <w:lang w:val="en-GB"/>
        </w:rPr>
        <w:t xml:space="preserve"> Progress Report</w:t>
      </w:r>
      <w:r w:rsidR="00BB1859" w:rsidRPr="00D930D5">
        <w:rPr>
          <w:rFonts w:ascii="Calibri" w:hAnsi="Calibri"/>
          <w:sz w:val="22"/>
          <w:szCs w:val="22"/>
          <w:lang w:val="en-GB"/>
        </w:rPr>
        <w:t>/</w:t>
      </w:r>
      <w:r w:rsidRPr="00D930D5">
        <w:rPr>
          <w:rFonts w:ascii="Calibri" w:hAnsi="Calibri"/>
          <w:sz w:val="22"/>
          <w:szCs w:val="22"/>
          <w:lang w:val="en-GB"/>
        </w:rPr>
        <w:t xml:space="preserve"> </w:t>
      </w:r>
      <w:r w:rsidR="00BB1859" w:rsidRPr="00D930D5">
        <w:rPr>
          <w:rFonts w:ascii="Calibri" w:hAnsi="Calibri"/>
          <w:sz w:val="22"/>
          <w:szCs w:val="22"/>
          <w:lang w:val="en-GB"/>
        </w:rPr>
        <w:t>Completion Report</w:t>
      </w:r>
      <w:r w:rsidR="009713C8" w:rsidRPr="00D930D5">
        <w:rPr>
          <w:rFonts w:ascii="Calibri" w:hAnsi="Calibri"/>
          <w:sz w:val="22"/>
          <w:szCs w:val="22"/>
          <w:lang w:val="en-GB"/>
        </w:rPr>
        <w:t xml:space="preserve"> [;]</w:t>
      </w:r>
    </w:p>
    <w:p w:rsidR="001C6B21" w:rsidRPr="00CD6117" w:rsidRDefault="001C6B21" w:rsidP="00E5386A">
      <w:pPr>
        <w:spacing w:before="40" w:after="40" w:line="20" w:lineRule="atLeast"/>
        <w:jc w:val="both"/>
        <w:rPr>
          <w:rFonts w:ascii="Calibri" w:hAnsi="Calibri"/>
          <w:sz w:val="22"/>
          <w:szCs w:val="22"/>
          <w:lang w:val="en-GB"/>
        </w:rPr>
      </w:pPr>
    </w:p>
    <w:p w:rsidR="001C6B21" w:rsidRPr="00CD6117" w:rsidRDefault="00EE13DA" w:rsidP="00D930D5">
      <w:pPr>
        <w:numPr>
          <w:ilvl w:val="0"/>
          <w:numId w:val="15"/>
        </w:numPr>
        <w:spacing w:before="120" w:after="120"/>
        <w:ind w:left="709" w:hanging="352"/>
        <w:jc w:val="both"/>
        <w:rPr>
          <w:rFonts w:ascii="Calibri" w:hAnsi="Calibri"/>
          <w:sz w:val="22"/>
          <w:szCs w:val="22"/>
        </w:rPr>
      </w:pPr>
      <w:r>
        <w:rPr>
          <w:rFonts w:ascii="Calibri" w:hAnsi="Calibri"/>
          <w:color w:val="000000"/>
          <w:sz w:val="22"/>
          <w:szCs w:val="22"/>
        </w:rPr>
        <w:t>i</w:t>
      </w:r>
      <w:r w:rsidR="001C6B21" w:rsidRPr="00CD6117">
        <w:rPr>
          <w:rFonts w:ascii="Calibri" w:hAnsi="Calibri"/>
          <w:color w:val="000000"/>
          <w:sz w:val="22"/>
          <w:szCs w:val="22"/>
        </w:rPr>
        <w:t>n case of contradiction or inconsistency between the provisions of this Agreement and any plan, specification, investment schedule, budget, regulations, or other r</w:t>
      </w:r>
      <w:r w:rsidR="00D35CD3" w:rsidRPr="00CD6117">
        <w:rPr>
          <w:rFonts w:ascii="Calibri" w:hAnsi="Calibri"/>
          <w:color w:val="000000"/>
          <w:sz w:val="22"/>
          <w:szCs w:val="22"/>
        </w:rPr>
        <w:t xml:space="preserve">elevant document of the </w:t>
      </w:r>
      <w:r w:rsidR="00F46643">
        <w:rPr>
          <w:rFonts w:ascii="Calibri" w:hAnsi="Calibri"/>
          <w:color w:val="000000"/>
          <w:sz w:val="22"/>
          <w:szCs w:val="22"/>
        </w:rPr>
        <w:t>[Project/Technical Assistance]</w:t>
      </w:r>
      <w:r w:rsidR="001C6B21" w:rsidRPr="00CD6117">
        <w:rPr>
          <w:rFonts w:ascii="Calibri" w:hAnsi="Calibri"/>
          <w:color w:val="000000"/>
          <w:sz w:val="22"/>
          <w:szCs w:val="22"/>
        </w:rPr>
        <w:t xml:space="preserve"> approved by the CEB, the provisions of this Agreement shall prevail over those documents.</w:t>
      </w:r>
    </w:p>
    <w:p w:rsidR="001C6B21" w:rsidRPr="00CD6117" w:rsidRDefault="00EE13DA" w:rsidP="00D930D5">
      <w:pPr>
        <w:numPr>
          <w:ilvl w:val="0"/>
          <w:numId w:val="15"/>
        </w:numPr>
        <w:spacing w:before="120" w:after="120"/>
        <w:ind w:left="709" w:hanging="352"/>
        <w:jc w:val="both"/>
        <w:rPr>
          <w:rFonts w:ascii="Calibri" w:hAnsi="Calibri"/>
          <w:sz w:val="22"/>
          <w:szCs w:val="22"/>
        </w:rPr>
      </w:pPr>
      <w:r>
        <w:rPr>
          <w:rFonts w:ascii="Calibri" w:hAnsi="Calibri"/>
          <w:sz w:val="22"/>
          <w:szCs w:val="22"/>
        </w:rPr>
        <w:t>r</w:t>
      </w:r>
      <w:r w:rsidR="001C6B21" w:rsidRPr="00CD6117">
        <w:rPr>
          <w:rFonts w:ascii="Calibri" w:hAnsi="Calibri"/>
          <w:sz w:val="22"/>
          <w:szCs w:val="22"/>
        </w:rPr>
        <w:t>eferences herein to Articles, Recitals and A</w:t>
      </w:r>
      <w:r w:rsidR="00FA1686" w:rsidRPr="00CD6117">
        <w:rPr>
          <w:rFonts w:ascii="Calibri" w:hAnsi="Calibri"/>
          <w:sz w:val="22"/>
          <w:szCs w:val="22"/>
        </w:rPr>
        <w:t>ppendices</w:t>
      </w:r>
      <w:r w:rsidR="001C6B21" w:rsidRPr="00CD6117">
        <w:rPr>
          <w:rFonts w:ascii="Calibri" w:hAnsi="Calibri"/>
          <w:sz w:val="22"/>
          <w:szCs w:val="22"/>
        </w:rPr>
        <w:t xml:space="preserve"> are references respectively to articles, recitals and a</w:t>
      </w:r>
      <w:r w:rsidR="00FA1686" w:rsidRPr="00CD6117">
        <w:rPr>
          <w:rFonts w:ascii="Calibri" w:hAnsi="Calibri"/>
          <w:sz w:val="22"/>
          <w:szCs w:val="22"/>
        </w:rPr>
        <w:t>ppendices</w:t>
      </w:r>
      <w:r w:rsidR="001C6B21" w:rsidRPr="00CD6117">
        <w:rPr>
          <w:rFonts w:ascii="Calibri" w:hAnsi="Calibri"/>
          <w:sz w:val="22"/>
          <w:szCs w:val="22"/>
        </w:rPr>
        <w:t xml:space="preserve"> of this Agreement, unless indicated otherwise; and</w:t>
      </w:r>
    </w:p>
    <w:p w:rsidR="001C6B21" w:rsidRPr="00CD6117" w:rsidRDefault="00EE13DA" w:rsidP="00D930D5">
      <w:pPr>
        <w:numPr>
          <w:ilvl w:val="0"/>
          <w:numId w:val="15"/>
        </w:numPr>
        <w:spacing w:before="120" w:after="120"/>
        <w:ind w:left="1077" w:hanging="720"/>
        <w:jc w:val="both"/>
        <w:rPr>
          <w:rFonts w:ascii="Calibri" w:hAnsi="Calibri"/>
          <w:sz w:val="22"/>
          <w:szCs w:val="22"/>
        </w:rPr>
      </w:pPr>
      <w:r>
        <w:rPr>
          <w:rFonts w:ascii="Calibri" w:hAnsi="Calibri"/>
          <w:sz w:val="22"/>
          <w:szCs w:val="22"/>
        </w:rPr>
        <w:t>w</w:t>
      </w:r>
      <w:r w:rsidR="001C6B21" w:rsidRPr="00CD6117">
        <w:rPr>
          <w:rFonts w:ascii="Calibri" w:hAnsi="Calibri"/>
          <w:sz w:val="22"/>
          <w:szCs w:val="22"/>
        </w:rPr>
        <w:t>ords importing the singular shall include the plural and vice-versa.</w:t>
      </w:r>
    </w:p>
    <w:p w:rsidR="001C6B21" w:rsidRPr="00CD6117" w:rsidRDefault="001C6B21" w:rsidP="001C6B21">
      <w:pPr>
        <w:spacing w:before="120" w:after="120"/>
        <w:ind w:left="720"/>
        <w:jc w:val="both"/>
        <w:rPr>
          <w:rFonts w:ascii="Calibri" w:hAnsi="Calibri"/>
          <w:sz w:val="22"/>
          <w:szCs w:val="22"/>
        </w:rPr>
      </w:pPr>
    </w:p>
    <w:p w:rsidR="001C6B21" w:rsidRPr="00CD6117" w:rsidRDefault="001C6B21" w:rsidP="00074B5E">
      <w:pPr>
        <w:keepNext/>
        <w:keepLines/>
        <w:numPr>
          <w:ilvl w:val="1"/>
          <w:numId w:val="0"/>
        </w:numPr>
        <w:spacing w:before="120" w:after="240"/>
        <w:ind w:left="578" w:hanging="578"/>
        <w:jc w:val="both"/>
        <w:outlineLvl w:val="1"/>
        <w:rPr>
          <w:rFonts w:ascii="Calibri" w:hAnsi="Calibri"/>
          <w:bCs/>
          <w:i/>
          <w:sz w:val="22"/>
          <w:szCs w:val="22"/>
          <w:lang w:val="en-GB"/>
        </w:rPr>
      </w:pPr>
      <w:bookmarkStart w:id="3" w:name="_Toc474250812"/>
      <w:r w:rsidRPr="00CD6117">
        <w:rPr>
          <w:rFonts w:ascii="Calibri" w:hAnsi="Calibri"/>
          <w:bCs/>
          <w:i/>
          <w:sz w:val="22"/>
          <w:szCs w:val="22"/>
          <w:lang w:val="en-GB"/>
        </w:rPr>
        <w:t>1.</w:t>
      </w:r>
      <w:r w:rsidR="00EB1F60">
        <w:rPr>
          <w:rFonts w:ascii="Calibri" w:hAnsi="Calibri"/>
          <w:bCs/>
          <w:i/>
          <w:sz w:val="22"/>
          <w:szCs w:val="22"/>
          <w:lang w:val="en-GB"/>
        </w:rPr>
        <w:t>3</w:t>
      </w:r>
      <w:r w:rsidRPr="00CD6117">
        <w:rPr>
          <w:rFonts w:ascii="Calibri" w:hAnsi="Calibri"/>
          <w:bCs/>
          <w:i/>
          <w:sz w:val="22"/>
          <w:szCs w:val="22"/>
          <w:lang w:val="en-GB"/>
        </w:rPr>
        <w:t xml:space="preserve"> Headings</w:t>
      </w:r>
      <w:bookmarkEnd w:id="3"/>
      <w:r w:rsidRPr="00CD6117">
        <w:rPr>
          <w:rFonts w:ascii="Calibri" w:hAnsi="Calibri"/>
          <w:bCs/>
          <w:i/>
          <w:sz w:val="22"/>
          <w:szCs w:val="22"/>
          <w:lang w:val="en-GB"/>
        </w:rPr>
        <w:t xml:space="preserve"> </w:t>
      </w:r>
    </w:p>
    <w:p w:rsidR="001C6B21" w:rsidRPr="00CD6117" w:rsidRDefault="001C6B21" w:rsidP="001C6B21">
      <w:pPr>
        <w:rPr>
          <w:rFonts w:ascii="Calibri" w:hAnsi="Calibri"/>
          <w:sz w:val="22"/>
          <w:szCs w:val="22"/>
          <w:lang w:val="en-GB"/>
        </w:rPr>
      </w:pPr>
      <w:r w:rsidRPr="00CD6117">
        <w:rPr>
          <w:rFonts w:ascii="Calibri" w:hAnsi="Calibri"/>
          <w:sz w:val="22"/>
          <w:szCs w:val="22"/>
          <w:lang w:val="en-GB"/>
        </w:rPr>
        <w:t>Headings in this Agreement have no legal significance and do not affect its interpretation.</w:t>
      </w:r>
    </w:p>
    <w:p w:rsidR="000C67A2" w:rsidRPr="00CD6117" w:rsidRDefault="000C67A2" w:rsidP="001C6B21">
      <w:pPr>
        <w:keepNext/>
        <w:keepLines/>
        <w:numPr>
          <w:ilvl w:val="1"/>
          <w:numId w:val="0"/>
        </w:numPr>
        <w:spacing w:before="120" w:after="120"/>
        <w:ind w:left="578" w:hanging="578"/>
        <w:jc w:val="both"/>
        <w:outlineLvl w:val="1"/>
        <w:rPr>
          <w:rFonts w:ascii="Calibri" w:hAnsi="Calibri"/>
          <w:b/>
          <w:bCs/>
          <w:sz w:val="22"/>
          <w:szCs w:val="22"/>
          <w:lang w:val="en-GB"/>
        </w:rPr>
      </w:pPr>
      <w:bookmarkStart w:id="4" w:name="_Toc474250813"/>
    </w:p>
    <w:p w:rsidR="001C6B21" w:rsidRPr="00CD6117" w:rsidRDefault="001C6B21" w:rsidP="00074B5E">
      <w:pPr>
        <w:keepNext/>
        <w:keepLines/>
        <w:numPr>
          <w:ilvl w:val="1"/>
          <w:numId w:val="0"/>
        </w:numPr>
        <w:spacing w:before="120" w:after="240"/>
        <w:ind w:left="578" w:hanging="578"/>
        <w:jc w:val="both"/>
        <w:outlineLvl w:val="1"/>
        <w:rPr>
          <w:rFonts w:ascii="Calibri" w:hAnsi="Calibri"/>
          <w:bCs/>
          <w:i/>
          <w:sz w:val="22"/>
          <w:szCs w:val="22"/>
          <w:lang w:val="en-GB"/>
        </w:rPr>
      </w:pPr>
      <w:r w:rsidRPr="00CD6117">
        <w:rPr>
          <w:rFonts w:ascii="Calibri" w:hAnsi="Calibri"/>
          <w:bCs/>
          <w:i/>
          <w:sz w:val="22"/>
          <w:szCs w:val="22"/>
          <w:lang w:val="en-GB"/>
        </w:rPr>
        <w:t>1.4 Rounding</w:t>
      </w:r>
      <w:bookmarkEnd w:id="4"/>
    </w:p>
    <w:p w:rsidR="000C67A2" w:rsidRPr="00CD6117" w:rsidRDefault="001C6B21" w:rsidP="000C67A2">
      <w:pPr>
        <w:pStyle w:val="Cmsor1"/>
        <w:spacing w:before="0" w:beforeAutospacing="0" w:after="0" w:afterAutospacing="0" w:line="20" w:lineRule="atLeast"/>
        <w:jc w:val="both"/>
        <w:rPr>
          <w:rFonts w:ascii="Calibri" w:hAnsi="Calibri"/>
          <w:b w:val="0"/>
          <w:bCs w:val="0"/>
          <w:kern w:val="0"/>
          <w:sz w:val="22"/>
          <w:szCs w:val="22"/>
        </w:rPr>
      </w:pPr>
      <w:r w:rsidRPr="00CD6117">
        <w:rPr>
          <w:rFonts w:ascii="Calibri" w:hAnsi="Calibri"/>
          <w:b w:val="0"/>
          <w:bCs w:val="0"/>
          <w:kern w:val="0"/>
          <w:sz w:val="22"/>
          <w:szCs w:val="22"/>
          <w:lang w:val="en-GB"/>
        </w:rPr>
        <w:t xml:space="preserve">For the purposes of any calculations referred to in this Agreement, </w:t>
      </w:r>
      <w:r w:rsidRPr="00CD6117">
        <w:rPr>
          <w:rFonts w:ascii="Calibri" w:hAnsi="Calibri"/>
          <w:b w:val="0"/>
          <w:bCs w:val="0"/>
          <w:kern w:val="0"/>
          <w:sz w:val="22"/>
          <w:szCs w:val="22"/>
        </w:rPr>
        <w:t>all currency amounts used in or resulting from the above calculations will be rounded, unless otherwise specified in the relevant currency definition, to the nearest two decimal places in the relevant currency (with .005 being rounded upwards (</w:t>
      </w:r>
      <w:r w:rsidRPr="00CD6117">
        <w:rPr>
          <w:rFonts w:ascii="Calibri" w:hAnsi="Calibri"/>
          <w:b w:val="0"/>
          <w:bCs w:val="0"/>
          <w:i/>
          <w:kern w:val="0"/>
          <w:sz w:val="22"/>
          <w:szCs w:val="22"/>
        </w:rPr>
        <w:t>e.g.</w:t>
      </w:r>
      <w:r w:rsidRPr="00CD6117">
        <w:rPr>
          <w:rFonts w:ascii="Calibri" w:hAnsi="Calibri"/>
          <w:b w:val="0"/>
          <w:bCs w:val="0"/>
          <w:kern w:val="0"/>
          <w:sz w:val="22"/>
          <w:szCs w:val="22"/>
        </w:rPr>
        <w:t>, .674 being rounded down to .67 and .675 being rounded up to .68).</w:t>
      </w:r>
    </w:p>
    <w:p w:rsidR="00E64906" w:rsidRPr="00CD6117" w:rsidRDefault="00E64906" w:rsidP="000C67A2">
      <w:pPr>
        <w:pStyle w:val="Cmsor1"/>
        <w:spacing w:before="0" w:beforeAutospacing="0" w:after="0" w:afterAutospacing="0" w:line="20" w:lineRule="atLeast"/>
        <w:jc w:val="both"/>
        <w:rPr>
          <w:rFonts w:ascii="Calibri" w:hAnsi="Calibri"/>
          <w:sz w:val="22"/>
          <w:szCs w:val="22"/>
        </w:rPr>
      </w:pPr>
    </w:p>
    <w:p w:rsidR="00D35CD3" w:rsidRPr="00CD6117" w:rsidRDefault="00D35CD3" w:rsidP="00776278">
      <w:pPr>
        <w:pStyle w:val="Cmsor1"/>
        <w:keepNext/>
        <w:spacing w:before="40" w:beforeAutospacing="0" w:after="40" w:afterAutospacing="0" w:line="20" w:lineRule="atLeast"/>
        <w:jc w:val="center"/>
        <w:rPr>
          <w:rFonts w:ascii="Calibri" w:hAnsi="Calibri"/>
          <w:sz w:val="22"/>
          <w:szCs w:val="22"/>
          <w:lang w:val="en-GB"/>
        </w:rPr>
      </w:pPr>
      <w:r w:rsidRPr="00776278">
        <w:rPr>
          <w:rFonts w:ascii="Calibri" w:hAnsi="Calibri"/>
          <w:bCs w:val="0"/>
          <w:sz w:val="22"/>
          <w:szCs w:val="22"/>
          <w:lang w:val="en-GB"/>
        </w:rPr>
        <w:t>Article 2</w:t>
      </w:r>
    </w:p>
    <w:p w:rsidR="003F09F8" w:rsidRPr="00776278" w:rsidRDefault="00442F90" w:rsidP="00776278">
      <w:pPr>
        <w:pStyle w:val="Cmsor1"/>
        <w:keepNext/>
        <w:spacing w:before="40" w:beforeAutospacing="0" w:after="40" w:afterAutospacing="0" w:line="20" w:lineRule="atLeast"/>
        <w:jc w:val="center"/>
        <w:rPr>
          <w:rFonts w:ascii="Calibri" w:hAnsi="Calibri"/>
          <w:bCs w:val="0"/>
          <w:sz w:val="22"/>
          <w:szCs w:val="22"/>
          <w:lang w:val="en-GB"/>
        </w:rPr>
      </w:pPr>
      <w:r w:rsidRPr="00776278">
        <w:rPr>
          <w:rFonts w:ascii="Calibri" w:hAnsi="Calibri"/>
          <w:bCs w:val="0"/>
          <w:sz w:val="22"/>
          <w:szCs w:val="22"/>
          <w:lang w:val="en-GB"/>
        </w:rPr>
        <w:t xml:space="preserve">The </w:t>
      </w:r>
      <w:r w:rsidR="003F09F8" w:rsidRPr="00776278">
        <w:rPr>
          <w:rFonts w:ascii="Calibri" w:hAnsi="Calibri"/>
          <w:bCs w:val="0"/>
          <w:sz w:val="22"/>
          <w:szCs w:val="22"/>
          <w:lang w:val="en-GB"/>
        </w:rPr>
        <w:t>Grant</w:t>
      </w:r>
    </w:p>
    <w:p w:rsidR="003F09F8" w:rsidRPr="00CD6117" w:rsidRDefault="003F09F8" w:rsidP="007C5D47">
      <w:pPr>
        <w:pStyle w:val="Cmsor5"/>
        <w:spacing w:before="0" w:beforeAutospacing="0" w:after="0" w:afterAutospacing="0" w:line="20" w:lineRule="atLeast"/>
        <w:jc w:val="center"/>
        <w:rPr>
          <w:rFonts w:ascii="Calibri" w:hAnsi="Calibri"/>
          <w:sz w:val="22"/>
          <w:szCs w:val="22"/>
        </w:rPr>
      </w:pPr>
    </w:p>
    <w:p w:rsidR="00C65D61" w:rsidRPr="00CD6117" w:rsidRDefault="003F09F8" w:rsidP="007C5D47">
      <w:pPr>
        <w:numPr>
          <w:ilvl w:val="1"/>
          <w:numId w:val="1"/>
        </w:numPr>
        <w:jc w:val="both"/>
        <w:rPr>
          <w:rFonts w:ascii="Calibri" w:hAnsi="Calibri"/>
          <w:i/>
          <w:sz w:val="22"/>
          <w:szCs w:val="22"/>
        </w:rPr>
      </w:pPr>
      <w:r w:rsidRPr="00CD6117">
        <w:rPr>
          <w:rFonts w:ascii="Calibri" w:hAnsi="Calibri"/>
          <w:i/>
          <w:sz w:val="22"/>
          <w:szCs w:val="22"/>
        </w:rPr>
        <w:t xml:space="preserve">Amount </w:t>
      </w:r>
    </w:p>
    <w:p w:rsidR="00C65D61" w:rsidRPr="00CD6117" w:rsidRDefault="00C65D61" w:rsidP="00C65D61">
      <w:pPr>
        <w:ind w:left="360"/>
        <w:jc w:val="both"/>
        <w:rPr>
          <w:rFonts w:ascii="Calibri" w:hAnsi="Calibri"/>
          <w:sz w:val="22"/>
          <w:szCs w:val="22"/>
          <w:lang w:val="en-GB"/>
        </w:rPr>
      </w:pPr>
    </w:p>
    <w:p w:rsidR="003F09F8" w:rsidRPr="00CD6117" w:rsidRDefault="003F09F8" w:rsidP="00840D23">
      <w:pPr>
        <w:numPr>
          <w:ilvl w:val="0"/>
          <w:numId w:val="35"/>
        </w:numPr>
        <w:jc w:val="both"/>
        <w:rPr>
          <w:rFonts w:ascii="Calibri" w:hAnsi="Calibri"/>
          <w:sz w:val="22"/>
          <w:szCs w:val="22"/>
          <w:lang w:val="en-GB"/>
        </w:rPr>
      </w:pPr>
      <w:r w:rsidRPr="00CD6117">
        <w:rPr>
          <w:rFonts w:ascii="Calibri" w:hAnsi="Calibri"/>
          <w:sz w:val="22"/>
          <w:szCs w:val="22"/>
          <w:lang w:val="en-GB"/>
        </w:rPr>
        <w:t xml:space="preserve">Under the terms and conditions set out hereinafter in this Agreement, the CEB is willing to make available to the </w:t>
      </w:r>
      <w:r w:rsidR="00906EF0" w:rsidRPr="00CD6117">
        <w:rPr>
          <w:rFonts w:ascii="Calibri" w:hAnsi="Calibri"/>
          <w:sz w:val="22"/>
          <w:szCs w:val="22"/>
          <w:lang w:val="en-GB"/>
        </w:rPr>
        <w:t>Beneficiary</w:t>
      </w:r>
      <w:r w:rsidRPr="00CD6117">
        <w:rPr>
          <w:rFonts w:ascii="Calibri" w:hAnsi="Calibri"/>
          <w:sz w:val="22"/>
          <w:szCs w:val="22"/>
          <w:lang w:val="en-GB"/>
        </w:rPr>
        <w:t xml:space="preserve">, and the </w:t>
      </w:r>
      <w:r w:rsidR="00906EF0" w:rsidRPr="00CD6117">
        <w:rPr>
          <w:rFonts w:ascii="Calibri" w:hAnsi="Calibri"/>
          <w:sz w:val="22"/>
          <w:szCs w:val="22"/>
          <w:lang w:val="en-GB"/>
        </w:rPr>
        <w:t>Beneficiary</w:t>
      </w:r>
      <w:r w:rsidRPr="00CD6117">
        <w:rPr>
          <w:rFonts w:ascii="Calibri" w:hAnsi="Calibri"/>
          <w:sz w:val="22"/>
          <w:szCs w:val="22"/>
          <w:lang w:val="en-GB"/>
        </w:rPr>
        <w:t xml:space="preserve"> so accepts, the </w:t>
      </w:r>
      <w:r w:rsidR="00C65D61" w:rsidRPr="00CD6117">
        <w:rPr>
          <w:rFonts w:ascii="Calibri" w:hAnsi="Calibri"/>
          <w:sz w:val="22"/>
          <w:szCs w:val="22"/>
          <w:lang w:val="en-GB"/>
        </w:rPr>
        <w:t>Grant</w:t>
      </w:r>
      <w:r w:rsidRPr="00CD6117">
        <w:rPr>
          <w:rFonts w:ascii="Calibri" w:hAnsi="Calibri"/>
          <w:sz w:val="22"/>
          <w:szCs w:val="22"/>
          <w:lang w:val="en-GB"/>
        </w:rPr>
        <w:t xml:space="preserve"> in an aggregate amount of up to </w:t>
      </w:r>
      <w:r w:rsidR="001C6B21" w:rsidRPr="00CD6117">
        <w:rPr>
          <w:rFonts w:ascii="Calibri" w:hAnsi="Calibri"/>
          <w:sz w:val="22"/>
          <w:szCs w:val="22"/>
          <w:lang w:val="en-GB"/>
        </w:rPr>
        <w:t>[</w:t>
      </w:r>
      <w:r w:rsidR="00F37E57" w:rsidRPr="00FF53C5">
        <w:rPr>
          <w:rFonts w:ascii="Calibri" w:hAnsi="Calibri"/>
          <w:bCs/>
          <w:i/>
          <w:sz w:val="22"/>
          <w:szCs w:val="22"/>
          <w:lang w:val="en-GB"/>
        </w:rPr>
        <w:t>write amount in letters</w:t>
      </w:r>
      <w:r w:rsidR="001C6B21" w:rsidRPr="00CD6117">
        <w:rPr>
          <w:rFonts w:ascii="Calibri" w:hAnsi="Calibri"/>
          <w:sz w:val="22"/>
          <w:szCs w:val="22"/>
          <w:lang w:val="en-GB"/>
        </w:rPr>
        <w:t xml:space="preserve">] </w:t>
      </w:r>
      <w:r w:rsidR="001C6B21" w:rsidRPr="00CD6117">
        <w:rPr>
          <w:rFonts w:ascii="Calibri" w:hAnsi="Calibri"/>
          <w:bCs/>
          <w:sz w:val="22"/>
          <w:szCs w:val="22"/>
          <w:lang w:val="en-GB"/>
        </w:rPr>
        <w:t>E</w:t>
      </w:r>
      <w:r w:rsidR="00442F90" w:rsidRPr="00CD6117">
        <w:rPr>
          <w:rFonts w:ascii="Calibri" w:hAnsi="Calibri"/>
          <w:bCs/>
          <w:sz w:val="22"/>
          <w:szCs w:val="22"/>
          <w:lang w:val="en-GB"/>
        </w:rPr>
        <w:t>uros (</w:t>
      </w:r>
      <w:r w:rsidRPr="00CD6117">
        <w:rPr>
          <w:rFonts w:ascii="Calibri" w:hAnsi="Calibri"/>
          <w:sz w:val="22"/>
          <w:szCs w:val="22"/>
          <w:lang w:val="en-GB"/>
        </w:rPr>
        <w:t xml:space="preserve">EUR </w:t>
      </w:r>
      <w:r w:rsidR="001C6B21" w:rsidRPr="00CD6117">
        <w:rPr>
          <w:rFonts w:ascii="Calibri" w:hAnsi="Calibri"/>
          <w:sz w:val="22"/>
          <w:szCs w:val="22"/>
          <w:lang w:val="en-GB"/>
        </w:rPr>
        <w:t>[</w:t>
      </w:r>
      <w:r w:rsidR="00F37E57" w:rsidRPr="00CD6117">
        <w:rPr>
          <w:rFonts w:ascii="Calibri" w:hAnsi="Calibri"/>
          <w:sz w:val="22"/>
          <w:szCs w:val="22"/>
          <w:lang w:val="en-GB"/>
        </w:rPr>
        <w:t>•</w:t>
      </w:r>
      <w:r w:rsidR="001C6B21" w:rsidRPr="00CD6117">
        <w:rPr>
          <w:rFonts w:ascii="Calibri" w:hAnsi="Calibri"/>
          <w:sz w:val="22"/>
          <w:szCs w:val="22"/>
          <w:lang w:val="en-GB"/>
        </w:rPr>
        <w:t>]</w:t>
      </w:r>
      <w:r w:rsidR="00442F90" w:rsidRPr="00CD6117">
        <w:rPr>
          <w:rFonts w:ascii="Calibri" w:hAnsi="Calibri"/>
          <w:sz w:val="22"/>
          <w:szCs w:val="22"/>
          <w:lang w:val="en-GB"/>
        </w:rPr>
        <w:t>)</w:t>
      </w:r>
      <w:r w:rsidRPr="00CD6117">
        <w:rPr>
          <w:rFonts w:ascii="Calibri" w:hAnsi="Calibri"/>
          <w:sz w:val="22"/>
          <w:szCs w:val="22"/>
          <w:lang w:val="en-GB"/>
        </w:rPr>
        <w:t xml:space="preserve"> .</w:t>
      </w:r>
    </w:p>
    <w:p w:rsidR="006F3711" w:rsidRPr="00CD6117" w:rsidRDefault="006F3711" w:rsidP="007771A6">
      <w:pPr>
        <w:ind w:left="360"/>
        <w:jc w:val="both"/>
        <w:rPr>
          <w:rFonts w:ascii="Calibri" w:hAnsi="Calibri"/>
          <w:sz w:val="22"/>
          <w:szCs w:val="22"/>
          <w:lang w:val="en-GB"/>
        </w:rPr>
      </w:pPr>
    </w:p>
    <w:p w:rsidR="00FA4225" w:rsidRPr="00CD6117" w:rsidRDefault="006F3711" w:rsidP="00840D23">
      <w:pPr>
        <w:numPr>
          <w:ilvl w:val="0"/>
          <w:numId w:val="35"/>
        </w:numPr>
        <w:spacing w:line="20" w:lineRule="atLeast"/>
        <w:jc w:val="both"/>
        <w:rPr>
          <w:rFonts w:ascii="Calibri" w:hAnsi="Calibri"/>
          <w:sz w:val="22"/>
          <w:szCs w:val="22"/>
          <w:lang w:val="en-GB"/>
        </w:rPr>
      </w:pPr>
      <w:r w:rsidRPr="00CD6117">
        <w:rPr>
          <w:rFonts w:ascii="Calibri" w:hAnsi="Calibri"/>
          <w:sz w:val="22"/>
          <w:szCs w:val="22"/>
          <w:lang w:val="en-GB"/>
        </w:rPr>
        <w:t xml:space="preserve">The Grant is funded out of the </w:t>
      </w:r>
      <w:r w:rsidR="00036E47" w:rsidRPr="00CD6117">
        <w:rPr>
          <w:rFonts w:ascii="Calibri" w:hAnsi="Calibri"/>
          <w:sz w:val="22"/>
          <w:szCs w:val="22"/>
          <w:lang w:val="en-GB"/>
        </w:rPr>
        <w:t xml:space="preserve">CEB </w:t>
      </w:r>
      <w:r w:rsidRPr="00CD6117">
        <w:rPr>
          <w:rFonts w:ascii="Calibri" w:hAnsi="Calibri"/>
          <w:sz w:val="22"/>
          <w:szCs w:val="22"/>
          <w:lang w:val="en-GB"/>
        </w:rPr>
        <w:t xml:space="preserve">Account </w:t>
      </w:r>
      <w:r w:rsidR="00303BD5" w:rsidRPr="00CD6117">
        <w:rPr>
          <w:rFonts w:ascii="Calibri" w:hAnsi="Calibri"/>
          <w:sz w:val="22"/>
          <w:szCs w:val="22"/>
          <w:lang w:val="en-GB"/>
        </w:rPr>
        <w:t xml:space="preserve">into </w:t>
      </w:r>
      <w:r w:rsidRPr="00CD6117">
        <w:rPr>
          <w:rFonts w:ascii="Calibri" w:hAnsi="Calibri"/>
          <w:sz w:val="22"/>
          <w:szCs w:val="22"/>
          <w:lang w:val="en-GB"/>
        </w:rPr>
        <w:t>which the CEB receive</w:t>
      </w:r>
      <w:r w:rsidR="00367B39" w:rsidRPr="00CD6117">
        <w:rPr>
          <w:rFonts w:ascii="Calibri" w:hAnsi="Calibri"/>
          <w:sz w:val="22"/>
          <w:szCs w:val="22"/>
          <w:lang w:val="en-GB"/>
        </w:rPr>
        <w:t>s</w:t>
      </w:r>
      <w:r w:rsidRPr="00CD6117">
        <w:rPr>
          <w:rFonts w:ascii="Calibri" w:hAnsi="Calibri"/>
          <w:sz w:val="22"/>
          <w:szCs w:val="22"/>
          <w:lang w:val="en-GB"/>
        </w:rPr>
        <w:t xml:space="preserve"> contributions from the EU</w:t>
      </w:r>
      <w:r w:rsidR="00D7339B" w:rsidRPr="00CD6117">
        <w:rPr>
          <w:rFonts w:ascii="Calibri" w:hAnsi="Calibri"/>
          <w:sz w:val="22"/>
          <w:szCs w:val="22"/>
          <w:lang w:val="en-GB"/>
        </w:rPr>
        <w:t xml:space="preserve"> </w:t>
      </w:r>
      <w:r w:rsidR="00D7339B" w:rsidRPr="00CD6117">
        <w:rPr>
          <w:rFonts w:ascii="Calibri" w:hAnsi="Calibri"/>
          <w:bCs/>
          <w:sz w:val="22"/>
          <w:szCs w:val="22"/>
          <w:lang w:val="en-GB"/>
        </w:rPr>
        <w:t xml:space="preserve">in connection with the </w:t>
      </w:r>
      <w:r w:rsidR="00236FF4">
        <w:rPr>
          <w:rFonts w:ascii="Calibri" w:hAnsi="Calibri"/>
          <w:bCs/>
          <w:sz w:val="22"/>
          <w:szCs w:val="22"/>
          <w:lang w:val="en-GB"/>
        </w:rPr>
        <w:t>Action</w:t>
      </w:r>
      <w:r w:rsidR="00D7339B" w:rsidRPr="00CD6117">
        <w:rPr>
          <w:rFonts w:ascii="Calibri" w:hAnsi="Calibri"/>
          <w:bCs/>
          <w:sz w:val="22"/>
          <w:szCs w:val="22"/>
          <w:lang w:val="en-GB"/>
        </w:rPr>
        <w:t xml:space="preserve">. </w:t>
      </w:r>
      <w:r w:rsidRPr="00CD6117">
        <w:rPr>
          <w:rFonts w:ascii="Calibri" w:hAnsi="Calibri"/>
          <w:sz w:val="22"/>
          <w:szCs w:val="22"/>
          <w:lang w:val="en-GB"/>
        </w:rPr>
        <w:t xml:space="preserve">The CEB payment obligations under the Grant are limited to the amount of funds </w:t>
      </w:r>
      <w:r w:rsidR="006154AC" w:rsidRPr="00CD6117">
        <w:rPr>
          <w:rFonts w:ascii="Calibri" w:hAnsi="Calibri"/>
          <w:sz w:val="22"/>
          <w:szCs w:val="22"/>
          <w:lang w:val="en-GB"/>
        </w:rPr>
        <w:t xml:space="preserve">allocated to the </w:t>
      </w:r>
      <w:r w:rsidR="00F46643">
        <w:rPr>
          <w:rFonts w:ascii="Calibri" w:hAnsi="Calibri"/>
          <w:sz w:val="22"/>
          <w:szCs w:val="22"/>
          <w:lang w:val="en-GB"/>
        </w:rPr>
        <w:t>[Project/Technical Assistance]</w:t>
      </w:r>
      <w:r w:rsidR="006154AC" w:rsidRPr="00CD6117">
        <w:rPr>
          <w:rFonts w:ascii="Calibri" w:hAnsi="Calibri"/>
          <w:sz w:val="22"/>
          <w:szCs w:val="22"/>
          <w:lang w:val="en-GB"/>
        </w:rPr>
        <w:t xml:space="preserve"> and </w:t>
      </w:r>
      <w:r w:rsidRPr="00CD6117">
        <w:rPr>
          <w:rFonts w:ascii="Calibri" w:hAnsi="Calibri"/>
          <w:sz w:val="22"/>
          <w:szCs w:val="22"/>
          <w:lang w:val="en-GB"/>
        </w:rPr>
        <w:t xml:space="preserve">made available by the EU </w:t>
      </w:r>
      <w:r w:rsidR="00D7339B" w:rsidRPr="00CD6117">
        <w:rPr>
          <w:rFonts w:ascii="Calibri" w:hAnsi="Calibri"/>
          <w:sz w:val="22"/>
          <w:szCs w:val="22"/>
          <w:lang w:val="en-GB"/>
        </w:rPr>
        <w:t xml:space="preserve">for that purpose </w:t>
      </w:r>
      <w:r w:rsidR="00C1689C" w:rsidRPr="00CD6117">
        <w:rPr>
          <w:rFonts w:ascii="Calibri" w:hAnsi="Calibri"/>
          <w:sz w:val="22"/>
          <w:szCs w:val="22"/>
          <w:lang w:val="en-GB"/>
        </w:rPr>
        <w:t xml:space="preserve">in the </w:t>
      </w:r>
      <w:r w:rsidR="00036E47" w:rsidRPr="00CD6117">
        <w:rPr>
          <w:rFonts w:ascii="Calibri" w:hAnsi="Calibri"/>
          <w:sz w:val="22"/>
          <w:szCs w:val="22"/>
          <w:lang w:val="en-GB"/>
        </w:rPr>
        <w:t xml:space="preserve">CEB </w:t>
      </w:r>
      <w:r w:rsidR="00C1689C" w:rsidRPr="00CD6117">
        <w:rPr>
          <w:rFonts w:ascii="Calibri" w:hAnsi="Calibri"/>
          <w:sz w:val="22"/>
          <w:szCs w:val="22"/>
          <w:lang w:val="en-GB"/>
        </w:rPr>
        <w:t>Account</w:t>
      </w:r>
      <w:r w:rsidR="006154AC" w:rsidRPr="00CD6117">
        <w:rPr>
          <w:rFonts w:ascii="Calibri" w:hAnsi="Calibri"/>
          <w:sz w:val="22"/>
          <w:szCs w:val="22"/>
          <w:lang w:val="en-GB"/>
        </w:rPr>
        <w:t xml:space="preserve">. The </w:t>
      </w:r>
      <w:r w:rsidR="00906EF0" w:rsidRPr="00CD6117">
        <w:rPr>
          <w:rFonts w:ascii="Calibri" w:hAnsi="Calibri"/>
          <w:sz w:val="22"/>
          <w:szCs w:val="22"/>
          <w:lang w:val="en-GB"/>
        </w:rPr>
        <w:t>Beneficiary</w:t>
      </w:r>
      <w:r w:rsidRPr="00CD6117">
        <w:rPr>
          <w:rFonts w:ascii="Calibri" w:hAnsi="Calibri"/>
          <w:sz w:val="22"/>
          <w:szCs w:val="22"/>
          <w:lang w:val="en-GB"/>
        </w:rPr>
        <w:t xml:space="preserve">’s right to request disbursements under the Grant is subject to the availability of </w:t>
      </w:r>
      <w:r w:rsidR="004E0FEC" w:rsidRPr="00CD6117">
        <w:rPr>
          <w:rFonts w:ascii="Calibri" w:hAnsi="Calibri"/>
          <w:sz w:val="22"/>
          <w:szCs w:val="22"/>
          <w:lang w:val="en-GB"/>
        </w:rPr>
        <w:t xml:space="preserve">such </w:t>
      </w:r>
      <w:r w:rsidRPr="00CD6117">
        <w:rPr>
          <w:rFonts w:ascii="Calibri" w:hAnsi="Calibri"/>
          <w:sz w:val="22"/>
          <w:szCs w:val="22"/>
          <w:lang w:val="en-GB"/>
        </w:rPr>
        <w:t>funds</w:t>
      </w:r>
      <w:r w:rsidR="006154AC" w:rsidRPr="00CD6117">
        <w:rPr>
          <w:rFonts w:ascii="Calibri" w:hAnsi="Calibri"/>
          <w:sz w:val="22"/>
          <w:szCs w:val="22"/>
          <w:lang w:val="en-GB"/>
        </w:rPr>
        <w:t xml:space="preserve"> </w:t>
      </w:r>
      <w:r w:rsidR="004E0FEC" w:rsidRPr="00CD6117">
        <w:rPr>
          <w:rFonts w:ascii="Calibri" w:hAnsi="Calibri"/>
          <w:sz w:val="22"/>
          <w:szCs w:val="22"/>
          <w:lang w:val="en-GB"/>
        </w:rPr>
        <w:t xml:space="preserve">allocated to the </w:t>
      </w:r>
      <w:r w:rsidR="00F46643">
        <w:rPr>
          <w:rFonts w:ascii="Calibri" w:hAnsi="Calibri"/>
          <w:sz w:val="22"/>
          <w:szCs w:val="22"/>
          <w:lang w:val="en-GB"/>
        </w:rPr>
        <w:t>[Project/Technical Assistance]</w:t>
      </w:r>
      <w:r w:rsidR="004E0FEC" w:rsidRPr="00CD6117">
        <w:rPr>
          <w:rFonts w:ascii="Calibri" w:hAnsi="Calibri"/>
          <w:sz w:val="22"/>
          <w:szCs w:val="22"/>
          <w:lang w:val="en-GB"/>
        </w:rPr>
        <w:t xml:space="preserve"> </w:t>
      </w:r>
      <w:r w:rsidRPr="00CD6117">
        <w:rPr>
          <w:rFonts w:ascii="Calibri" w:hAnsi="Calibri"/>
          <w:sz w:val="22"/>
          <w:szCs w:val="22"/>
          <w:lang w:val="en-GB"/>
        </w:rPr>
        <w:t xml:space="preserve">in the </w:t>
      </w:r>
      <w:r w:rsidR="00036E47" w:rsidRPr="00CD6117">
        <w:rPr>
          <w:rFonts w:ascii="Calibri" w:hAnsi="Calibri"/>
          <w:sz w:val="22"/>
          <w:szCs w:val="22"/>
          <w:lang w:val="en-GB"/>
        </w:rPr>
        <w:t xml:space="preserve">CEB </w:t>
      </w:r>
      <w:r w:rsidRPr="00CD6117">
        <w:rPr>
          <w:rFonts w:ascii="Calibri" w:hAnsi="Calibri"/>
          <w:sz w:val="22"/>
          <w:szCs w:val="22"/>
          <w:lang w:val="en-GB"/>
        </w:rPr>
        <w:t>Account</w:t>
      </w:r>
      <w:r w:rsidR="006154AC" w:rsidRPr="00CD6117">
        <w:rPr>
          <w:rFonts w:ascii="Calibri" w:hAnsi="Calibri"/>
          <w:sz w:val="22"/>
          <w:szCs w:val="22"/>
          <w:lang w:val="en-GB"/>
        </w:rPr>
        <w:t>.</w:t>
      </w:r>
      <w:r w:rsidRPr="00CD6117">
        <w:rPr>
          <w:rFonts w:ascii="Calibri" w:hAnsi="Calibri"/>
        </w:rPr>
        <w:t xml:space="preserve"> </w:t>
      </w:r>
      <w:r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Pr="00CD6117">
        <w:rPr>
          <w:rFonts w:ascii="Calibri" w:hAnsi="Calibri"/>
          <w:sz w:val="22"/>
          <w:szCs w:val="22"/>
          <w:lang w:val="en-GB"/>
        </w:rPr>
        <w:t xml:space="preserve"> shall bear the risk of any funding shortfall</w:t>
      </w:r>
      <w:r w:rsidR="00036E47" w:rsidRPr="00CD6117">
        <w:rPr>
          <w:rFonts w:ascii="Calibri" w:hAnsi="Calibri"/>
          <w:sz w:val="22"/>
          <w:szCs w:val="22"/>
          <w:lang w:val="en-GB"/>
        </w:rPr>
        <w:t>. The</w:t>
      </w:r>
      <w:r w:rsidRPr="00CD6117">
        <w:rPr>
          <w:rFonts w:ascii="Calibri" w:hAnsi="Calibri"/>
          <w:sz w:val="22"/>
          <w:szCs w:val="22"/>
          <w:lang w:val="en-GB"/>
        </w:rPr>
        <w:t xml:space="preserve"> CEB shall not have any liability whatsoever to the </w:t>
      </w:r>
      <w:r w:rsidR="00906EF0" w:rsidRPr="00CD6117">
        <w:rPr>
          <w:rFonts w:ascii="Calibri" w:hAnsi="Calibri"/>
          <w:sz w:val="22"/>
          <w:szCs w:val="22"/>
          <w:lang w:val="en-GB"/>
        </w:rPr>
        <w:t>Beneficiary</w:t>
      </w:r>
      <w:r w:rsidRPr="00CD6117">
        <w:rPr>
          <w:rFonts w:ascii="Calibri" w:hAnsi="Calibri"/>
          <w:sz w:val="22"/>
          <w:szCs w:val="22"/>
          <w:lang w:val="en-GB"/>
        </w:rPr>
        <w:t xml:space="preserve"> or to any third parties in respect of any expenditures or liabilities incurred in connection with th</w:t>
      </w:r>
      <w:r w:rsidR="00C1689C" w:rsidRPr="00CD6117">
        <w:rPr>
          <w:rFonts w:ascii="Calibri" w:hAnsi="Calibri"/>
          <w:sz w:val="22"/>
          <w:szCs w:val="22"/>
          <w:lang w:val="en-GB"/>
        </w:rPr>
        <w:t>is</w:t>
      </w:r>
      <w:r w:rsidRPr="00CD6117">
        <w:rPr>
          <w:rFonts w:ascii="Calibri" w:hAnsi="Calibri"/>
          <w:sz w:val="22"/>
          <w:szCs w:val="22"/>
          <w:lang w:val="en-GB"/>
        </w:rPr>
        <w:t xml:space="preserve"> Agreement which exceed the amount made available to the CEB</w:t>
      </w:r>
      <w:r w:rsidR="00036E47" w:rsidRPr="00CD6117">
        <w:rPr>
          <w:rFonts w:ascii="Calibri" w:hAnsi="Calibri"/>
          <w:sz w:val="22"/>
          <w:szCs w:val="22"/>
          <w:lang w:val="en-GB"/>
        </w:rPr>
        <w:t xml:space="preserve"> </w:t>
      </w:r>
      <w:r w:rsidR="00F37E57" w:rsidRPr="00CD6117">
        <w:rPr>
          <w:rFonts w:ascii="Calibri" w:hAnsi="Calibri"/>
          <w:sz w:val="22"/>
          <w:szCs w:val="22"/>
          <w:lang w:val="en-GB"/>
        </w:rPr>
        <w:t xml:space="preserve">or </w:t>
      </w:r>
      <w:r w:rsidR="00547423" w:rsidRPr="00CD6117">
        <w:rPr>
          <w:rFonts w:ascii="Calibri" w:hAnsi="Calibri"/>
          <w:sz w:val="22"/>
          <w:szCs w:val="22"/>
          <w:lang w:val="en-GB"/>
        </w:rPr>
        <w:t xml:space="preserve">under the Grant </w:t>
      </w:r>
      <w:r w:rsidR="00036E47" w:rsidRPr="00CD6117">
        <w:rPr>
          <w:rFonts w:ascii="Calibri" w:hAnsi="Calibri"/>
          <w:sz w:val="22"/>
          <w:szCs w:val="22"/>
          <w:lang w:val="en-GB"/>
        </w:rPr>
        <w:t xml:space="preserve">for the purpose of the </w:t>
      </w:r>
      <w:r w:rsidR="00F46643">
        <w:rPr>
          <w:rFonts w:ascii="Calibri" w:hAnsi="Calibri"/>
          <w:sz w:val="22"/>
          <w:szCs w:val="22"/>
          <w:lang w:val="en-GB"/>
        </w:rPr>
        <w:t>[Project/Technical Assistance]</w:t>
      </w:r>
      <w:r w:rsidR="00036E47" w:rsidRPr="00CD6117">
        <w:rPr>
          <w:rFonts w:ascii="Calibri" w:hAnsi="Calibri"/>
          <w:sz w:val="22"/>
          <w:szCs w:val="22"/>
          <w:lang w:val="en-GB"/>
        </w:rPr>
        <w:t>.</w:t>
      </w:r>
      <w:r w:rsidR="007D3660" w:rsidRPr="00CD6117">
        <w:rPr>
          <w:rFonts w:ascii="Calibri" w:hAnsi="Calibri"/>
          <w:sz w:val="22"/>
          <w:szCs w:val="22"/>
          <w:lang w:val="en-GB"/>
        </w:rPr>
        <w:t xml:space="preserve"> </w:t>
      </w:r>
    </w:p>
    <w:p w:rsidR="003F09F8" w:rsidRPr="00CD6117" w:rsidRDefault="003F09F8" w:rsidP="007C5D47">
      <w:pPr>
        <w:ind w:left="360"/>
        <w:jc w:val="both"/>
        <w:rPr>
          <w:rFonts w:ascii="Calibri" w:hAnsi="Calibri"/>
          <w:sz w:val="22"/>
          <w:szCs w:val="22"/>
          <w:lang w:val="en-GB"/>
        </w:rPr>
      </w:pPr>
    </w:p>
    <w:p w:rsidR="003F09F8" w:rsidRPr="00CD6117" w:rsidRDefault="00C65D61" w:rsidP="00C65D61">
      <w:pPr>
        <w:numPr>
          <w:ilvl w:val="1"/>
          <w:numId w:val="1"/>
        </w:numPr>
        <w:jc w:val="both"/>
        <w:rPr>
          <w:rFonts w:ascii="Calibri" w:hAnsi="Calibri"/>
          <w:i/>
          <w:sz w:val="22"/>
          <w:szCs w:val="22"/>
        </w:rPr>
      </w:pPr>
      <w:r w:rsidRPr="00CD6117">
        <w:rPr>
          <w:rFonts w:ascii="Calibri" w:hAnsi="Calibri"/>
          <w:i/>
          <w:sz w:val="22"/>
          <w:szCs w:val="22"/>
        </w:rPr>
        <w:t>Tranches</w:t>
      </w:r>
      <w:r w:rsidR="003F09F8" w:rsidRPr="00CD6117">
        <w:rPr>
          <w:rFonts w:ascii="Calibri" w:hAnsi="Calibri"/>
          <w:i/>
          <w:sz w:val="22"/>
          <w:szCs w:val="22"/>
        </w:rPr>
        <w:t xml:space="preserve"> </w:t>
      </w:r>
    </w:p>
    <w:p w:rsidR="0005243E" w:rsidRPr="00CD6117" w:rsidRDefault="0005243E" w:rsidP="007C5D47">
      <w:pPr>
        <w:jc w:val="both"/>
        <w:rPr>
          <w:rFonts w:ascii="Calibri" w:hAnsi="Calibri"/>
          <w:color w:val="000000"/>
          <w:sz w:val="22"/>
          <w:szCs w:val="22"/>
          <w:lang w:val="en-GB" w:eastAsia="fr-FR"/>
        </w:rPr>
      </w:pPr>
    </w:p>
    <w:p w:rsidR="00BC0A5C" w:rsidRPr="00CD6117" w:rsidRDefault="003F09F8" w:rsidP="00840D23">
      <w:pPr>
        <w:numPr>
          <w:ilvl w:val="0"/>
          <w:numId w:val="36"/>
        </w:numPr>
        <w:jc w:val="both"/>
        <w:rPr>
          <w:rFonts w:ascii="Calibri" w:hAnsi="Calibri"/>
          <w:color w:val="000000"/>
          <w:sz w:val="22"/>
          <w:szCs w:val="22"/>
          <w:lang w:val="en-GB" w:eastAsia="fr-FR"/>
        </w:rPr>
      </w:pPr>
      <w:r w:rsidRPr="00CD6117">
        <w:rPr>
          <w:rFonts w:ascii="Calibri" w:hAnsi="Calibri"/>
          <w:color w:val="000000"/>
          <w:sz w:val="22"/>
          <w:szCs w:val="22"/>
          <w:lang w:val="en-GB" w:eastAsia="fr-FR"/>
        </w:rPr>
        <w:t xml:space="preserve">The </w:t>
      </w:r>
      <w:r w:rsidRPr="00CD6117">
        <w:rPr>
          <w:rFonts w:ascii="Calibri" w:hAnsi="Calibri"/>
          <w:sz w:val="22"/>
          <w:szCs w:val="22"/>
          <w:lang w:val="en-GB"/>
        </w:rPr>
        <w:t>CEB</w:t>
      </w:r>
      <w:r w:rsidRPr="00CD6117">
        <w:rPr>
          <w:rFonts w:ascii="Calibri" w:hAnsi="Calibri"/>
          <w:color w:val="000000"/>
          <w:sz w:val="22"/>
          <w:szCs w:val="22"/>
          <w:lang w:val="en-GB" w:eastAsia="fr-FR"/>
        </w:rPr>
        <w:t xml:space="preserve"> shall disburse the </w:t>
      </w:r>
      <w:r w:rsidR="00C65D61" w:rsidRPr="00CD6117">
        <w:rPr>
          <w:rFonts w:ascii="Calibri" w:hAnsi="Calibri"/>
          <w:color w:val="000000"/>
          <w:sz w:val="22"/>
          <w:szCs w:val="22"/>
          <w:lang w:val="en-GB" w:eastAsia="fr-FR"/>
        </w:rPr>
        <w:t>Grant</w:t>
      </w:r>
      <w:r w:rsidRPr="00CD6117">
        <w:rPr>
          <w:rFonts w:ascii="Calibri" w:hAnsi="Calibri"/>
          <w:color w:val="000000"/>
          <w:sz w:val="22"/>
          <w:szCs w:val="22"/>
          <w:lang w:val="en-GB" w:eastAsia="fr-FR"/>
        </w:rPr>
        <w:t xml:space="preserve"> in</w:t>
      </w:r>
      <w:r w:rsidR="006154AC" w:rsidRPr="00CD6117">
        <w:rPr>
          <w:rFonts w:ascii="Calibri" w:hAnsi="Calibri"/>
          <w:color w:val="000000"/>
          <w:sz w:val="22"/>
          <w:szCs w:val="22"/>
          <w:lang w:val="en-GB" w:eastAsia="fr-FR"/>
        </w:rPr>
        <w:t xml:space="preserve"> at least </w:t>
      </w:r>
      <w:r w:rsidR="00954A74" w:rsidRPr="00CD6117">
        <w:rPr>
          <w:rFonts w:ascii="Calibri" w:hAnsi="Calibri"/>
          <w:color w:val="000000"/>
          <w:sz w:val="22"/>
          <w:szCs w:val="22"/>
          <w:lang w:val="en-GB" w:eastAsia="fr-FR"/>
        </w:rPr>
        <w:t>[</w:t>
      </w:r>
      <w:r w:rsidR="0002027E">
        <w:rPr>
          <w:rFonts w:ascii="Calibri" w:hAnsi="Calibri"/>
          <w:color w:val="000000"/>
          <w:sz w:val="22"/>
          <w:szCs w:val="22"/>
          <w:lang w:val="en-GB" w:eastAsia="fr-FR"/>
        </w:rPr>
        <w:t>two</w:t>
      </w:r>
      <w:r w:rsidR="00F30CD6">
        <w:rPr>
          <w:rFonts w:ascii="Calibri" w:hAnsi="Calibri"/>
          <w:color w:val="000000"/>
          <w:sz w:val="22"/>
          <w:szCs w:val="22"/>
          <w:lang w:val="en-GB" w:eastAsia="fr-FR"/>
        </w:rPr>
        <w:t xml:space="preserve"> (2)</w:t>
      </w:r>
      <w:r w:rsidR="00306BC5">
        <w:rPr>
          <w:rFonts w:ascii="Calibri" w:hAnsi="Calibri"/>
          <w:color w:val="000000"/>
          <w:sz w:val="22"/>
          <w:szCs w:val="22"/>
          <w:lang w:val="en-GB" w:eastAsia="fr-FR"/>
        </w:rPr>
        <w:t>/</w:t>
      </w:r>
      <w:r w:rsidR="00F30CD6" w:rsidRPr="00F30CD6">
        <w:rPr>
          <w:rFonts w:ascii="Calibri" w:hAnsi="Calibri"/>
          <w:i/>
          <w:color w:val="000000"/>
          <w:sz w:val="22"/>
          <w:szCs w:val="22"/>
          <w:lang w:val="en-GB" w:eastAsia="fr-FR"/>
        </w:rPr>
        <w:t>insert specific number</w:t>
      </w:r>
      <w:r w:rsidR="00954A74" w:rsidRPr="00CD6117">
        <w:rPr>
          <w:rFonts w:ascii="Calibri" w:hAnsi="Calibri"/>
          <w:color w:val="000000"/>
          <w:sz w:val="22"/>
          <w:szCs w:val="22"/>
          <w:lang w:val="en-GB" w:eastAsia="fr-FR"/>
        </w:rPr>
        <w:t>]</w:t>
      </w:r>
      <w:r w:rsidR="00EE542D" w:rsidRPr="00CD6117">
        <w:rPr>
          <w:rFonts w:ascii="Calibri" w:hAnsi="Calibri"/>
          <w:color w:val="000000"/>
          <w:sz w:val="22"/>
          <w:szCs w:val="22"/>
          <w:lang w:val="en-GB" w:eastAsia="fr-FR"/>
        </w:rPr>
        <w:t xml:space="preserve"> </w:t>
      </w:r>
      <w:r w:rsidR="00721DA9" w:rsidRPr="00CD6117">
        <w:rPr>
          <w:rFonts w:ascii="Calibri" w:hAnsi="Calibri"/>
          <w:sz w:val="22"/>
          <w:szCs w:val="22"/>
        </w:rPr>
        <w:t>T</w:t>
      </w:r>
      <w:r w:rsidRPr="00CD6117">
        <w:rPr>
          <w:rFonts w:ascii="Calibri" w:hAnsi="Calibri"/>
          <w:sz w:val="22"/>
          <w:szCs w:val="22"/>
        </w:rPr>
        <w:t>ranches</w:t>
      </w:r>
      <w:r w:rsidRPr="00CD6117">
        <w:rPr>
          <w:rFonts w:ascii="Calibri" w:hAnsi="Calibri"/>
          <w:color w:val="000000"/>
          <w:sz w:val="22"/>
          <w:szCs w:val="22"/>
          <w:lang w:val="en-GB" w:eastAsia="fr-FR"/>
        </w:rPr>
        <w:t>.</w:t>
      </w:r>
      <w:r w:rsidR="004E2FEE" w:rsidRPr="00CD6117">
        <w:rPr>
          <w:rFonts w:ascii="Calibri" w:hAnsi="Calibri"/>
          <w:color w:val="000000"/>
          <w:sz w:val="22"/>
          <w:szCs w:val="22"/>
          <w:lang w:val="en-GB" w:eastAsia="fr-FR"/>
        </w:rPr>
        <w:t xml:space="preserve"> </w:t>
      </w:r>
      <w:r w:rsidR="006301BA">
        <w:rPr>
          <w:rFonts w:ascii="Calibri" w:hAnsi="Calibri"/>
          <w:color w:val="000000"/>
          <w:sz w:val="22"/>
          <w:szCs w:val="22"/>
          <w:lang w:val="en-GB" w:eastAsia="fr-FR"/>
        </w:rPr>
        <w:t>The first disbursement shall take place within twelve (12) months following the signature of this Agreement</w:t>
      </w:r>
      <w:r w:rsidR="004A2E4B">
        <w:rPr>
          <w:rFonts w:ascii="Calibri" w:hAnsi="Calibri"/>
          <w:color w:val="000000"/>
          <w:sz w:val="22"/>
          <w:szCs w:val="22"/>
          <w:lang w:val="en-GB" w:eastAsia="fr-FR"/>
        </w:rPr>
        <w:t xml:space="preserve"> and the last disbursement no later than [</w:t>
      </w:r>
      <w:r w:rsidR="004A2E4B" w:rsidRPr="001047FC">
        <w:rPr>
          <w:rFonts w:ascii="Calibri" w:hAnsi="Calibri"/>
          <w:i/>
          <w:color w:val="000000"/>
          <w:sz w:val="22"/>
          <w:szCs w:val="22"/>
          <w:lang w:val="en-GB" w:eastAsia="fr-FR"/>
        </w:rPr>
        <w:t>indicate timeframe</w:t>
      </w:r>
      <w:r w:rsidR="004A2E4B">
        <w:rPr>
          <w:rFonts w:ascii="Calibri" w:hAnsi="Calibri"/>
          <w:color w:val="000000"/>
          <w:sz w:val="22"/>
          <w:szCs w:val="22"/>
          <w:lang w:val="en-GB" w:eastAsia="fr-FR"/>
        </w:rPr>
        <w:t>]</w:t>
      </w:r>
      <w:r w:rsidR="006301BA">
        <w:rPr>
          <w:rFonts w:ascii="Calibri" w:hAnsi="Calibri"/>
          <w:color w:val="000000"/>
          <w:sz w:val="22"/>
          <w:szCs w:val="22"/>
          <w:lang w:val="en-GB" w:eastAsia="fr-FR"/>
        </w:rPr>
        <w:t xml:space="preserve">, unless otherwise approved by the CEB. </w:t>
      </w:r>
      <w:r w:rsidR="00BC0A5C" w:rsidRPr="00CD6117">
        <w:rPr>
          <w:rFonts w:ascii="Calibri" w:hAnsi="Calibri"/>
          <w:color w:val="000000"/>
          <w:sz w:val="22"/>
          <w:szCs w:val="22"/>
          <w:lang w:val="en-GB" w:eastAsia="fr-FR"/>
        </w:rPr>
        <w:t xml:space="preserve">The amount of the first Tranche shall not exceed </w:t>
      </w:r>
      <w:r w:rsidR="008B157E">
        <w:rPr>
          <w:rFonts w:ascii="Calibri" w:hAnsi="Calibri"/>
          <w:color w:val="000000"/>
          <w:sz w:val="22"/>
          <w:szCs w:val="22"/>
          <w:lang w:val="en-GB" w:eastAsia="fr-FR"/>
        </w:rPr>
        <w:t>twenty-five</w:t>
      </w:r>
      <w:r w:rsidR="001047FC">
        <w:rPr>
          <w:rFonts w:ascii="Calibri" w:hAnsi="Calibri"/>
          <w:color w:val="000000"/>
          <w:sz w:val="22"/>
          <w:szCs w:val="22"/>
          <w:lang w:val="en-GB" w:eastAsia="fr-FR"/>
        </w:rPr>
        <w:t xml:space="preserve"> </w:t>
      </w:r>
      <w:r w:rsidR="008D5E9B" w:rsidRPr="00CD6117">
        <w:rPr>
          <w:rFonts w:ascii="Calibri" w:hAnsi="Calibri"/>
          <w:color w:val="000000"/>
          <w:sz w:val="22"/>
          <w:szCs w:val="22"/>
          <w:lang w:val="en-GB" w:eastAsia="fr-FR"/>
        </w:rPr>
        <w:t xml:space="preserve">percent </w:t>
      </w:r>
      <w:r w:rsidR="0002027E" w:rsidRPr="00CD6117">
        <w:rPr>
          <w:rFonts w:ascii="Calibri" w:hAnsi="Calibri"/>
          <w:color w:val="000000"/>
          <w:sz w:val="22"/>
          <w:szCs w:val="22"/>
          <w:lang w:val="en-GB" w:eastAsia="fr-FR"/>
        </w:rPr>
        <w:t>(</w:t>
      </w:r>
      <w:r w:rsidR="0002027E">
        <w:rPr>
          <w:rFonts w:ascii="Calibri" w:hAnsi="Calibri"/>
          <w:color w:val="000000"/>
          <w:sz w:val="22"/>
          <w:szCs w:val="22"/>
          <w:lang w:val="en-GB" w:eastAsia="fr-FR"/>
        </w:rPr>
        <w:t>25</w:t>
      </w:r>
      <w:r w:rsidR="0002027E" w:rsidRPr="00CD6117">
        <w:rPr>
          <w:rFonts w:ascii="Calibri" w:hAnsi="Calibri"/>
          <w:color w:val="000000"/>
          <w:sz w:val="22"/>
          <w:szCs w:val="22"/>
          <w:lang w:val="en-GB" w:eastAsia="fr-FR"/>
        </w:rPr>
        <w:t xml:space="preserve">%) </w:t>
      </w:r>
      <w:r w:rsidR="00973A90" w:rsidRPr="00CD6117">
        <w:rPr>
          <w:rFonts w:ascii="Calibri" w:hAnsi="Calibri"/>
          <w:color w:val="000000"/>
          <w:sz w:val="22"/>
          <w:szCs w:val="22"/>
          <w:lang w:val="en-GB" w:eastAsia="fr-FR"/>
        </w:rPr>
        <w:t xml:space="preserve">of the Grant, unless otherwise agreed by the CEB based on </w:t>
      </w:r>
      <w:r w:rsidR="00C77678" w:rsidRPr="00CD6117">
        <w:rPr>
          <w:rFonts w:ascii="Calibri" w:hAnsi="Calibri"/>
          <w:color w:val="000000"/>
          <w:sz w:val="22"/>
          <w:szCs w:val="22"/>
          <w:lang w:val="en-GB" w:eastAsia="fr-FR"/>
        </w:rPr>
        <w:t xml:space="preserve">a </w:t>
      </w:r>
      <w:r w:rsidR="00973A90" w:rsidRPr="00CD6117">
        <w:rPr>
          <w:rFonts w:ascii="Calibri" w:hAnsi="Calibri"/>
          <w:color w:val="000000"/>
          <w:sz w:val="22"/>
          <w:szCs w:val="22"/>
          <w:lang w:val="en-GB" w:eastAsia="fr-FR"/>
        </w:rPr>
        <w:t xml:space="preserve">duly justified request by the </w:t>
      </w:r>
      <w:r w:rsidR="00F37E57" w:rsidRPr="00CD6117">
        <w:rPr>
          <w:rFonts w:ascii="Calibri" w:hAnsi="Calibri"/>
          <w:color w:val="000000"/>
          <w:sz w:val="22"/>
          <w:szCs w:val="22"/>
          <w:lang w:val="en-GB" w:eastAsia="fr-FR"/>
        </w:rPr>
        <w:t>Beneficiary</w:t>
      </w:r>
      <w:r w:rsidR="00973A90" w:rsidRPr="00CD6117">
        <w:rPr>
          <w:rFonts w:ascii="Calibri" w:hAnsi="Calibri"/>
          <w:color w:val="000000"/>
          <w:sz w:val="22"/>
          <w:szCs w:val="22"/>
          <w:lang w:val="en-GB" w:eastAsia="fr-FR"/>
        </w:rPr>
        <w:t>.</w:t>
      </w:r>
    </w:p>
    <w:p w:rsidR="00BC0A5C" w:rsidRPr="00CD6117" w:rsidRDefault="00BC0A5C" w:rsidP="00104443">
      <w:pPr>
        <w:ind w:left="360"/>
        <w:jc w:val="both"/>
        <w:rPr>
          <w:rFonts w:ascii="Calibri" w:hAnsi="Calibri"/>
          <w:color w:val="000000"/>
          <w:sz w:val="22"/>
          <w:szCs w:val="22"/>
          <w:lang w:val="en-GB" w:eastAsia="fr-FR"/>
        </w:rPr>
      </w:pPr>
    </w:p>
    <w:p w:rsidR="00986C3E" w:rsidRPr="00CD6117" w:rsidRDefault="003F09F8" w:rsidP="00840D23">
      <w:pPr>
        <w:numPr>
          <w:ilvl w:val="0"/>
          <w:numId w:val="36"/>
        </w:numPr>
        <w:jc w:val="both"/>
        <w:rPr>
          <w:rFonts w:ascii="Calibri" w:hAnsi="Calibri"/>
          <w:sz w:val="22"/>
          <w:szCs w:val="22"/>
        </w:rPr>
      </w:pPr>
      <w:r w:rsidRPr="00E67DFF">
        <w:rPr>
          <w:rFonts w:ascii="Calibri" w:hAnsi="Calibri"/>
          <w:color w:val="000000"/>
          <w:sz w:val="22"/>
          <w:szCs w:val="22"/>
          <w:lang w:val="en-GB" w:eastAsia="fr-FR"/>
        </w:rPr>
        <w:t xml:space="preserve">The </w:t>
      </w:r>
      <w:r w:rsidRPr="005D2EA1">
        <w:rPr>
          <w:rFonts w:ascii="Calibri" w:hAnsi="Calibri"/>
          <w:sz w:val="22"/>
          <w:szCs w:val="22"/>
          <w:lang w:val="en-GB"/>
        </w:rPr>
        <w:t>amount</w:t>
      </w:r>
      <w:r w:rsidRPr="005D2EA1">
        <w:rPr>
          <w:rFonts w:ascii="Calibri" w:hAnsi="Calibri"/>
          <w:color w:val="000000"/>
          <w:sz w:val="22"/>
          <w:szCs w:val="22"/>
          <w:lang w:val="en-GB" w:eastAsia="fr-FR"/>
        </w:rPr>
        <w:t xml:space="preserve"> of each </w:t>
      </w:r>
      <w:r w:rsidRPr="00F756CC">
        <w:rPr>
          <w:rFonts w:ascii="Calibri" w:hAnsi="Calibri"/>
          <w:color w:val="000000"/>
          <w:sz w:val="22"/>
          <w:szCs w:val="22"/>
          <w:lang w:val="en-GB" w:eastAsia="fr-FR"/>
        </w:rPr>
        <w:t xml:space="preserve">Tranche shall be determined </w:t>
      </w:r>
      <w:r w:rsidR="00D3124E" w:rsidRPr="00F756CC">
        <w:rPr>
          <w:rFonts w:ascii="Calibri" w:hAnsi="Calibri"/>
          <w:color w:val="000000"/>
          <w:sz w:val="22"/>
          <w:szCs w:val="22"/>
          <w:lang w:val="en-GB" w:eastAsia="fr-FR"/>
        </w:rPr>
        <w:t xml:space="preserve">by the CEB </w:t>
      </w:r>
      <w:r w:rsidRPr="00F756CC">
        <w:rPr>
          <w:rFonts w:ascii="Calibri" w:hAnsi="Calibri"/>
          <w:color w:val="000000"/>
          <w:sz w:val="22"/>
          <w:szCs w:val="22"/>
          <w:lang w:val="en-GB" w:eastAsia="fr-FR"/>
        </w:rPr>
        <w:t>according</w:t>
      </w:r>
      <w:r w:rsidR="00FA4225" w:rsidRPr="00F756CC">
        <w:rPr>
          <w:rFonts w:ascii="Calibri" w:hAnsi="Calibri"/>
          <w:color w:val="000000"/>
          <w:sz w:val="22"/>
          <w:szCs w:val="22"/>
          <w:lang w:val="en-GB" w:eastAsia="fr-FR"/>
        </w:rPr>
        <w:t xml:space="preserve"> </w:t>
      </w:r>
      <w:r w:rsidRPr="00F756CC">
        <w:rPr>
          <w:rFonts w:ascii="Calibri" w:hAnsi="Calibri"/>
          <w:color w:val="000000"/>
          <w:sz w:val="22"/>
          <w:szCs w:val="22"/>
          <w:lang w:val="en-GB" w:eastAsia="fr-FR"/>
        </w:rPr>
        <w:t xml:space="preserve">to the </w:t>
      </w:r>
      <w:r w:rsidR="00D44CD0" w:rsidRPr="00F756CC">
        <w:rPr>
          <w:rFonts w:ascii="Calibri" w:hAnsi="Calibri"/>
          <w:color w:val="000000"/>
          <w:sz w:val="22"/>
          <w:szCs w:val="22"/>
          <w:lang w:val="en-GB" w:eastAsia="fr-FR"/>
        </w:rPr>
        <w:t>Costs</w:t>
      </w:r>
      <w:r w:rsidR="00D44CD0" w:rsidRPr="00E67DFF">
        <w:rPr>
          <w:rFonts w:ascii="Calibri" w:hAnsi="Calibri"/>
          <w:color w:val="000000"/>
          <w:sz w:val="22"/>
          <w:szCs w:val="22"/>
          <w:lang w:val="en-GB" w:eastAsia="fr-FR"/>
        </w:rPr>
        <w:t xml:space="preserve"> Incurred and/or the Fo</w:t>
      </w:r>
      <w:r w:rsidR="00D44CD0" w:rsidRPr="00F756CC">
        <w:rPr>
          <w:rFonts w:ascii="Calibri" w:hAnsi="Calibri"/>
          <w:color w:val="000000"/>
          <w:sz w:val="22"/>
          <w:szCs w:val="22"/>
          <w:lang w:val="en-GB" w:eastAsia="fr-FR"/>
        </w:rPr>
        <w:t>recasted Costs</w:t>
      </w:r>
      <w:r w:rsidR="00BC0A5C" w:rsidRPr="0041326F">
        <w:rPr>
          <w:rFonts w:ascii="Calibri" w:hAnsi="Calibri"/>
          <w:sz w:val="22"/>
          <w:szCs w:val="22"/>
        </w:rPr>
        <w:t>.</w:t>
      </w:r>
    </w:p>
    <w:p w:rsidR="0005243E" w:rsidRPr="00CD6117" w:rsidRDefault="0005243E" w:rsidP="007C5D47">
      <w:pPr>
        <w:jc w:val="both"/>
        <w:rPr>
          <w:rFonts w:ascii="Calibri" w:hAnsi="Calibri"/>
          <w:color w:val="000000"/>
          <w:sz w:val="22"/>
          <w:szCs w:val="22"/>
          <w:lang w:eastAsia="fr-FR"/>
        </w:rPr>
      </w:pPr>
    </w:p>
    <w:p w:rsidR="003F09F8" w:rsidRPr="00CD6117" w:rsidRDefault="003F09F8" w:rsidP="007C5D47">
      <w:pPr>
        <w:keepNext/>
        <w:numPr>
          <w:ilvl w:val="1"/>
          <w:numId w:val="1"/>
        </w:numPr>
        <w:spacing w:line="20" w:lineRule="atLeast"/>
        <w:jc w:val="both"/>
        <w:rPr>
          <w:rFonts w:ascii="Calibri" w:hAnsi="Calibri"/>
          <w:i/>
          <w:sz w:val="22"/>
          <w:szCs w:val="22"/>
        </w:rPr>
      </w:pPr>
      <w:bookmarkStart w:id="5" w:name="_Ref386442161"/>
      <w:r w:rsidRPr="00CD6117">
        <w:rPr>
          <w:rFonts w:ascii="Calibri" w:hAnsi="Calibri"/>
          <w:i/>
          <w:sz w:val="22"/>
          <w:szCs w:val="22"/>
          <w:lang w:val="en-GB"/>
        </w:rPr>
        <w:t>Disbursement Procedure</w:t>
      </w:r>
      <w:bookmarkEnd w:id="5"/>
    </w:p>
    <w:p w:rsidR="0005243E" w:rsidRPr="00CD6117" w:rsidRDefault="0005243E" w:rsidP="0005243E">
      <w:pPr>
        <w:keepNext/>
        <w:spacing w:line="20" w:lineRule="atLeast"/>
        <w:ind w:left="360"/>
        <w:jc w:val="both"/>
        <w:rPr>
          <w:rFonts w:ascii="Calibri" w:hAnsi="Calibri"/>
          <w:sz w:val="22"/>
          <w:szCs w:val="22"/>
        </w:rPr>
      </w:pPr>
    </w:p>
    <w:p w:rsidR="003F09F8" w:rsidRPr="00CD6117" w:rsidRDefault="003F09F8" w:rsidP="00840D23">
      <w:pPr>
        <w:keepNext/>
        <w:numPr>
          <w:ilvl w:val="0"/>
          <w:numId w:val="37"/>
        </w:numPr>
        <w:jc w:val="both"/>
        <w:rPr>
          <w:rFonts w:ascii="Calibri" w:hAnsi="Calibri"/>
          <w:color w:val="000000"/>
          <w:sz w:val="22"/>
          <w:szCs w:val="22"/>
          <w:lang w:val="en-GB" w:eastAsia="fr-FR"/>
        </w:rPr>
      </w:pPr>
      <w:r w:rsidRPr="00CD6117">
        <w:rPr>
          <w:rFonts w:ascii="Calibri" w:hAnsi="Calibri"/>
          <w:color w:val="000000"/>
          <w:sz w:val="22"/>
          <w:szCs w:val="22"/>
          <w:lang w:val="en-GB" w:eastAsia="fr-FR"/>
        </w:rPr>
        <w:t xml:space="preserve">The </w:t>
      </w:r>
      <w:r w:rsidR="00C65D61" w:rsidRPr="00CD6117">
        <w:rPr>
          <w:rFonts w:ascii="Calibri" w:hAnsi="Calibri"/>
          <w:color w:val="000000"/>
          <w:sz w:val="22"/>
          <w:szCs w:val="22"/>
          <w:lang w:val="en-GB" w:eastAsia="fr-FR"/>
        </w:rPr>
        <w:t>Grant</w:t>
      </w:r>
      <w:r w:rsidRPr="00CD6117">
        <w:rPr>
          <w:rFonts w:ascii="Calibri" w:hAnsi="Calibri"/>
          <w:color w:val="000000"/>
          <w:sz w:val="22"/>
          <w:szCs w:val="22"/>
          <w:lang w:val="en-GB" w:eastAsia="fr-FR"/>
        </w:rPr>
        <w:t xml:space="preserve"> shall be disbursed to the </w:t>
      </w:r>
      <w:r w:rsidR="00906EF0" w:rsidRPr="00CD6117">
        <w:rPr>
          <w:rFonts w:ascii="Calibri" w:hAnsi="Calibri"/>
          <w:color w:val="000000"/>
          <w:sz w:val="22"/>
          <w:szCs w:val="22"/>
          <w:lang w:val="en-GB" w:eastAsia="fr-FR"/>
        </w:rPr>
        <w:t>Beneficiary</w:t>
      </w:r>
      <w:r w:rsidRPr="00CD6117">
        <w:rPr>
          <w:rFonts w:ascii="Calibri" w:hAnsi="Calibri"/>
          <w:color w:val="000000"/>
          <w:sz w:val="22"/>
          <w:szCs w:val="22"/>
          <w:lang w:val="en-GB" w:eastAsia="fr-FR"/>
        </w:rPr>
        <w:t xml:space="preserve"> upon request and subject to the conditions of </w:t>
      </w:r>
      <w:r w:rsidR="007771A6" w:rsidRPr="00CD6117">
        <w:rPr>
          <w:rFonts w:ascii="Calibri" w:hAnsi="Calibri"/>
          <w:sz w:val="22"/>
          <w:szCs w:val="22"/>
          <w:lang w:val="en-GB"/>
        </w:rPr>
        <w:t xml:space="preserve">Article </w:t>
      </w:r>
      <w:r w:rsidR="00AF1926" w:rsidRPr="00CD6117">
        <w:rPr>
          <w:rFonts w:ascii="Calibri" w:hAnsi="Calibri"/>
          <w:sz w:val="22"/>
          <w:szCs w:val="22"/>
          <w:lang w:val="en-GB"/>
        </w:rPr>
        <w:t>2.5</w:t>
      </w:r>
      <w:r w:rsidRPr="00CD6117">
        <w:rPr>
          <w:rFonts w:ascii="Calibri" w:hAnsi="Calibri"/>
          <w:sz w:val="22"/>
          <w:szCs w:val="22"/>
          <w:lang w:val="en-GB"/>
        </w:rPr>
        <w:t xml:space="preserve"> </w:t>
      </w:r>
      <w:r w:rsidRPr="00CD6117">
        <w:rPr>
          <w:rFonts w:ascii="Calibri" w:hAnsi="Calibri"/>
          <w:color w:val="000000"/>
          <w:sz w:val="22"/>
          <w:szCs w:val="22"/>
          <w:lang w:val="en-GB" w:eastAsia="fr-FR"/>
        </w:rPr>
        <w:t>(</w:t>
      </w:r>
      <w:r w:rsidRPr="00CD6117">
        <w:rPr>
          <w:rFonts w:ascii="Calibri" w:hAnsi="Calibri"/>
          <w:i/>
          <w:color w:val="000000"/>
          <w:sz w:val="22"/>
          <w:szCs w:val="22"/>
          <w:lang w:val="en-GB" w:eastAsia="fr-FR"/>
        </w:rPr>
        <w:t>Disbursement Conditions</w:t>
      </w:r>
      <w:r w:rsidRPr="00CD6117">
        <w:rPr>
          <w:rFonts w:ascii="Calibri" w:hAnsi="Calibri"/>
          <w:color w:val="000000"/>
          <w:sz w:val="22"/>
          <w:szCs w:val="22"/>
          <w:lang w:val="en-GB" w:eastAsia="fr-FR"/>
        </w:rPr>
        <w:t>).</w:t>
      </w:r>
    </w:p>
    <w:p w:rsidR="0005243E" w:rsidRPr="00CD6117" w:rsidRDefault="0005243E" w:rsidP="004D573F">
      <w:pPr>
        <w:keepNext/>
        <w:ind w:left="720"/>
        <w:jc w:val="both"/>
        <w:rPr>
          <w:rFonts w:ascii="Calibri" w:hAnsi="Calibri"/>
          <w:color w:val="000000"/>
          <w:sz w:val="22"/>
          <w:szCs w:val="22"/>
          <w:lang w:val="en-GB" w:eastAsia="fr-FR"/>
        </w:rPr>
      </w:pPr>
    </w:p>
    <w:p w:rsidR="003F09F8" w:rsidRPr="00CD6117" w:rsidRDefault="001B5D69" w:rsidP="00840D23">
      <w:pPr>
        <w:keepNext/>
        <w:numPr>
          <w:ilvl w:val="0"/>
          <w:numId w:val="37"/>
        </w:numPr>
        <w:jc w:val="both"/>
        <w:rPr>
          <w:rFonts w:ascii="Calibri" w:hAnsi="Calibri"/>
          <w:color w:val="000000"/>
          <w:sz w:val="22"/>
          <w:szCs w:val="22"/>
          <w:lang w:val="en-GB" w:eastAsia="fr-FR"/>
        </w:rPr>
      </w:pPr>
      <w:r w:rsidRPr="00CD6117">
        <w:rPr>
          <w:rFonts w:ascii="Calibri" w:hAnsi="Calibri"/>
          <w:color w:val="000000"/>
          <w:sz w:val="22"/>
          <w:szCs w:val="22"/>
          <w:lang w:val="en-GB" w:eastAsia="fr-FR"/>
        </w:rPr>
        <w:t>P</w:t>
      </w:r>
      <w:r w:rsidR="003F09F8" w:rsidRPr="00CD6117">
        <w:rPr>
          <w:rFonts w:ascii="Calibri" w:hAnsi="Calibri"/>
          <w:color w:val="000000"/>
          <w:sz w:val="22"/>
          <w:szCs w:val="22"/>
          <w:lang w:val="en-GB" w:eastAsia="fr-FR"/>
        </w:rPr>
        <w:t xml:space="preserve">rior to each disbursement, the </w:t>
      </w:r>
      <w:r w:rsidR="00906EF0" w:rsidRPr="00CD6117">
        <w:rPr>
          <w:rFonts w:ascii="Calibri" w:hAnsi="Calibri"/>
          <w:color w:val="000000"/>
          <w:sz w:val="22"/>
          <w:szCs w:val="22"/>
          <w:lang w:val="en-GB" w:eastAsia="fr-FR"/>
        </w:rPr>
        <w:t>Beneficiary</w:t>
      </w:r>
      <w:r w:rsidR="003F09F8" w:rsidRPr="00CD6117">
        <w:rPr>
          <w:rFonts w:ascii="Calibri" w:hAnsi="Calibri"/>
          <w:color w:val="000000"/>
          <w:sz w:val="22"/>
          <w:szCs w:val="22"/>
          <w:lang w:val="en-GB" w:eastAsia="fr-FR"/>
        </w:rPr>
        <w:t xml:space="preserve"> shall submit to the CEB a disbursement request by letter, substantially in the form set out in Appendix B</w:t>
      </w:r>
      <w:r w:rsidR="00651F8E" w:rsidRPr="00CD6117">
        <w:rPr>
          <w:rFonts w:ascii="Calibri" w:hAnsi="Calibri"/>
          <w:color w:val="000000"/>
          <w:sz w:val="22"/>
          <w:szCs w:val="22"/>
          <w:lang w:val="en-GB" w:eastAsia="fr-FR"/>
        </w:rPr>
        <w:t>-1</w:t>
      </w:r>
      <w:r w:rsidR="003F09F8" w:rsidRPr="00CD6117">
        <w:rPr>
          <w:rFonts w:ascii="Calibri" w:hAnsi="Calibri"/>
          <w:color w:val="000000"/>
          <w:sz w:val="22"/>
          <w:szCs w:val="22"/>
          <w:lang w:val="en-GB" w:eastAsia="fr-FR"/>
        </w:rPr>
        <w:t xml:space="preserve"> hereto (</w:t>
      </w:r>
      <w:r w:rsidR="007771A6" w:rsidRPr="00CD6117">
        <w:rPr>
          <w:rFonts w:ascii="Calibri" w:hAnsi="Calibri"/>
          <w:color w:val="000000"/>
          <w:sz w:val="22"/>
          <w:szCs w:val="22"/>
          <w:lang w:val="en-GB" w:eastAsia="fr-FR"/>
        </w:rPr>
        <w:t>hereinafter, a</w:t>
      </w:r>
      <w:r w:rsidR="003F09F8" w:rsidRPr="00CD6117">
        <w:rPr>
          <w:rFonts w:ascii="Calibri" w:hAnsi="Calibri"/>
          <w:color w:val="000000"/>
          <w:sz w:val="22"/>
          <w:szCs w:val="22"/>
          <w:lang w:val="en-GB" w:eastAsia="fr-FR"/>
        </w:rPr>
        <w:t xml:space="preserve"> “</w:t>
      </w:r>
      <w:r w:rsidR="003F09F8" w:rsidRPr="00CD6117">
        <w:rPr>
          <w:rFonts w:ascii="Calibri" w:hAnsi="Calibri"/>
          <w:b/>
          <w:color w:val="000000"/>
          <w:sz w:val="22"/>
          <w:szCs w:val="22"/>
          <w:lang w:val="en-GB" w:eastAsia="fr-FR"/>
        </w:rPr>
        <w:t>Disbursement Request</w:t>
      </w:r>
      <w:r w:rsidR="003F09F8" w:rsidRPr="00CD6117">
        <w:rPr>
          <w:rFonts w:ascii="Calibri" w:hAnsi="Calibri"/>
          <w:color w:val="000000"/>
          <w:sz w:val="22"/>
          <w:szCs w:val="22"/>
          <w:lang w:val="en-GB" w:eastAsia="fr-FR"/>
        </w:rPr>
        <w:t>”).</w:t>
      </w:r>
    </w:p>
    <w:p w:rsidR="0005243E" w:rsidRPr="00CD6117" w:rsidRDefault="0005243E" w:rsidP="004D573F">
      <w:pPr>
        <w:keepNext/>
        <w:ind w:left="720"/>
        <w:jc w:val="both"/>
        <w:rPr>
          <w:rFonts w:ascii="Calibri" w:hAnsi="Calibri"/>
          <w:color w:val="000000"/>
          <w:sz w:val="22"/>
          <w:szCs w:val="22"/>
          <w:lang w:val="en-GB" w:eastAsia="fr-FR"/>
        </w:rPr>
      </w:pPr>
    </w:p>
    <w:p w:rsidR="003F09F8" w:rsidRPr="00CD6117" w:rsidRDefault="003F09F8" w:rsidP="00840D23">
      <w:pPr>
        <w:keepNext/>
        <w:numPr>
          <w:ilvl w:val="0"/>
          <w:numId w:val="37"/>
        </w:numPr>
        <w:jc w:val="both"/>
        <w:rPr>
          <w:rFonts w:ascii="Calibri" w:hAnsi="Calibri"/>
          <w:color w:val="000000"/>
          <w:sz w:val="22"/>
          <w:szCs w:val="22"/>
          <w:lang w:val="en-GB" w:eastAsia="fr-FR"/>
        </w:rPr>
      </w:pPr>
      <w:r w:rsidRPr="00CD6117">
        <w:rPr>
          <w:rFonts w:ascii="Calibri" w:hAnsi="Calibri"/>
          <w:color w:val="000000"/>
          <w:sz w:val="22"/>
          <w:szCs w:val="22"/>
          <w:lang w:val="en-GB" w:eastAsia="fr-FR"/>
        </w:rPr>
        <w:t xml:space="preserve">The </w:t>
      </w:r>
      <w:r w:rsidR="00906EF0" w:rsidRPr="00CD6117">
        <w:rPr>
          <w:rFonts w:ascii="Calibri" w:hAnsi="Calibri"/>
          <w:color w:val="000000"/>
          <w:sz w:val="22"/>
          <w:szCs w:val="22"/>
          <w:lang w:val="en-GB" w:eastAsia="fr-FR"/>
        </w:rPr>
        <w:t>Beneficiary</w:t>
      </w:r>
      <w:r w:rsidRPr="00CD6117">
        <w:rPr>
          <w:rFonts w:ascii="Calibri" w:hAnsi="Calibri"/>
          <w:color w:val="000000"/>
          <w:sz w:val="22"/>
          <w:szCs w:val="22"/>
          <w:lang w:val="en-GB" w:eastAsia="fr-FR"/>
        </w:rPr>
        <w:t xml:space="preserve"> must provide each Disbursement Request, together with any evidence required under Article </w:t>
      </w:r>
      <w:r w:rsidR="00AF1926" w:rsidRPr="00CD6117">
        <w:rPr>
          <w:rFonts w:ascii="Calibri" w:hAnsi="Calibri"/>
          <w:color w:val="000000"/>
          <w:sz w:val="22"/>
          <w:szCs w:val="22"/>
          <w:lang w:val="en-GB" w:eastAsia="fr-FR"/>
        </w:rPr>
        <w:t xml:space="preserve">2.5 </w:t>
      </w:r>
      <w:r w:rsidRPr="00CD6117">
        <w:rPr>
          <w:rFonts w:ascii="Calibri" w:hAnsi="Calibri"/>
          <w:color w:val="000000"/>
          <w:sz w:val="22"/>
          <w:szCs w:val="22"/>
          <w:lang w:val="en-GB" w:eastAsia="fr-FR"/>
        </w:rPr>
        <w:t>(</w:t>
      </w:r>
      <w:r w:rsidRPr="00CD6117">
        <w:rPr>
          <w:rFonts w:ascii="Calibri" w:hAnsi="Calibri"/>
          <w:i/>
          <w:color w:val="000000"/>
          <w:sz w:val="22"/>
          <w:szCs w:val="22"/>
          <w:lang w:val="en-GB" w:eastAsia="fr-FR"/>
        </w:rPr>
        <w:t>Disbursement Conditions</w:t>
      </w:r>
      <w:r w:rsidRPr="00CD6117">
        <w:rPr>
          <w:rFonts w:ascii="Calibri" w:hAnsi="Calibri"/>
          <w:color w:val="000000"/>
          <w:sz w:val="22"/>
          <w:szCs w:val="22"/>
          <w:lang w:val="en-GB" w:eastAsia="fr-FR"/>
        </w:rPr>
        <w:t xml:space="preserve">) to the CEB. The </w:t>
      </w:r>
      <w:r w:rsidR="00906EF0" w:rsidRPr="00CD6117">
        <w:rPr>
          <w:rFonts w:ascii="Calibri" w:hAnsi="Calibri"/>
          <w:color w:val="000000"/>
          <w:sz w:val="22"/>
          <w:szCs w:val="22"/>
          <w:lang w:val="en-GB" w:eastAsia="fr-FR"/>
        </w:rPr>
        <w:t>Beneficiary</w:t>
      </w:r>
      <w:r w:rsidRPr="00CD6117">
        <w:rPr>
          <w:rFonts w:ascii="Calibri" w:hAnsi="Calibri"/>
          <w:color w:val="000000"/>
          <w:sz w:val="22"/>
          <w:szCs w:val="22"/>
          <w:lang w:val="en-GB" w:eastAsia="fr-FR"/>
        </w:rPr>
        <w:t xml:space="preserve"> acknowledges that payment made to the </w:t>
      </w:r>
      <w:r w:rsidR="00906EF0" w:rsidRPr="00CD6117">
        <w:rPr>
          <w:rFonts w:ascii="Calibri" w:hAnsi="Calibri"/>
          <w:color w:val="000000"/>
          <w:sz w:val="22"/>
          <w:szCs w:val="22"/>
          <w:lang w:val="en-GB" w:eastAsia="fr-FR"/>
        </w:rPr>
        <w:t>Beneficiary</w:t>
      </w:r>
      <w:r w:rsidRPr="00CD6117">
        <w:rPr>
          <w:rFonts w:ascii="Calibri" w:hAnsi="Calibri"/>
          <w:color w:val="000000"/>
          <w:sz w:val="22"/>
          <w:szCs w:val="22"/>
          <w:lang w:val="en-GB" w:eastAsia="fr-FR"/>
        </w:rPr>
        <w:t xml:space="preserve"> following such request shall constitute disbursement hereunder.</w:t>
      </w:r>
    </w:p>
    <w:p w:rsidR="00C65D61" w:rsidRPr="00CD6117" w:rsidRDefault="00C65D61" w:rsidP="007771A6">
      <w:pPr>
        <w:ind w:left="360"/>
        <w:jc w:val="both"/>
        <w:rPr>
          <w:rFonts w:ascii="Calibri" w:hAnsi="Calibri"/>
          <w:color w:val="000000"/>
          <w:sz w:val="22"/>
          <w:szCs w:val="22"/>
          <w:lang w:val="en-GB" w:eastAsia="fr-FR"/>
        </w:rPr>
      </w:pPr>
    </w:p>
    <w:p w:rsidR="002847B1" w:rsidRPr="00CD6117" w:rsidRDefault="002847B1" w:rsidP="00840D23">
      <w:pPr>
        <w:numPr>
          <w:ilvl w:val="0"/>
          <w:numId w:val="37"/>
        </w:numPr>
        <w:jc w:val="both"/>
        <w:rPr>
          <w:rFonts w:ascii="Calibri" w:hAnsi="Calibri"/>
          <w:color w:val="000000"/>
          <w:sz w:val="22"/>
          <w:szCs w:val="22"/>
          <w:lang w:val="en-GB" w:eastAsia="fr-FR"/>
        </w:rPr>
      </w:pPr>
      <w:r w:rsidRPr="00CD6117">
        <w:rPr>
          <w:rFonts w:ascii="Calibri" w:hAnsi="Calibri"/>
          <w:color w:val="000000"/>
          <w:sz w:val="22"/>
          <w:szCs w:val="22"/>
          <w:lang w:val="en-GB" w:eastAsia="fr-FR"/>
        </w:rPr>
        <w:t xml:space="preserve">Provided </w:t>
      </w:r>
      <w:r w:rsidR="00837D41" w:rsidRPr="00CD6117">
        <w:rPr>
          <w:rFonts w:ascii="Calibri" w:hAnsi="Calibri"/>
          <w:color w:val="000000"/>
          <w:sz w:val="22"/>
          <w:szCs w:val="22"/>
          <w:lang w:val="en-GB" w:eastAsia="fr-FR"/>
        </w:rPr>
        <w:t xml:space="preserve">all relevant conditions precedent to disbursement as set out </w:t>
      </w:r>
      <w:r w:rsidR="00BE2EC1" w:rsidRPr="00CD6117">
        <w:rPr>
          <w:rFonts w:ascii="Calibri" w:hAnsi="Calibri"/>
          <w:color w:val="000000"/>
          <w:sz w:val="22"/>
          <w:szCs w:val="22"/>
          <w:lang w:val="en-GB" w:eastAsia="fr-FR"/>
        </w:rPr>
        <w:t xml:space="preserve">in </w:t>
      </w:r>
      <w:r w:rsidR="00837D41" w:rsidRPr="00CD6117">
        <w:rPr>
          <w:rFonts w:ascii="Calibri" w:hAnsi="Calibri"/>
          <w:sz w:val="22"/>
          <w:szCs w:val="22"/>
          <w:lang w:val="en-GB"/>
        </w:rPr>
        <w:t>Article</w:t>
      </w:r>
      <w:r w:rsidR="00837D41" w:rsidRPr="00CD6117">
        <w:rPr>
          <w:rFonts w:ascii="Calibri" w:hAnsi="Calibri"/>
          <w:color w:val="000000"/>
          <w:sz w:val="22"/>
          <w:szCs w:val="22"/>
          <w:lang w:val="en-GB" w:eastAsia="fr-FR"/>
        </w:rPr>
        <w:t xml:space="preserve"> </w:t>
      </w:r>
      <w:r w:rsidR="00AF1926" w:rsidRPr="00CD6117">
        <w:rPr>
          <w:rFonts w:ascii="Calibri" w:hAnsi="Calibri"/>
          <w:color w:val="000000"/>
          <w:sz w:val="22"/>
          <w:szCs w:val="22"/>
          <w:lang w:val="en-GB" w:eastAsia="fr-FR"/>
        </w:rPr>
        <w:t xml:space="preserve">2.5 </w:t>
      </w:r>
      <w:r w:rsidR="00837D41" w:rsidRPr="00CD6117">
        <w:rPr>
          <w:rFonts w:ascii="Calibri" w:hAnsi="Calibri"/>
          <w:color w:val="000000"/>
          <w:sz w:val="22"/>
          <w:szCs w:val="22"/>
          <w:lang w:val="en-GB" w:eastAsia="fr-FR"/>
        </w:rPr>
        <w:t>(</w:t>
      </w:r>
      <w:r w:rsidR="00837D41" w:rsidRPr="00CD6117">
        <w:rPr>
          <w:rFonts w:ascii="Calibri" w:hAnsi="Calibri"/>
          <w:i/>
          <w:color w:val="000000"/>
          <w:sz w:val="22"/>
          <w:szCs w:val="22"/>
          <w:lang w:val="en-GB" w:eastAsia="fr-FR"/>
        </w:rPr>
        <w:t>Disbursement Conditions</w:t>
      </w:r>
      <w:r w:rsidR="00837D41" w:rsidRPr="00CD6117">
        <w:rPr>
          <w:rFonts w:ascii="Calibri" w:hAnsi="Calibri"/>
          <w:color w:val="000000"/>
          <w:sz w:val="22"/>
          <w:szCs w:val="22"/>
          <w:lang w:val="en-GB" w:eastAsia="fr-FR"/>
        </w:rPr>
        <w:t>) have been fulfilled</w:t>
      </w:r>
      <w:r w:rsidR="00547423" w:rsidRPr="00CD6117">
        <w:rPr>
          <w:rFonts w:ascii="Calibri" w:hAnsi="Calibri"/>
          <w:color w:val="000000"/>
          <w:sz w:val="22"/>
          <w:szCs w:val="22"/>
          <w:lang w:val="en-GB" w:eastAsia="fr-FR"/>
        </w:rPr>
        <w:t>,</w:t>
      </w:r>
      <w:r w:rsidR="00837D41" w:rsidRPr="00CD6117">
        <w:rPr>
          <w:rFonts w:ascii="Calibri" w:hAnsi="Calibri"/>
          <w:color w:val="000000"/>
          <w:sz w:val="22"/>
          <w:szCs w:val="22"/>
          <w:lang w:val="en-GB" w:eastAsia="fr-FR"/>
        </w:rPr>
        <w:t xml:space="preserve"> the CEB </w:t>
      </w:r>
      <w:r w:rsidRPr="00CD6117">
        <w:rPr>
          <w:rFonts w:ascii="Calibri" w:hAnsi="Calibri"/>
          <w:color w:val="000000"/>
          <w:sz w:val="22"/>
          <w:szCs w:val="22"/>
          <w:lang w:val="en-GB" w:eastAsia="fr-FR"/>
        </w:rPr>
        <w:t>shall</w:t>
      </w:r>
      <w:r w:rsidR="000475C7" w:rsidRPr="00CD6117">
        <w:rPr>
          <w:rFonts w:ascii="Calibri" w:hAnsi="Calibri"/>
          <w:color w:val="000000"/>
          <w:sz w:val="22"/>
          <w:szCs w:val="22"/>
          <w:lang w:val="en-GB" w:eastAsia="fr-FR"/>
        </w:rPr>
        <w:t>, in response to the relevant Disbursement Request</w:t>
      </w:r>
      <w:r w:rsidR="00547423" w:rsidRPr="00CD6117">
        <w:rPr>
          <w:rFonts w:ascii="Calibri" w:hAnsi="Calibri"/>
          <w:color w:val="000000"/>
          <w:sz w:val="22"/>
          <w:szCs w:val="22"/>
          <w:lang w:val="en-GB" w:eastAsia="fr-FR"/>
        </w:rPr>
        <w:t>,</w:t>
      </w:r>
      <w:r w:rsidRPr="00CD6117">
        <w:rPr>
          <w:rFonts w:ascii="Calibri" w:hAnsi="Calibri"/>
          <w:color w:val="000000"/>
          <w:sz w:val="22"/>
          <w:szCs w:val="22"/>
          <w:lang w:val="en-GB" w:eastAsia="fr-FR"/>
        </w:rPr>
        <w:t xml:space="preserve"> deliver to the </w:t>
      </w:r>
      <w:r w:rsidR="00906EF0" w:rsidRPr="00CD6117">
        <w:rPr>
          <w:rFonts w:ascii="Calibri" w:hAnsi="Calibri"/>
          <w:color w:val="000000"/>
          <w:sz w:val="22"/>
          <w:szCs w:val="22"/>
          <w:lang w:val="en-GB" w:eastAsia="fr-FR"/>
        </w:rPr>
        <w:t>Beneficiary</w:t>
      </w:r>
      <w:r w:rsidRPr="00CD6117">
        <w:rPr>
          <w:rFonts w:ascii="Calibri" w:hAnsi="Calibri"/>
          <w:color w:val="000000"/>
          <w:sz w:val="22"/>
          <w:szCs w:val="22"/>
          <w:lang w:val="en-GB" w:eastAsia="fr-FR"/>
        </w:rPr>
        <w:t xml:space="preserve"> a disbursement notice substantially in the form set out under Appendix </w:t>
      </w:r>
      <w:r w:rsidR="000475C7" w:rsidRPr="00CD6117">
        <w:rPr>
          <w:rFonts w:ascii="Calibri" w:hAnsi="Calibri"/>
          <w:color w:val="000000"/>
          <w:sz w:val="22"/>
          <w:szCs w:val="22"/>
          <w:lang w:val="en-GB" w:eastAsia="fr-FR"/>
        </w:rPr>
        <w:t>B-2</w:t>
      </w:r>
      <w:r w:rsidRPr="00CD6117">
        <w:rPr>
          <w:rFonts w:ascii="Calibri" w:hAnsi="Calibri"/>
          <w:color w:val="000000"/>
          <w:sz w:val="22"/>
          <w:szCs w:val="22"/>
          <w:lang w:val="en-GB" w:eastAsia="fr-FR"/>
        </w:rPr>
        <w:t xml:space="preserve"> hereto (hereinafter, a “</w:t>
      </w:r>
      <w:r w:rsidRPr="00CD6117">
        <w:rPr>
          <w:rFonts w:ascii="Calibri" w:hAnsi="Calibri"/>
          <w:b/>
          <w:color w:val="000000"/>
          <w:sz w:val="22"/>
          <w:szCs w:val="22"/>
          <w:lang w:val="en-GB" w:eastAsia="fr-FR"/>
        </w:rPr>
        <w:t>Disbursement Notice</w:t>
      </w:r>
      <w:r w:rsidRPr="00CD6117">
        <w:rPr>
          <w:rFonts w:ascii="Calibri" w:hAnsi="Calibri"/>
          <w:color w:val="000000"/>
          <w:sz w:val="22"/>
          <w:szCs w:val="22"/>
          <w:lang w:val="en-GB" w:eastAsia="fr-FR"/>
        </w:rPr>
        <w:t xml:space="preserve">”). </w:t>
      </w:r>
    </w:p>
    <w:p w:rsidR="00C65D61" w:rsidRPr="00CD6117" w:rsidRDefault="00C65D61" w:rsidP="007771A6">
      <w:pPr>
        <w:spacing w:line="20" w:lineRule="atLeast"/>
        <w:ind w:left="360"/>
        <w:jc w:val="both"/>
        <w:rPr>
          <w:rFonts w:ascii="Calibri" w:hAnsi="Calibri"/>
          <w:sz w:val="22"/>
          <w:szCs w:val="22"/>
          <w:lang w:val="en-GB"/>
        </w:rPr>
      </w:pPr>
    </w:p>
    <w:p w:rsidR="00154C01" w:rsidRDefault="003F09F8" w:rsidP="00840D23">
      <w:pPr>
        <w:numPr>
          <w:ilvl w:val="0"/>
          <w:numId w:val="37"/>
        </w:numPr>
        <w:spacing w:line="20" w:lineRule="atLeast"/>
        <w:jc w:val="both"/>
        <w:rPr>
          <w:rFonts w:ascii="Calibri" w:hAnsi="Calibri"/>
          <w:sz w:val="22"/>
          <w:szCs w:val="22"/>
          <w:lang w:val="en-GB"/>
        </w:rPr>
      </w:pPr>
      <w:r w:rsidRPr="00CD6117">
        <w:rPr>
          <w:rFonts w:ascii="Calibri" w:hAnsi="Calibri"/>
          <w:sz w:val="22"/>
          <w:szCs w:val="22"/>
          <w:lang w:val="en-GB"/>
        </w:rPr>
        <w:t xml:space="preserve">The CEB shall deposit each Tranche to the dedicated </w:t>
      </w:r>
      <w:r w:rsidR="003602D5" w:rsidRPr="00CD6117">
        <w:rPr>
          <w:rFonts w:ascii="Calibri" w:hAnsi="Calibri"/>
          <w:sz w:val="22"/>
          <w:szCs w:val="22"/>
        </w:rPr>
        <w:t>S</w:t>
      </w:r>
      <w:r w:rsidR="002B3D5E" w:rsidRPr="00CD6117">
        <w:rPr>
          <w:rFonts w:ascii="Calibri" w:hAnsi="Calibri"/>
          <w:sz w:val="22"/>
          <w:szCs w:val="22"/>
        </w:rPr>
        <w:t xml:space="preserve">pecial </w:t>
      </w:r>
      <w:r w:rsidR="003602D5" w:rsidRPr="00CD6117">
        <w:rPr>
          <w:rFonts w:ascii="Calibri" w:hAnsi="Calibri"/>
          <w:sz w:val="22"/>
          <w:szCs w:val="22"/>
        </w:rPr>
        <w:t>A</w:t>
      </w:r>
      <w:r w:rsidRPr="00CD6117">
        <w:rPr>
          <w:rFonts w:ascii="Calibri" w:hAnsi="Calibri"/>
          <w:sz w:val="22"/>
          <w:szCs w:val="22"/>
        </w:rPr>
        <w:t xml:space="preserve">ccount </w:t>
      </w:r>
      <w:r w:rsidR="006D0B20" w:rsidRPr="00CD6117">
        <w:rPr>
          <w:rFonts w:ascii="Calibri" w:hAnsi="Calibri"/>
          <w:sz w:val="22"/>
          <w:szCs w:val="22"/>
        </w:rPr>
        <w:t xml:space="preserve">denominated in </w:t>
      </w:r>
      <w:r w:rsidR="00FA1686" w:rsidRPr="00CD6117">
        <w:rPr>
          <w:rFonts w:ascii="Calibri" w:hAnsi="Calibri"/>
          <w:sz w:val="22"/>
          <w:szCs w:val="22"/>
        </w:rPr>
        <w:t>E</w:t>
      </w:r>
      <w:r w:rsidR="006D0B20" w:rsidRPr="00CD6117">
        <w:rPr>
          <w:rFonts w:ascii="Calibri" w:hAnsi="Calibri"/>
          <w:sz w:val="22"/>
          <w:szCs w:val="22"/>
        </w:rPr>
        <w:t xml:space="preserve">uros </w:t>
      </w:r>
      <w:r w:rsidR="007771A6" w:rsidRPr="00CD6117">
        <w:rPr>
          <w:rFonts w:ascii="Calibri" w:hAnsi="Calibri"/>
          <w:sz w:val="22"/>
          <w:szCs w:val="22"/>
        </w:rPr>
        <w:t>h</w:t>
      </w:r>
      <w:r w:rsidRPr="00CD6117">
        <w:rPr>
          <w:rFonts w:ascii="Calibri" w:hAnsi="Calibri"/>
          <w:bCs/>
          <w:sz w:val="22"/>
          <w:szCs w:val="22"/>
        </w:rPr>
        <w:t xml:space="preserve">eld </w:t>
      </w:r>
      <w:r w:rsidR="007771A6" w:rsidRPr="00CD6117">
        <w:rPr>
          <w:rFonts w:ascii="Calibri" w:hAnsi="Calibri"/>
          <w:bCs/>
          <w:sz w:val="22"/>
          <w:szCs w:val="22"/>
        </w:rPr>
        <w:t xml:space="preserve">by </w:t>
      </w:r>
      <w:r w:rsidR="007771A6" w:rsidRPr="00CD6117">
        <w:rPr>
          <w:rFonts w:ascii="Calibri" w:hAnsi="Calibri"/>
          <w:sz w:val="22"/>
          <w:szCs w:val="22"/>
          <w:lang w:val="en-GB"/>
        </w:rPr>
        <w:t>the</w:t>
      </w:r>
      <w:r w:rsidR="0045543B" w:rsidRPr="00CD6117">
        <w:rPr>
          <w:rFonts w:ascii="Calibri" w:hAnsi="Calibri"/>
          <w:sz w:val="22"/>
          <w:szCs w:val="22"/>
          <w:lang w:val="en-GB"/>
        </w:rPr>
        <w:t xml:space="preserve"> </w:t>
      </w:r>
      <w:r w:rsidR="00906EF0" w:rsidRPr="00CD6117">
        <w:rPr>
          <w:rFonts w:ascii="Calibri" w:hAnsi="Calibri"/>
          <w:sz w:val="22"/>
          <w:szCs w:val="22"/>
          <w:lang w:val="en-GB"/>
        </w:rPr>
        <w:t>Beneficiary</w:t>
      </w:r>
      <w:r w:rsidR="00547423" w:rsidRPr="00CD6117">
        <w:rPr>
          <w:rFonts w:ascii="Calibri" w:hAnsi="Calibri"/>
          <w:sz w:val="22"/>
          <w:szCs w:val="22"/>
          <w:lang w:val="en-GB"/>
        </w:rPr>
        <w:t xml:space="preserve"> </w:t>
      </w:r>
      <w:r w:rsidR="00154C01" w:rsidRPr="00E67DFF">
        <w:rPr>
          <w:rFonts w:ascii="Calibri" w:hAnsi="Calibri"/>
          <w:sz w:val="22"/>
          <w:szCs w:val="22"/>
          <w:lang w:val="en-GB"/>
        </w:rPr>
        <w:t>a</w:t>
      </w:r>
      <w:r w:rsidR="00154C01" w:rsidRPr="005D2EA1">
        <w:rPr>
          <w:rFonts w:ascii="Calibri" w:hAnsi="Calibri"/>
          <w:sz w:val="22"/>
          <w:szCs w:val="22"/>
          <w:lang w:val="en-GB"/>
        </w:rPr>
        <w:t>nd identified with the following account details:</w:t>
      </w:r>
    </w:p>
    <w:p w:rsidR="00F00B4A" w:rsidRDefault="00F00B4A" w:rsidP="00F00B4A">
      <w:pPr>
        <w:pStyle w:val="Listaszerbekezds"/>
        <w:rPr>
          <w:rFonts w:ascii="Calibri" w:hAnsi="Calibri"/>
          <w:sz w:val="22"/>
          <w:szCs w:val="22"/>
          <w:lang w:val="en-GB"/>
        </w:rPr>
      </w:pPr>
    </w:p>
    <w:p w:rsidR="00F00B4A" w:rsidRPr="0045742A" w:rsidRDefault="00F00B4A" w:rsidP="00F00B4A">
      <w:pPr>
        <w:spacing w:line="20" w:lineRule="atLeast"/>
        <w:ind w:left="720"/>
        <w:jc w:val="both"/>
        <w:rPr>
          <w:rFonts w:ascii="Calibri" w:hAnsi="Calibri"/>
          <w:sz w:val="22"/>
          <w:szCs w:val="22"/>
          <w:lang w:val="en-GB"/>
        </w:rPr>
      </w:pPr>
    </w:p>
    <w:p w:rsidR="00154C01" w:rsidRPr="00F756CC" w:rsidRDefault="00154C01" w:rsidP="0045543B">
      <w:pPr>
        <w:spacing w:line="20" w:lineRule="atLeast"/>
        <w:jc w:val="both"/>
        <w:rPr>
          <w:rFonts w:ascii="Calibri" w:hAnsi="Calibri"/>
          <w:sz w:val="22"/>
          <w:szCs w:val="22"/>
          <w:lang w:val="en-GB"/>
        </w:rPr>
      </w:pPr>
    </w:p>
    <w:p w:rsidR="00154C01" w:rsidRPr="0041326F" w:rsidRDefault="00154C01" w:rsidP="00154C01">
      <w:pPr>
        <w:spacing w:line="20" w:lineRule="atLeast"/>
        <w:ind w:firstLine="720"/>
        <w:jc w:val="both"/>
        <w:rPr>
          <w:rFonts w:ascii="Calibri" w:hAnsi="Calibri"/>
          <w:sz w:val="22"/>
          <w:szCs w:val="22"/>
          <w:lang w:val="en-GB"/>
        </w:rPr>
      </w:pPr>
      <w:r w:rsidRPr="0041326F">
        <w:rPr>
          <w:rFonts w:ascii="Calibri" w:hAnsi="Calibri"/>
          <w:sz w:val="22"/>
          <w:szCs w:val="22"/>
          <w:lang w:val="en-GB"/>
        </w:rPr>
        <w:t xml:space="preserve">Beneficiary name: </w:t>
      </w:r>
    </w:p>
    <w:p w:rsidR="00154C01" w:rsidRPr="0041326F" w:rsidRDefault="00154C01" w:rsidP="00154C01">
      <w:pPr>
        <w:spacing w:line="20" w:lineRule="atLeast"/>
        <w:ind w:firstLine="720"/>
        <w:jc w:val="both"/>
        <w:rPr>
          <w:rFonts w:ascii="Calibri" w:hAnsi="Calibri"/>
          <w:sz w:val="22"/>
          <w:szCs w:val="22"/>
          <w:lang w:val="en-GB"/>
        </w:rPr>
      </w:pPr>
      <w:r w:rsidRPr="0041326F">
        <w:rPr>
          <w:rFonts w:ascii="Calibri" w:hAnsi="Calibri"/>
          <w:sz w:val="22"/>
          <w:szCs w:val="22"/>
          <w:lang w:val="en-GB"/>
        </w:rPr>
        <w:t xml:space="preserve">Beneficiary address: </w:t>
      </w:r>
    </w:p>
    <w:p w:rsidR="00154C01" w:rsidRPr="0041326F" w:rsidRDefault="00154C01" w:rsidP="00154C01">
      <w:pPr>
        <w:spacing w:line="20" w:lineRule="atLeast"/>
        <w:ind w:firstLine="720"/>
        <w:jc w:val="both"/>
        <w:rPr>
          <w:rFonts w:ascii="Calibri" w:hAnsi="Calibri"/>
          <w:sz w:val="22"/>
          <w:szCs w:val="22"/>
          <w:lang w:val="en-GB"/>
        </w:rPr>
      </w:pPr>
      <w:r w:rsidRPr="0041326F">
        <w:rPr>
          <w:rFonts w:ascii="Calibri" w:hAnsi="Calibri"/>
          <w:sz w:val="22"/>
          <w:szCs w:val="22"/>
          <w:lang w:val="en-GB"/>
        </w:rPr>
        <w:t xml:space="preserve">IBAN account number: </w:t>
      </w:r>
    </w:p>
    <w:p w:rsidR="00154C01" w:rsidRPr="00472FED" w:rsidRDefault="00154C01" w:rsidP="00154C01">
      <w:pPr>
        <w:spacing w:line="20" w:lineRule="atLeast"/>
        <w:ind w:firstLine="720"/>
        <w:jc w:val="both"/>
        <w:rPr>
          <w:rFonts w:ascii="Calibri" w:hAnsi="Calibri"/>
          <w:sz w:val="22"/>
          <w:szCs w:val="22"/>
          <w:lang w:val="en-GB"/>
        </w:rPr>
      </w:pPr>
      <w:r w:rsidRPr="00472FED">
        <w:rPr>
          <w:rFonts w:ascii="Calibri" w:hAnsi="Calibri"/>
          <w:sz w:val="22"/>
          <w:szCs w:val="22"/>
          <w:lang w:val="en-GB"/>
        </w:rPr>
        <w:t xml:space="preserve">Swift Code: </w:t>
      </w:r>
    </w:p>
    <w:p w:rsidR="00154C01" w:rsidRPr="00472FED" w:rsidRDefault="00154C01" w:rsidP="00516119">
      <w:pPr>
        <w:spacing w:line="20" w:lineRule="atLeast"/>
        <w:ind w:firstLine="720"/>
        <w:jc w:val="both"/>
        <w:rPr>
          <w:rFonts w:ascii="Calibri" w:hAnsi="Calibri"/>
          <w:sz w:val="22"/>
          <w:szCs w:val="22"/>
          <w:lang w:val="en-GB"/>
        </w:rPr>
      </w:pPr>
      <w:r w:rsidRPr="00472FED">
        <w:rPr>
          <w:rFonts w:ascii="Calibri" w:hAnsi="Calibri"/>
          <w:sz w:val="22"/>
          <w:szCs w:val="22"/>
          <w:lang w:val="en-GB"/>
        </w:rPr>
        <w:t>Bank name/address:</w:t>
      </w:r>
    </w:p>
    <w:p w:rsidR="00516119" w:rsidRDefault="00516119" w:rsidP="0045543B">
      <w:pPr>
        <w:spacing w:line="20" w:lineRule="atLeast"/>
        <w:jc w:val="both"/>
        <w:rPr>
          <w:rFonts w:ascii="Calibri" w:hAnsi="Calibri"/>
          <w:sz w:val="22"/>
          <w:szCs w:val="22"/>
          <w:lang w:val="en-GB"/>
        </w:rPr>
      </w:pPr>
    </w:p>
    <w:p w:rsidR="003F09F8" w:rsidRPr="00CD6117" w:rsidRDefault="00154C01" w:rsidP="0045543B">
      <w:pPr>
        <w:spacing w:line="20" w:lineRule="atLeast"/>
        <w:jc w:val="both"/>
        <w:rPr>
          <w:rFonts w:ascii="Calibri" w:hAnsi="Calibri"/>
          <w:sz w:val="22"/>
          <w:szCs w:val="22"/>
          <w:lang w:val="en-GB"/>
        </w:rPr>
      </w:pPr>
      <w:r w:rsidRPr="00CA7CE1">
        <w:rPr>
          <w:rFonts w:ascii="Calibri" w:hAnsi="Calibri"/>
          <w:sz w:val="22"/>
          <w:szCs w:val="22"/>
          <w:lang w:val="en-GB"/>
        </w:rPr>
        <w:t xml:space="preserve">Any change to the Special Account details hereinabove shall be immediately notified to CEB by letter signed by a duly authorised signatory of the Beneficiary. </w:t>
      </w:r>
    </w:p>
    <w:p w:rsidR="00C65D61" w:rsidRPr="00CD6117" w:rsidRDefault="00C65D61" w:rsidP="007771A6">
      <w:pPr>
        <w:spacing w:line="20" w:lineRule="atLeast"/>
        <w:ind w:left="360"/>
        <w:jc w:val="both"/>
        <w:rPr>
          <w:rFonts w:ascii="Calibri" w:hAnsi="Calibri"/>
          <w:sz w:val="22"/>
          <w:szCs w:val="22"/>
          <w:lang w:val="en-GB"/>
        </w:rPr>
      </w:pPr>
    </w:p>
    <w:p w:rsidR="007771A6" w:rsidRPr="00CD6117" w:rsidRDefault="003F09F8" w:rsidP="007C5D47">
      <w:pPr>
        <w:numPr>
          <w:ilvl w:val="1"/>
          <w:numId w:val="1"/>
        </w:numPr>
        <w:spacing w:line="20" w:lineRule="atLeast"/>
        <w:jc w:val="both"/>
        <w:rPr>
          <w:rFonts w:ascii="Calibri" w:hAnsi="Calibri"/>
          <w:i/>
          <w:sz w:val="22"/>
          <w:szCs w:val="22"/>
          <w:lang w:val="en-GB"/>
        </w:rPr>
      </w:pPr>
      <w:r w:rsidRPr="00CD6117">
        <w:rPr>
          <w:rFonts w:ascii="Calibri" w:hAnsi="Calibri"/>
          <w:i/>
          <w:sz w:val="22"/>
          <w:szCs w:val="22"/>
          <w:lang w:val="en-GB"/>
        </w:rPr>
        <w:t xml:space="preserve">Currency </w:t>
      </w:r>
    </w:p>
    <w:p w:rsidR="007771A6" w:rsidRPr="00CD6117" w:rsidRDefault="007771A6" w:rsidP="007771A6">
      <w:pPr>
        <w:spacing w:line="20" w:lineRule="atLeast"/>
        <w:jc w:val="both"/>
        <w:rPr>
          <w:rFonts w:ascii="Calibri" w:hAnsi="Calibri"/>
          <w:i/>
          <w:sz w:val="22"/>
          <w:szCs w:val="22"/>
          <w:lang w:val="en-GB"/>
        </w:rPr>
      </w:pPr>
    </w:p>
    <w:p w:rsidR="003F09F8" w:rsidRPr="00CD6117" w:rsidRDefault="003F09F8" w:rsidP="0045543B">
      <w:pPr>
        <w:spacing w:line="20" w:lineRule="atLeast"/>
        <w:jc w:val="both"/>
        <w:rPr>
          <w:rFonts w:ascii="Calibri" w:hAnsi="Calibri"/>
          <w:sz w:val="22"/>
          <w:szCs w:val="22"/>
          <w:lang w:val="en-GB"/>
        </w:rPr>
      </w:pPr>
      <w:r w:rsidRPr="00CD6117">
        <w:rPr>
          <w:rFonts w:ascii="Calibri" w:hAnsi="Calibri"/>
          <w:sz w:val="22"/>
          <w:szCs w:val="22"/>
          <w:lang w:val="en-GB"/>
        </w:rPr>
        <w:t xml:space="preserve">The </w:t>
      </w:r>
      <w:r w:rsidR="00C65D61" w:rsidRPr="00CD6117">
        <w:rPr>
          <w:rFonts w:ascii="Calibri" w:hAnsi="Calibri"/>
          <w:bCs/>
          <w:sz w:val="22"/>
          <w:szCs w:val="22"/>
          <w:lang w:val="en-GB"/>
        </w:rPr>
        <w:t>Grant</w:t>
      </w:r>
      <w:r w:rsidR="00FA1686" w:rsidRPr="00CD6117">
        <w:rPr>
          <w:rFonts w:ascii="Calibri" w:hAnsi="Calibri"/>
          <w:sz w:val="22"/>
          <w:szCs w:val="22"/>
          <w:lang w:val="en-GB"/>
        </w:rPr>
        <w:t xml:space="preserve"> shall be disbursed in E</w:t>
      </w:r>
      <w:r w:rsidRPr="00CD6117">
        <w:rPr>
          <w:rFonts w:ascii="Calibri" w:hAnsi="Calibri"/>
          <w:sz w:val="22"/>
          <w:szCs w:val="22"/>
          <w:lang w:val="en-GB"/>
        </w:rPr>
        <w:t>uro</w:t>
      </w:r>
      <w:r w:rsidR="00152636" w:rsidRPr="00CD6117">
        <w:rPr>
          <w:rFonts w:ascii="Calibri" w:hAnsi="Calibri"/>
          <w:sz w:val="22"/>
          <w:szCs w:val="22"/>
          <w:lang w:val="en-GB"/>
        </w:rPr>
        <w:t>s</w:t>
      </w:r>
      <w:r w:rsidRPr="00CD6117">
        <w:rPr>
          <w:rFonts w:ascii="Calibri" w:hAnsi="Calibri"/>
          <w:sz w:val="22"/>
          <w:szCs w:val="22"/>
          <w:lang w:val="en-GB"/>
        </w:rPr>
        <w:t xml:space="preserve">. Any amount due by the </w:t>
      </w:r>
      <w:r w:rsidR="00906EF0" w:rsidRPr="00CD6117">
        <w:rPr>
          <w:rFonts w:ascii="Calibri" w:hAnsi="Calibri"/>
          <w:sz w:val="22"/>
          <w:szCs w:val="22"/>
          <w:lang w:val="en-GB"/>
        </w:rPr>
        <w:t>Beneficiary</w:t>
      </w:r>
      <w:r w:rsidRPr="00CD6117">
        <w:rPr>
          <w:rFonts w:ascii="Calibri" w:hAnsi="Calibri"/>
          <w:sz w:val="22"/>
          <w:szCs w:val="22"/>
          <w:lang w:val="en-GB"/>
        </w:rPr>
        <w:t xml:space="preserve"> to the CEB under this Agreement shall be paid in </w:t>
      </w:r>
      <w:r w:rsidR="00FA1686" w:rsidRPr="00CD6117">
        <w:rPr>
          <w:rFonts w:ascii="Calibri" w:hAnsi="Calibri"/>
          <w:sz w:val="22"/>
          <w:szCs w:val="22"/>
          <w:lang w:val="en-GB"/>
        </w:rPr>
        <w:t>E</w:t>
      </w:r>
      <w:r w:rsidRPr="00CD6117">
        <w:rPr>
          <w:rFonts w:ascii="Calibri" w:hAnsi="Calibri"/>
          <w:sz w:val="22"/>
          <w:szCs w:val="22"/>
          <w:lang w:val="en-GB"/>
        </w:rPr>
        <w:t>uro</w:t>
      </w:r>
      <w:r w:rsidR="00152636" w:rsidRPr="00CD6117">
        <w:rPr>
          <w:rFonts w:ascii="Calibri" w:hAnsi="Calibri"/>
          <w:sz w:val="22"/>
          <w:szCs w:val="22"/>
          <w:lang w:val="en-GB"/>
        </w:rPr>
        <w:t>s</w:t>
      </w:r>
      <w:r w:rsidRPr="00CD6117">
        <w:rPr>
          <w:rFonts w:ascii="Calibri" w:hAnsi="Calibri"/>
          <w:sz w:val="22"/>
          <w:szCs w:val="22"/>
          <w:lang w:val="en-GB"/>
        </w:rPr>
        <w:t xml:space="preserve">. All financial statements related to </w:t>
      </w:r>
      <w:r w:rsidR="003D2080" w:rsidRPr="00CD6117">
        <w:rPr>
          <w:rFonts w:ascii="Calibri" w:hAnsi="Calibri"/>
          <w:sz w:val="22"/>
          <w:szCs w:val="22"/>
          <w:lang w:val="en-GB"/>
        </w:rPr>
        <w:t>the Special A</w:t>
      </w:r>
      <w:r w:rsidRPr="00CD6117">
        <w:rPr>
          <w:rFonts w:ascii="Calibri" w:hAnsi="Calibri"/>
          <w:sz w:val="22"/>
          <w:szCs w:val="22"/>
          <w:lang w:val="en-GB"/>
        </w:rPr>
        <w:t>ccount</w:t>
      </w:r>
      <w:r w:rsidR="00DD6A35" w:rsidRPr="00CD6117">
        <w:rPr>
          <w:rFonts w:ascii="Calibri" w:hAnsi="Calibri"/>
          <w:sz w:val="22"/>
          <w:szCs w:val="22"/>
          <w:lang w:val="en-GB"/>
        </w:rPr>
        <w:t>(s)</w:t>
      </w:r>
      <w:r w:rsidR="00FA1686" w:rsidRPr="00CD6117">
        <w:rPr>
          <w:rFonts w:ascii="Calibri" w:hAnsi="Calibri"/>
          <w:sz w:val="22"/>
          <w:szCs w:val="22"/>
          <w:lang w:val="en-GB"/>
        </w:rPr>
        <w:t xml:space="preserve"> shall be expressed in E</w:t>
      </w:r>
      <w:r w:rsidRPr="00CD6117">
        <w:rPr>
          <w:rFonts w:ascii="Calibri" w:hAnsi="Calibri"/>
          <w:sz w:val="22"/>
          <w:szCs w:val="22"/>
          <w:lang w:val="en-GB"/>
        </w:rPr>
        <w:t xml:space="preserve">uro. </w:t>
      </w:r>
      <w:r w:rsidR="00AA4CC0" w:rsidRPr="00CD6117">
        <w:rPr>
          <w:rFonts w:ascii="Calibri" w:hAnsi="Calibri"/>
          <w:sz w:val="22"/>
          <w:szCs w:val="22"/>
          <w:lang w:val="en-GB"/>
        </w:rPr>
        <w:t>When applicable, t</w:t>
      </w:r>
      <w:r w:rsidRPr="00CD6117">
        <w:rPr>
          <w:rFonts w:ascii="Calibri" w:hAnsi="Calibri"/>
          <w:sz w:val="22"/>
          <w:szCs w:val="22"/>
          <w:lang w:val="en-GB"/>
        </w:rPr>
        <w:t xml:space="preserve">he exchange rate applied </w:t>
      </w:r>
      <w:r w:rsidR="00FA1686" w:rsidRPr="00CD6117">
        <w:rPr>
          <w:rFonts w:ascii="Calibri" w:hAnsi="Calibri"/>
          <w:sz w:val="22"/>
          <w:szCs w:val="22"/>
        </w:rPr>
        <w:t>between the E</w:t>
      </w:r>
      <w:r w:rsidR="00203ED0" w:rsidRPr="00CD6117">
        <w:rPr>
          <w:rFonts w:ascii="Calibri" w:hAnsi="Calibri"/>
          <w:sz w:val="22"/>
          <w:szCs w:val="22"/>
        </w:rPr>
        <w:t xml:space="preserve">uro (EUR) and </w:t>
      </w:r>
      <w:r w:rsidR="00FA1686" w:rsidRPr="00CD6117">
        <w:rPr>
          <w:rFonts w:ascii="Calibri" w:hAnsi="Calibri"/>
          <w:sz w:val="22"/>
          <w:szCs w:val="22"/>
        </w:rPr>
        <w:t>[</w:t>
      </w:r>
      <w:r w:rsidR="00FA1686" w:rsidRPr="00CD6117">
        <w:rPr>
          <w:rFonts w:ascii="Calibri" w:hAnsi="Calibri"/>
          <w:i/>
          <w:sz w:val="22"/>
          <w:szCs w:val="22"/>
        </w:rPr>
        <w:t>indicate other currency</w:t>
      </w:r>
      <w:r w:rsidR="00FA1686" w:rsidRPr="00CD6117">
        <w:rPr>
          <w:rFonts w:ascii="Calibri" w:hAnsi="Calibri"/>
          <w:sz w:val="22"/>
          <w:szCs w:val="22"/>
        </w:rPr>
        <w:t>]</w:t>
      </w:r>
      <w:r w:rsidR="00203ED0" w:rsidRPr="00CD6117">
        <w:rPr>
          <w:rFonts w:ascii="Calibri" w:hAnsi="Calibri"/>
          <w:sz w:val="22"/>
          <w:szCs w:val="22"/>
        </w:rPr>
        <w:t xml:space="preserve"> </w:t>
      </w:r>
      <w:r w:rsidRPr="00CD6117">
        <w:rPr>
          <w:rFonts w:ascii="Calibri" w:hAnsi="Calibri"/>
          <w:sz w:val="22"/>
          <w:szCs w:val="22"/>
          <w:lang w:val="en-GB"/>
        </w:rPr>
        <w:t xml:space="preserve">shall be </w:t>
      </w:r>
      <w:r w:rsidR="00436B1D" w:rsidRPr="00CD6117">
        <w:rPr>
          <w:rFonts w:ascii="Calibri" w:hAnsi="Calibri"/>
          <w:sz w:val="22"/>
          <w:szCs w:val="22"/>
          <w:lang w:val="en-GB"/>
        </w:rPr>
        <w:t>[</w:t>
      </w:r>
      <w:r w:rsidR="005106E0" w:rsidRPr="00CD6117">
        <w:rPr>
          <w:rFonts w:ascii="Calibri" w:hAnsi="Calibri"/>
          <w:i/>
          <w:sz w:val="22"/>
          <w:szCs w:val="22"/>
          <w:lang w:val="en-GB"/>
        </w:rPr>
        <w:t>insert applicable exchange rate</w:t>
      </w:r>
      <w:r w:rsidR="00436B1D" w:rsidRPr="00CD6117">
        <w:rPr>
          <w:rFonts w:ascii="Calibri" w:hAnsi="Calibri"/>
          <w:sz w:val="22"/>
          <w:szCs w:val="22"/>
          <w:lang w:val="en-GB"/>
        </w:rPr>
        <w:t xml:space="preserve">] </w:t>
      </w:r>
      <w:r w:rsidRPr="00CD6117">
        <w:rPr>
          <w:rFonts w:ascii="Calibri" w:hAnsi="Calibri"/>
          <w:sz w:val="22"/>
          <w:szCs w:val="22"/>
          <w:lang w:val="en-GB"/>
        </w:rPr>
        <w:t>on the date of the payment made by the</w:t>
      </w:r>
      <w:r w:rsidR="00BE2EC1" w:rsidRPr="00CD6117">
        <w:rPr>
          <w:rFonts w:ascii="Calibri" w:hAnsi="Calibri"/>
          <w:sz w:val="22"/>
          <w:szCs w:val="22"/>
          <w:lang w:val="en-GB"/>
        </w:rPr>
        <w:t xml:space="preserve"> </w:t>
      </w:r>
      <w:r w:rsidR="005106E0" w:rsidRPr="00CD6117">
        <w:rPr>
          <w:rFonts w:ascii="Calibri" w:hAnsi="Calibri"/>
          <w:sz w:val="22"/>
          <w:szCs w:val="22"/>
          <w:lang w:val="en-GB"/>
        </w:rPr>
        <w:t>Beneficiary</w:t>
      </w:r>
      <w:r w:rsidR="003D2080" w:rsidRPr="00CD6117">
        <w:rPr>
          <w:rFonts w:ascii="Calibri" w:hAnsi="Calibri"/>
          <w:sz w:val="22"/>
          <w:szCs w:val="22"/>
          <w:lang w:val="en-GB"/>
        </w:rPr>
        <w:t>,</w:t>
      </w:r>
      <w:r w:rsidR="00BE2EC1" w:rsidRPr="00CD6117">
        <w:rPr>
          <w:rFonts w:ascii="Calibri" w:hAnsi="Calibri"/>
          <w:sz w:val="22"/>
          <w:szCs w:val="22"/>
          <w:lang w:val="en-GB"/>
        </w:rPr>
        <w:t xml:space="preserve"> </w:t>
      </w:r>
      <w:r w:rsidRPr="00CD6117">
        <w:rPr>
          <w:rFonts w:ascii="Calibri" w:hAnsi="Calibri"/>
          <w:sz w:val="22"/>
          <w:szCs w:val="22"/>
          <w:lang w:val="en-GB"/>
        </w:rPr>
        <w:t xml:space="preserve">as published by </w:t>
      </w:r>
      <w:r w:rsidR="00436B1D" w:rsidRPr="00CD6117">
        <w:rPr>
          <w:rFonts w:ascii="Calibri" w:hAnsi="Calibri"/>
          <w:sz w:val="22"/>
          <w:szCs w:val="22"/>
          <w:lang w:val="en-GB"/>
        </w:rPr>
        <w:t>[</w:t>
      </w:r>
      <w:r w:rsidR="005106E0" w:rsidRPr="00CD6117">
        <w:rPr>
          <w:rFonts w:ascii="Calibri" w:hAnsi="Calibri"/>
          <w:i/>
          <w:sz w:val="22"/>
          <w:szCs w:val="22"/>
          <w:lang w:val="en-GB"/>
        </w:rPr>
        <w:t>insert source</w:t>
      </w:r>
      <w:r w:rsidR="00436B1D" w:rsidRPr="00CD6117">
        <w:rPr>
          <w:rFonts w:ascii="Calibri" w:hAnsi="Calibri"/>
          <w:sz w:val="22"/>
          <w:szCs w:val="22"/>
          <w:lang w:val="en-GB"/>
        </w:rPr>
        <w:t>]</w:t>
      </w:r>
      <w:r w:rsidR="00BA63E8" w:rsidRPr="00CD6117">
        <w:rPr>
          <w:rFonts w:ascii="Calibri" w:hAnsi="Calibri"/>
          <w:sz w:val="22"/>
          <w:szCs w:val="22"/>
          <w:lang w:val="en-GB"/>
        </w:rPr>
        <w:t>.</w:t>
      </w:r>
    </w:p>
    <w:p w:rsidR="003F09F8" w:rsidRPr="00CD6117" w:rsidRDefault="003F09F8" w:rsidP="007C5D47">
      <w:pPr>
        <w:spacing w:line="20" w:lineRule="atLeast"/>
        <w:ind w:left="360"/>
        <w:jc w:val="both"/>
        <w:rPr>
          <w:rFonts w:ascii="Calibri" w:hAnsi="Calibri"/>
          <w:sz w:val="22"/>
          <w:szCs w:val="22"/>
          <w:lang w:val="en-GB"/>
        </w:rPr>
      </w:pPr>
    </w:p>
    <w:p w:rsidR="003F09F8" w:rsidRPr="00CD6117" w:rsidRDefault="003F09F8" w:rsidP="007C5D47">
      <w:pPr>
        <w:numPr>
          <w:ilvl w:val="1"/>
          <w:numId w:val="1"/>
        </w:numPr>
        <w:rPr>
          <w:rFonts w:ascii="Calibri" w:hAnsi="Calibri"/>
          <w:i/>
          <w:sz w:val="22"/>
          <w:szCs w:val="22"/>
          <w:lang w:val="en-GB"/>
        </w:rPr>
      </w:pPr>
      <w:bookmarkStart w:id="6" w:name="_Ref386458248"/>
      <w:r w:rsidRPr="00CD6117">
        <w:rPr>
          <w:rFonts w:ascii="Calibri" w:hAnsi="Calibri"/>
          <w:i/>
          <w:sz w:val="22"/>
          <w:szCs w:val="22"/>
          <w:lang w:val="en-GB"/>
        </w:rPr>
        <w:t>Disbursement Conditions</w:t>
      </w:r>
      <w:bookmarkEnd w:id="6"/>
    </w:p>
    <w:p w:rsidR="00C65D61" w:rsidRPr="00CD6117" w:rsidRDefault="00C65D61" w:rsidP="00C65D61">
      <w:pPr>
        <w:ind w:left="360"/>
        <w:rPr>
          <w:rFonts w:ascii="Calibri" w:hAnsi="Calibri"/>
          <w:i/>
          <w:sz w:val="22"/>
          <w:szCs w:val="22"/>
          <w:lang w:val="en-GB"/>
        </w:rPr>
      </w:pPr>
    </w:p>
    <w:p w:rsidR="003F09F8" w:rsidRPr="00CD6117" w:rsidRDefault="003F09F8" w:rsidP="00840D23">
      <w:pPr>
        <w:numPr>
          <w:ilvl w:val="0"/>
          <w:numId w:val="38"/>
        </w:numPr>
        <w:jc w:val="both"/>
        <w:rPr>
          <w:rFonts w:ascii="Calibri" w:hAnsi="Calibri"/>
          <w:color w:val="000000"/>
          <w:sz w:val="22"/>
          <w:szCs w:val="22"/>
          <w:lang w:val="en-GB" w:eastAsia="fr-FR"/>
        </w:rPr>
      </w:pPr>
      <w:r w:rsidRPr="00CD6117">
        <w:rPr>
          <w:rFonts w:ascii="Calibri" w:hAnsi="Calibri"/>
          <w:color w:val="000000"/>
          <w:sz w:val="22"/>
          <w:szCs w:val="22"/>
          <w:lang w:val="en-GB" w:eastAsia="fr-FR"/>
        </w:rPr>
        <w:t xml:space="preserve">The first disbursement pursuant to Article </w:t>
      </w:r>
      <w:r w:rsidR="00AF1926" w:rsidRPr="00CD6117">
        <w:rPr>
          <w:rFonts w:ascii="Calibri" w:hAnsi="Calibri"/>
          <w:color w:val="000000"/>
          <w:sz w:val="22"/>
          <w:szCs w:val="22"/>
          <w:lang w:val="en-GB" w:eastAsia="fr-FR"/>
        </w:rPr>
        <w:t xml:space="preserve">2.5 </w:t>
      </w:r>
      <w:r w:rsidRPr="00CD6117">
        <w:rPr>
          <w:rFonts w:ascii="Calibri" w:hAnsi="Calibri"/>
          <w:color w:val="000000"/>
          <w:sz w:val="22"/>
          <w:szCs w:val="22"/>
          <w:lang w:val="en-GB" w:eastAsia="fr-FR"/>
        </w:rPr>
        <w:t>(</w:t>
      </w:r>
      <w:r w:rsidRPr="00CD6117">
        <w:rPr>
          <w:rFonts w:ascii="Calibri" w:hAnsi="Calibri"/>
          <w:i/>
          <w:sz w:val="22"/>
          <w:szCs w:val="22"/>
          <w:lang w:val="en-GB"/>
        </w:rPr>
        <w:t>Disbursement Procedure</w:t>
      </w:r>
      <w:r w:rsidRPr="00CD6117">
        <w:rPr>
          <w:rFonts w:ascii="Calibri" w:hAnsi="Calibri"/>
          <w:color w:val="000000"/>
          <w:sz w:val="22"/>
          <w:szCs w:val="22"/>
          <w:lang w:val="en-GB" w:eastAsia="fr-FR"/>
        </w:rPr>
        <w:t xml:space="preserve">) is conditional upon </w:t>
      </w:r>
      <w:r w:rsidR="005654E0" w:rsidRPr="00CD6117">
        <w:rPr>
          <w:rFonts w:ascii="Calibri" w:hAnsi="Calibri"/>
          <w:color w:val="000000"/>
          <w:sz w:val="22"/>
          <w:szCs w:val="22"/>
          <w:lang w:val="en-GB" w:eastAsia="fr-FR"/>
        </w:rPr>
        <w:t xml:space="preserve">prior </w:t>
      </w:r>
      <w:r w:rsidRPr="00CD6117">
        <w:rPr>
          <w:rFonts w:ascii="Calibri" w:hAnsi="Calibri"/>
          <w:color w:val="000000"/>
          <w:sz w:val="22"/>
          <w:szCs w:val="22"/>
          <w:lang w:val="en-GB" w:eastAsia="fr-FR"/>
        </w:rPr>
        <w:t>receipt by the CEB in form and substance satisfactory to it, of:</w:t>
      </w:r>
    </w:p>
    <w:p w:rsidR="007771A6" w:rsidRPr="00CD6117" w:rsidRDefault="007771A6" w:rsidP="007771A6">
      <w:pPr>
        <w:ind w:left="360"/>
        <w:jc w:val="both"/>
        <w:rPr>
          <w:rFonts w:ascii="Calibri" w:hAnsi="Calibri"/>
          <w:color w:val="000000"/>
          <w:sz w:val="22"/>
          <w:szCs w:val="22"/>
          <w:lang w:val="en-GB" w:eastAsia="fr-FR"/>
        </w:rPr>
      </w:pPr>
    </w:p>
    <w:p w:rsidR="00151950" w:rsidRPr="00CD6117" w:rsidRDefault="006E6565" w:rsidP="00CD6117">
      <w:pPr>
        <w:numPr>
          <w:ilvl w:val="0"/>
          <w:numId w:val="24"/>
        </w:numPr>
        <w:spacing w:before="120" w:after="120"/>
        <w:jc w:val="both"/>
        <w:rPr>
          <w:rFonts w:ascii="Calibri" w:hAnsi="Calibri"/>
          <w:color w:val="000000"/>
          <w:spacing w:val="-1"/>
          <w:sz w:val="22"/>
          <w:szCs w:val="22"/>
        </w:rPr>
      </w:pPr>
      <w:r>
        <w:rPr>
          <w:rFonts w:ascii="Calibri" w:hAnsi="Calibri"/>
          <w:color w:val="000000"/>
          <w:spacing w:val="-1"/>
          <w:sz w:val="22"/>
          <w:szCs w:val="22"/>
        </w:rPr>
        <w:t>e</w:t>
      </w:r>
      <w:r w:rsidRPr="00CD6117">
        <w:rPr>
          <w:rFonts w:ascii="Calibri" w:hAnsi="Calibri"/>
          <w:color w:val="000000"/>
          <w:spacing w:val="-1"/>
          <w:sz w:val="22"/>
          <w:szCs w:val="22"/>
        </w:rPr>
        <w:t xml:space="preserve">vidence </w:t>
      </w:r>
      <w:r w:rsidR="00E04994" w:rsidRPr="00CD6117">
        <w:rPr>
          <w:rFonts w:ascii="Calibri" w:hAnsi="Calibri"/>
          <w:color w:val="000000"/>
          <w:spacing w:val="-1"/>
          <w:sz w:val="22"/>
          <w:szCs w:val="22"/>
        </w:rPr>
        <w:t xml:space="preserve">in English of the person(s) authorised to execute the Agreement and the Disbursement Requests on behalf of the </w:t>
      </w:r>
      <w:r w:rsidR="00906EF0" w:rsidRPr="00CD6117">
        <w:rPr>
          <w:rFonts w:ascii="Calibri" w:hAnsi="Calibri"/>
          <w:color w:val="000000"/>
          <w:spacing w:val="-1"/>
          <w:sz w:val="22"/>
          <w:szCs w:val="22"/>
        </w:rPr>
        <w:t>Beneficiary</w:t>
      </w:r>
      <w:r w:rsidR="00E04994" w:rsidRPr="00CD6117">
        <w:rPr>
          <w:rFonts w:ascii="Calibri" w:hAnsi="Calibri"/>
          <w:color w:val="000000"/>
          <w:spacing w:val="-1"/>
          <w:sz w:val="22"/>
          <w:szCs w:val="22"/>
        </w:rPr>
        <w:t xml:space="preserve"> together with the authenticated specimen of the signature(s) of such person(s);</w:t>
      </w:r>
      <w:r w:rsidR="00E423A7">
        <w:rPr>
          <w:rFonts w:ascii="Calibri" w:hAnsi="Calibri"/>
          <w:color w:val="000000"/>
          <w:spacing w:val="-1"/>
          <w:sz w:val="22"/>
          <w:szCs w:val="22"/>
        </w:rPr>
        <w:t xml:space="preserve"> [and]</w:t>
      </w:r>
    </w:p>
    <w:p w:rsidR="005112BF" w:rsidRPr="00CD6117" w:rsidRDefault="00EE13DA" w:rsidP="00CD6117">
      <w:pPr>
        <w:numPr>
          <w:ilvl w:val="0"/>
          <w:numId w:val="24"/>
        </w:numPr>
        <w:spacing w:before="120" w:after="120"/>
        <w:jc w:val="both"/>
        <w:rPr>
          <w:rFonts w:ascii="Calibri" w:hAnsi="Calibri"/>
          <w:color w:val="000000"/>
          <w:spacing w:val="-1"/>
          <w:sz w:val="22"/>
          <w:szCs w:val="22"/>
        </w:rPr>
      </w:pPr>
      <w:r>
        <w:rPr>
          <w:rFonts w:ascii="Calibri" w:hAnsi="Calibri"/>
          <w:color w:val="000000"/>
          <w:spacing w:val="-1"/>
          <w:sz w:val="22"/>
          <w:szCs w:val="22"/>
        </w:rPr>
        <w:t>a</w:t>
      </w:r>
      <w:r w:rsidR="005112BF" w:rsidRPr="00CD6117">
        <w:rPr>
          <w:rFonts w:ascii="Calibri" w:hAnsi="Calibri"/>
          <w:color w:val="000000"/>
          <w:spacing w:val="-1"/>
          <w:sz w:val="22"/>
          <w:szCs w:val="22"/>
        </w:rPr>
        <w:t xml:space="preserve"> legal opinion in English issued by the </w:t>
      </w:r>
      <w:r w:rsidR="005106E0" w:rsidRPr="00CD6117">
        <w:rPr>
          <w:rFonts w:ascii="Calibri" w:hAnsi="Calibri"/>
          <w:color w:val="000000"/>
          <w:spacing w:val="-1"/>
          <w:sz w:val="22"/>
          <w:szCs w:val="22"/>
        </w:rPr>
        <w:t>Beneficiary</w:t>
      </w:r>
      <w:r w:rsidR="000A1AEE" w:rsidRPr="00CD6117">
        <w:rPr>
          <w:rFonts w:ascii="Calibri" w:hAnsi="Calibri"/>
          <w:color w:val="000000"/>
          <w:spacing w:val="-1"/>
          <w:sz w:val="22"/>
          <w:szCs w:val="22"/>
        </w:rPr>
        <w:t xml:space="preserve">’s </w:t>
      </w:r>
      <w:r w:rsidR="005112BF" w:rsidRPr="00CD6117">
        <w:rPr>
          <w:rFonts w:ascii="Calibri" w:hAnsi="Calibri"/>
          <w:color w:val="000000"/>
          <w:spacing w:val="-1"/>
          <w:sz w:val="22"/>
          <w:szCs w:val="22"/>
        </w:rPr>
        <w:t>legal advisors confirming</w:t>
      </w:r>
      <w:r w:rsidR="005A00B0">
        <w:rPr>
          <w:rFonts w:ascii="Calibri" w:hAnsi="Calibri"/>
          <w:color w:val="000000"/>
          <w:spacing w:val="-1"/>
          <w:sz w:val="22"/>
          <w:szCs w:val="22"/>
        </w:rPr>
        <w:t xml:space="preserve"> to the CEB’s satisfaction</w:t>
      </w:r>
      <w:r w:rsidR="005112BF" w:rsidRPr="00CD6117">
        <w:rPr>
          <w:rFonts w:ascii="Calibri" w:hAnsi="Calibri"/>
          <w:color w:val="000000"/>
          <w:spacing w:val="-1"/>
          <w:sz w:val="22"/>
          <w:szCs w:val="22"/>
        </w:rPr>
        <w:t xml:space="preserve">, </w:t>
      </w:r>
      <w:r w:rsidR="005A00B0">
        <w:rPr>
          <w:rFonts w:ascii="Calibri" w:hAnsi="Calibri"/>
          <w:color w:val="000000"/>
          <w:spacing w:val="-1"/>
          <w:sz w:val="22"/>
          <w:szCs w:val="22"/>
        </w:rPr>
        <w:t xml:space="preserve">substantially in the form set out under Appendix E hereto, </w:t>
      </w:r>
      <w:r w:rsidR="005112BF" w:rsidRPr="00CD6117">
        <w:rPr>
          <w:rFonts w:ascii="Calibri" w:hAnsi="Calibri"/>
          <w:color w:val="000000"/>
          <w:spacing w:val="-1"/>
          <w:sz w:val="22"/>
          <w:szCs w:val="22"/>
        </w:rPr>
        <w:t>that the Agreement has been duly executed by authorised representatives of the</w:t>
      </w:r>
      <w:r w:rsidR="005106E0" w:rsidRPr="00CD6117">
        <w:rPr>
          <w:rFonts w:ascii="Calibri" w:hAnsi="Calibri"/>
          <w:color w:val="000000"/>
          <w:spacing w:val="-1"/>
          <w:sz w:val="22"/>
          <w:szCs w:val="22"/>
        </w:rPr>
        <w:t xml:space="preserve"> Beneficiary</w:t>
      </w:r>
      <w:r w:rsidR="000A1AEE" w:rsidRPr="00CD6117">
        <w:rPr>
          <w:rFonts w:ascii="Calibri" w:hAnsi="Calibri"/>
          <w:color w:val="000000"/>
          <w:spacing w:val="-1"/>
          <w:sz w:val="22"/>
          <w:szCs w:val="22"/>
        </w:rPr>
        <w:t xml:space="preserve"> </w:t>
      </w:r>
      <w:r w:rsidR="005112BF" w:rsidRPr="00CD6117">
        <w:rPr>
          <w:rFonts w:ascii="Calibri" w:hAnsi="Calibri"/>
          <w:color w:val="000000"/>
          <w:spacing w:val="-1"/>
          <w:sz w:val="22"/>
          <w:szCs w:val="22"/>
        </w:rPr>
        <w:t xml:space="preserve">and that the Agreement is valid, binding and enforceable in accordance with its terms in the </w:t>
      </w:r>
      <w:r w:rsidR="00906EF0" w:rsidRPr="00CD6117">
        <w:rPr>
          <w:rFonts w:ascii="Calibri" w:hAnsi="Calibri"/>
          <w:color w:val="000000"/>
          <w:spacing w:val="-1"/>
          <w:sz w:val="22"/>
          <w:szCs w:val="22"/>
        </w:rPr>
        <w:t>Beneficiary</w:t>
      </w:r>
      <w:r w:rsidR="005112BF" w:rsidRPr="00CD6117">
        <w:rPr>
          <w:rFonts w:ascii="Calibri" w:hAnsi="Calibri"/>
          <w:color w:val="000000"/>
          <w:spacing w:val="-1"/>
          <w:sz w:val="22"/>
          <w:szCs w:val="22"/>
        </w:rPr>
        <w:t>’s jurisdiction</w:t>
      </w:r>
      <w:r w:rsidR="00E423A7">
        <w:rPr>
          <w:rFonts w:ascii="Calibri" w:hAnsi="Calibri"/>
          <w:color w:val="000000"/>
          <w:spacing w:val="-1"/>
          <w:sz w:val="22"/>
          <w:szCs w:val="22"/>
        </w:rPr>
        <w:t>[.][</w:t>
      </w:r>
      <w:r w:rsidR="00BA592F" w:rsidRPr="00CD6117">
        <w:rPr>
          <w:rFonts w:ascii="Calibri" w:hAnsi="Calibri"/>
          <w:color w:val="000000"/>
          <w:spacing w:val="-1"/>
          <w:sz w:val="22"/>
          <w:szCs w:val="22"/>
        </w:rPr>
        <w:t>;</w:t>
      </w:r>
      <w:r w:rsidR="00E423A7">
        <w:rPr>
          <w:rFonts w:ascii="Calibri" w:hAnsi="Calibri"/>
          <w:color w:val="000000"/>
          <w:spacing w:val="-1"/>
          <w:sz w:val="22"/>
          <w:szCs w:val="22"/>
        </w:rPr>
        <w:t xml:space="preserve"> and]</w:t>
      </w:r>
    </w:p>
    <w:p w:rsidR="005106E0" w:rsidRPr="0072755A" w:rsidRDefault="0002027E" w:rsidP="00C62383">
      <w:pPr>
        <w:numPr>
          <w:ilvl w:val="0"/>
          <w:numId w:val="24"/>
        </w:numPr>
        <w:spacing w:before="120" w:after="120"/>
        <w:jc w:val="both"/>
        <w:rPr>
          <w:rFonts w:ascii="Calibri" w:hAnsi="Calibri"/>
          <w:color w:val="000000"/>
          <w:spacing w:val="-1"/>
          <w:sz w:val="22"/>
          <w:szCs w:val="22"/>
        </w:rPr>
      </w:pPr>
      <w:r w:rsidRPr="00CD6117" w:rsidDel="0002027E">
        <w:rPr>
          <w:rFonts w:ascii="Calibri" w:hAnsi="Calibri"/>
          <w:color w:val="000000"/>
          <w:spacing w:val="-1"/>
          <w:sz w:val="22"/>
          <w:szCs w:val="22"/>
        </w:rPr>
        <w:t xml:space="preserve"> </w:t>
      </w:r>
      <w:r w:rsidR="005106E0" w:rsidRPr="00C62383">
        <w:rPr>
          <w:rFonts w:ascii="Calibri" w:hAnsi="Calibri"/>
          <w:color w:val="000000"/>
          <w:spacing w:val="-1"/>
          <w:sz w:val="22"/>
          <w:szCs w:val="22"/>
        </w:rPr>
        <w:t>[</w:t>
      </w:r>
      <w:r w:rsidR="005106E0" w:rsidRPr="00B438FA">
        <w:rPr>
          <w:rFonts w:ascii="Calibri" w:hAnsi="Calibri"/>
          <w:i/>
          <w:color w:val="000000"/>
          <w:spacing w:val="-1"/>
          <w:sz w:val="22"/>
          <w:szCs w:val="22"/>
        </w:rPr>
        <w:t xml:space="preserve">insert any other </w:t>
      </w:r>
      <w:r w:rsidR="00C62383" w:rsidRPr="00C7250D">
        <w:rPr>
          <w:rFonts w:ascii="Calibri" w:hAnsi="Calibri"/>
          <w:i/>
          <w:color w:val="000000"/>
          <w:spacing w:val="-1"/>
          <w:sz w:val="22"/>
          <w:szCs w:val="22"/>
        </w:rPr>
        <w:t>required</w:t>
      </w:r>
      <w:r w:rsidR="005106E0" w:rsidRPr="009C0EC1">
        <w:rPr>
          <w:rFonts w:ascii="Calibri" w:hAnsi="Calibri"/>
          <w:i/>
          <w:color w:val="000000"/>
          <w:spacing w:val="-1"/>
          <w:sz w:val="22"/>
          <w:szCs w:val="22"/>
        </w:rPr>
        <w:t xml:space="preserve"> condition,</w:t>
      </w:r>
      <w:r w:rsidR="00087231" w:rsidRPr="00306BC5">
        <w:rPr>
          <w:rFonts w:ascii="Calibri" w:hAnsi="Calibri"/>
          <w:i/>
          <w:color w:val="000000"/>
          <w:spacing w:val="-1"/>
          <w:sz w:val="22"/>
          <w:szCs w:val="22"/>
        </w:rPr>
        <w:t xml:space="preserve"> if </w:t>
      </w:r>
      <w:r w:rsidR="00C62383" w:rsidRPr="0072755A">
        <w:rPr>
          <w:rFonts w:ascii="Calibri" w:hAnsi="Calibri"/>
          <w:i/>
          <w:color w:val="000000"/>
          <w:spacing w:val="-1"/>
          <w:sz w:val="22"/>
          <w:szCs w:val="22"/>
        </w:rPr>
        <w:t>applicable</w:t>
      </w:r>
      <w:r w:rsidR="00087231" w:rsidRPr="0072755A">
        <w:rPr>
          <w:rFonts w:ascii="Calibri" w:hAnsi="Calibri"/>
          <w:i/>
          <w:color w:val="000000"/>
          <w:spacing w:val="-1"/>
          <w:sz w:val="22"/>
          <w:szCs w:val="22"/>
        </w:rPr>
        <w:t xml:space="preserve"> (</w:t>
      </w:r>
      <w:r w:rsidR="005106E0" w:rsidRPr="0072755A">
        <w:rPr>
          <w:rFonts w:ascii="Calibri" w:hAnsi="Calibri"/>
          <w:i/>
          <w:color w:val="000000"/>
          <w:spacing w:val="-1"/>
          <w:sz w:val="22"/>
          <w:szCs w:val="22"/>
        </w:rPr>
        <w:t>e.g.</w:t>
      </w:r>
      <w:r w:rsidR="005106E0" w:rsidRPr="000E37B9">
        <w:rPr>
          <w:rFonts w:ascii="Calibri" w:hAnsi="Calibri"/>
          <w:i/>
          <w:color w:val="000000"/>
          <w:spacing w:val="-1"/>
          <w:sz w:val="22"/>
          <w:szCs w:val="22"/>
        </w:rPr>
        <w:t xml:space="preserve"> procurement plan, environmental and social management plan, VAT exemption certificate,</w:t>
      </w:r>
      <w:r w:rsidR="00C62383" w:rsidRPr="00D47363">
        <w:rPr>
          <w:rFonts w:ascii="Calibri" w:hAnsi="Calibri"/>
          <w:i/>
          <w:color w:val="000000"/>
          <w:spacing w:val="-1"/>
          <w:sz w:val="22"/>
          <w:szCs w:val="22"/>
        </w:rPr>
        <w:t xml:space="preserve"> written statement by the </w:t>
      </w:r>
      <w:r w:rsidR="00F30CD6">
        <w:rPr>
          <w:rFonts w:ascii="Calibri" w:hAnsi="Calibri"/>
          <w:i/>
          <w:color w:val="000000"/>
          <w:spacing w:val="-1"/>
          <w:sz w:val="22"/>
          <w:szCs w:val="22"/>
        </w:rPr>
        <w:t>Beneficiary</w:t>
      </w:r>
      <w:r w:rsidR="00C62383" w:rsidRPr="00B438FA">
        <w:rPr>
          <w:rFonts w:ascii="Calibri" w:hAnsi="Calibri"/>
          <w:i/>
          <w:color w:val="000000"/>
          <w:spacing w:val="-1"/>
          <w:sz w:val="22"/>
          <w:szCs w:val="22"/>
        </w:rPr>
        <w:t xml:space="preserve"> confirming that all required permit/public authorizations related to the </w:t>
      </w:r>
      <w:r w:rsidR="00C62383" w:rsidRPr="00C7250D">
        <w:rPr>
          <w:rFonts w:ascii="Calibri" w:hAnsi="Calibri"/>
          <w:i/>
          <w:color w:val="000000"/>
          <w:spacing w:val="-1"/>
          <w:sz w:val="22"/>
          <w:szCs w:val="22"/>
        </w:rPr>
        <w:t xml:space="preserve">implementation of the </w:t>
      </w:r>
      <w:r w:rsidR="00F46643">
        <w:rPr>
          <w:rFonts w:ascii="Calibri" w:hAnsi="Calibri"/>
          <w:i/>
          <w:color w:val="000000"/>
          <w:spacing w:val="-1"/>
          <w:sz w:val="22"/>
          <w:szCs w:val="22"/>
        </w:rPr>
        <w:t>[Project/Technical Assistance]</w:t>
      </w:r>
      <w:r w:rsidR="00C62383" w:rsidRPr="00C7250D">
        <w:rPr>
          <w:rFonts w:ascii="Calibri" w:hAnsi="Calibri"/>
          <w:i/>
          <w:color w:val="000000"/>
          <w:spacing w:val="-1"/>
          <w:sz w:val="22"/>
          <w:szCs w:val="22"/>
        </w:rPr>
        <w:t xml:space="preserve"> have been duly obtained; </w:t>
      </w:r>
      <w:r w:rsidR="005106E0" w:rsidRPr="009C0EC1">
        <w:rPr>
          <w:rFonts w:ascii="Calibri" w:hAnsi="Calibri"/>
          <w:i/>
          <w:color w:val="000000"/>
          <w:spacing w:val="-1"/>
          <w:sz w:val="22"/>
          <w:szCs w:val="22"/>
        </w:rPr>
        <w:t>etc.</w:t>
      </w:r>
      <w:r w:rsidR="00087231" w:rsidRPr="00306BC5">
        <w:rPr>
          <w:rFonts w:ascii="Calibri" w:hAnsi="Calibri"/>
          <w:i/>
          <w:color w:val="000000"/>
          <w:spacing w:val="-1"/>
          <w:sz w:val="22"/>
          <w:szCs w:val="22"/>
        </w:rPr>
        <w:t>)</w:t>
      </w:r>
      <w:r w:rsidR="005106E0" w:rsidRPr="0072755A">
        <w:rPr>
          <w:rFonts w:ascii="Calibri" w:hAnsi="Calibri"/>
          <w:color w:val="000000"/>
          <w:spacing w:val="-1"/>
          <w:sz w:val="22"/>
          <w:szCs w:val="22"/>
        </w:rPr>
        <w:t>]</w:t>
      </w:r>
    </w:p>
    <w:p w:rsidR="005F63DE" w:rsidRPr="00F30CD6" w:rsidRDefault="005F63DE" w:rsidP="00E447D8">
      <w:pPr>
        <w:pStyle w:val="Listecouleur-Accent11"/>
        <w:jc w:val="both"/>
        <w:rPr>
          <w:rFonts w:ascii="Calibri" w:hAnsi="Calibri"/>
          <w:color w:val="000000"/>
          <w:sz w:val="22"/>
          <w:szCs w:val="22"/>
          <w:lang w:eastAsia="fr-FR"/>
        </w:rPr>
      </w:pPr>
    </w:p>
    <w:p w:rsidR="003F09F8" w:rsidRPr="00CD6117" w:rsidRDefault="003F09F8" w:rsidP="00840D23">
      <w:pPr>
        <w:numPr>
          <w:ilvl w:val="0"/>
          <w:numId w:val="38"/>
        </w:numPr>
        <w:jc w:val="both"/>
        <w:rPr>
          <w:rFonts w:ascii="Calibri" w:hAnsi="Calibri"/>
          <w:color w:val="000000"/>
          <w:sz w:val="22"/>
          <w:szCs w:val="22"/>
          <w:lang w:val="en-GB" w:eastAsia="fr-FR"/>
        </w:rPr>
      </w:pPr>
      <w:r w:rsidRPr="00CD6117">
        <w:rPr>
          <w:rFonts w:ascii="Calibri" w:hAnsi="Calibri"/>
          <w:color w:val="000000"/>
          <w:sz w:val="22"/>
          <w:szCs w:val="22"/>
          <w:lang w:val="en-GB" w:eastAsia="fr-FR"/>
        </w:rPr>
        <w:t xml:space="preserve">Each subsequent disbursement pursuant to </w:t>
      </w:r>
      <w:r w:rsidR="00104443" w:rsidRPr="00CD6117">
        <w:rPr>
          <w:rFonts w:ascii="Calibri" w:hAnsi="Calibri"/>
          <w:color w:val="000000"/>
          <w:sz w:val="22"/>
          <w:szCs w:val="22"/>
          <w:lang w:val="en-GB" w:eastAsia="fr-FR"/>
        </w:rPr>
        <w:t>Article</w:t>
      </w:r>
      <w:r w:rsidRPr="00CD6117">
        <w:rPr>
          <w:rFonts w:ascii="Calibri" w:hAnsi="Calibri"/>
          <w:color w:val="000000"/>
          <w:sz w:val="22"/>
          <w:szCs w:val="22"/>
          <w:lang w:val="en-GB" w:eastAsia="fr-FR"/>
        </w:rPr>
        <w:t xml:space="preserve"> </w:t>
      </w:r>
      <w:r w:rsidR="00C739FA" w:rsidRPr="00CD6117">
        <w:rPr>
          <w:rFonts w:ascii="Calibri" w:hAnsi="Calibri"/>
          <w:color w:val="000000"/>
          <w:sz w:val="22"/>
          <w:szCs w:val="22"/>
          <w:lang w:val="en-GB" w:eastAsia="fr-FR"/>
        </w:rPr>
        <w:t xml:space="preserve">2.3 </w:t>
      </w:r>
      <w:r w:rsidRPr="00CD6117">
        <w:rPr>
          <w:rFonts w:ascii="Calibri" w:hAnsi="Calibri"/>
          <w:color w:val="000000"/>
          <w:sz w:val="22"/>
          <w:szCs w:val="22"/>
          <w:lang w:val="en-GB" w:eastAsia="fr-FR"/>
        </w:rPr>
        <w:t>(</w:t>
      </w:r>
      <w:r w:rsidRPr="00CD6117">
        <w:rPr>
          <w:rFonts w:ascii="Calibri" w:hAnsi="Calibri"/>
          <w:i/>
          <w:sz w:val="22"/>
          <w:szCs w:val="22"/>
          <w:lang w:val="en-GB"/>
        </w:rPr>
        <w:t>Disbursement Procedure</w:t>
      </w:r>
      <w:r w:rsidRPr="00CD6117">
        <w:rPr>
          <w:rFonts w:ascii="Calibri" w:hAnsi="Calibri"/>
          <w:color w:val="000000"/>
          <w:sz w:val="22"/>
          <w:szCs w:val="22"/>
          <w:lang w:val="en-GB" w:eastAsia="fr-FR"/>
        </w:rPr>
        <w:t>) is conditional upon receipt by the CEB in form and substance satisfactory to it, of:</w:t>
      </w:r>
    </w:p>
    <w:p w:rsidR="007771A6" w:rsidRPr="00CD6117" w:rsidRDefault="007771A6" w:rsidP="007C5D47">
      <w:pPr>
        <w:jc w:val="both"/>
        <w:rPr>
          <w:rFonts w:ascii="Calibri" w:hAnsi="Calibri"/>
          <w:color w:val="000000"/>
          <w:sz w:val="22"/>
          <w:szCs w:val="22"/>
          <w:lang w:val="en-GB" w:eastAsia="fr-FR"/>
        </w:rPr>
      </w:pPr>
    </w:p>
    <w:p w:rsidR="003F09F8" w:rsidRPr="00CD6117" w:rsidRDefault="00EE13DA" w:rsidP="00CD6117">
      <w:pPr>
        <w:numPr>
          <w:ilvl w:val="0"/>
          <w:numId w:val="25"/>
        </w:numPr>
        <w:spacing w:before="120" w:after="120"/>
        <w:jc w:val="both"/>
        <w:rPr>
          <w:rFonts w:ascii="Calibri" w:hAnsi="Calibri"/>
          <w:color w:val="000000"/>
          <w:sz w:val="22"/>
          <w:szCs w:val="22"/>
          <w:lang w:val="en-GB" w:eastAsia="fr-FR"/>
        </w:rPr>
      </w:pPr>
      <w:r>
        <w:rPr>
          <w:rFonts w:ascii="Calibri" w:hAnsi="Calibri"/>
          <w:color w:val="000000"/>
          <w:sz w:val="22"/>
          <w:szCs w:val="22"/>
          <w:lang w:val="en-GB" w:eastAsia="fr-FR"/>
        </w:rPr>
        <w:t>a</w:t>
      </w:r>
      <w:r w:rsidR="0093518B">
        <w:rPr>
          <w:rFonts w:ascii="Calibri" w:hAnsi="Calibri"/>
          <w:color w:val="000000"/>
          <w:sz w:val="22"/>
          <w:szCs w:val="22"/>
          <w:lang w:val="en-GB" w:eastAsia="fr-FR"/>
        </w:rPr>
        <w:t xml:space="preserve"> </w:t>
      </w:r>
      <w:r w:rsidR="003F09F8" w:rsidRPr="00CD6117">
        <w:rPr>
          <w:rFonts w:ascii="Calibri" w:hAnsi="Calibri"/>
          <w:color w:val="000000"/>
          <w:sz w:val="22"/>
          <w:szCs w:val="22"/>
          <w:lang w:val="en-GB" w:eastAsia="fr-FR"/>
        </w:rPr>
        <w:t>Progress Report confirming th</w:t>
      </w:r>
      <w:r w:rsidR="004B2F03" w:rsidRPr="00CD6117">
        <w:rPr>
          <w:rFonts w:ascii="Calibri" w:hAnsi="Calibri"/>
          <w:color w:val="000000"/>
          <w:sz w:val="22"/>
          <w:szCs w:val="22"/>
          <w:lang w:val="en-GB" w:eastAsia="fr-FR"/>
        </w:rPr>
        <w:t xml:space="preserve">at the </w:t>
      </w:r>
      <w:r w:rsidR="003746B3">
        <w:rPr>
          <w:rFonts w:ascii="Calibri" w:hAnsi="Calibri"/>
          <w:color w:val="000000"/>
          <w:sz w:val="22"/>
          <w:szCs w:val="22"/>
          <w:lang w:val="en-GB" w:eastAsia="fr-FR"/>
        </w:rPr>
        <w:t>C</w:t>
      </w:r>
      <w:r w:rsidR="005106E0" w:rsidRPr="00CD6117">
        <w:rPr>
          <w:rFonts w:ascii="Calibri" w:hAnsi="Calibri"/>
          <w:color w:val="000000"/>
          <w:sz w:val="22"/>
          <w:szCs w:val="22"/>
          <w:lang w:val="en-GB" w:eastAsia="fr-FR"/>
        </w:rPr>
        <w:t xml:space="preserve">osts </w:t>
      </w:r>
      <w:r w:rsidR="003746B3">
        <w:rPr>
          <w:rFonts w:ascii="Calibri" w:hAnsi="Calibri"/>
          <w:color w:val="000000"/>
          <w:sz w:val="22"/>
          <w:szCs w:val="22"/>
          <w:lang w:val="en-GB" w:eastAsia="fr-FR"/>
        </w:rPr>
        <w:t>I</w:t>
      </w:r>
      <w:r w:rsidR="005106E0" w:rsidRPr="00CD6117">
        <w:rPr>
          <w:rFonts w:ascii="Calibri" w:hAnsi="Calibri"/>
          <w:color w:val="000000"/>
          <w:sz w:val="22"/>
          <w:szCs w:val="22"/>
          <w:lang w:val="en-GB" w:eastAsia="fr-FR"/>
        </w:rPr>
        <w:t>ncurred</w:t>
      </w:r>
      <w:r w:rsidR="004B2F03" w:rsidRPr="00CD6117">
        <w:rPr>
          <w:rFonts w:ascii="Calibri" w:hAnsi="Calibri"/>
          <w:color w:val="000000"/>
          <w:sz w:val="22"/>
          <w:szCs w:val="22"/>
          <w:lang w:val="en-GB" w:eastAsia="fr-FR"/>
        </w:rPr>
        <w:t xml:space="preserve"> under the </w:t>
      </w:r>
      <w:r w:rsidR="00F46643">
        <w:rPr>
          <w:rFonts w:ascii="Calibri" w:hAnsi="Calibri"/>
          <w:color w:val="000000"/>
          <w:sz w:val="22"/>
          <w:szCs w:val="22"/>
          <w:lang w:val="en-GB" w:eastAsia="fr-FR"/>
        </w:rPr>
        <w:t>[Project/Technical Assistance]</w:t>
      </w:r>
      <w:r w:rsidR="005106E0" w:rsidRPr="00CD6117">
        <w:rPr>
          <w:rFonts w:ascii="Calibri" w:hAnsi="Calibri"/>
          <w:color w:val="000000"/>
          <w:sz w:val="22"/>
          <w:szCs w:val="22"/>
          <w:lang w:val="en-GB" w:eastAsia="fr-FR"/>
        </w:rPr>
        <w:t xml:space="preserve"> </w:t>
      </w:r>
      <w:r w:rsidR="004B2F03" w:rsidRPr="00CD6117">
        <w:rPr>
          <w:rFonts w:ascii="Calibri" w:hAnsi="Calibri"/>
          <w:color w:val="000000"/>
          <w:sz w:val="22"/>
          <w:szCs w:val="22"/>
          <w:lang w:val="en-GB" w:eastAsia="fr-FR"/>
        </w:rPr>
        <w:t xml:space="preserve">represent </w:t>
      </w:r>
      <w:r w:rsidR="003F09F8" w:rsidRPr="00CD6117">
        <w:rPr>
          <w:rFonts w:ascii="Calibri" w:hAnsi="Calibri"/>
          <w:color w:val="000000"/>
          <w:sz w:val="22"/>
          <w:szCs w:val="22"/>
          <w:lang w:val="en-GB" w:eastAsia="fr-FR"/>
        </w:rPr>
        <w:t xml:space="preserve">at least </w:t>
      </w:r>
      <w:r w:rsidR="007771A6" w:rsidRPr="00CD6117">
        <w:rPr>
          <w:rFonts w:ascii="Calibri" w:hAnsi="Calibri"/>
          <w:color w:val="000000"/>
          <w:sz w:val="22"/>
          <w:szCs w:val="22"/>
          <w:lang w:val="en-GB" w:eastAsia="fr-FR"/>
        </w:rPr>
        <w:t>seventy</w:t>
      </w:r>
      <w:r w:rsidR="003F09F8" w:rsidRPr="00CD6117">
        <w:rPr>
          <w:rFonts w:ascii="Calibri" w:hAnsi="Calibri"/>
          <w:color w:val="000000"/>
          <w:sz w:val="22"/>
          <w:szCs w:val="22"/>
          <w:lang w:val="en-GB" w:eastAsia="fr-FR"/>
        </w:rPr>
        <w:t xml:space="preserve"> per cent</w:t>
      </w:r>
      <w:r w:rsidR="00584E2E" w:rsidRPr="00CD6117">
        <w:rPr>
          <w:rFonts w:ascii="Calibri" w:hAnsi="Calibri"/>
          <w:color w:val="000000"/>
          <w:sz w:val="22"/>
          <w:szCs w:val="22"/>
          <w:lang w:val="en-GB" w:eastAsia="fr-FR"/>
        </w:rPr>
        <w:t xml:space="preserve"> (70%)</w:t>
      </w:r>
      <w:r w:rsidR="003F09F8" w:rsidRPr="00CD6117">
        <w:rPr>
          <w:rFonts w:ascii="Calibri" w:hAnsi="Calibri"/>
          <w:color w:val="000000"/>
          <w:sz w:val="22"/>
          <w:szCs w:val="22"/>
          <w:lang w:val="en-GB" w:eastAsia="fr-FR"/>
        </w:rPr>
        <w:t xml:space="preserve"> of the </w:t>
      </w:r>
      <w:r w:rsidR="00734485" w:rsidRPr="00CD6117">
        <w:rPr>
          <w:rFonts w:ascii="Calibri" w:hAnsi="Calibri"/>
          <w:color w:val="000000"/>
          <w:sz w:val="22"/>
          <w:szCs w:val="22"/>
          <w:lang w:val="en-GB" w:eastAsia="fr-FR"/>
        </w:rPr>
        <w:t>immediate</w:t>
      </w:r>
      <w:r w:rsidR="001D6DCC" w:rsidRPr="00CD6117">
        <w:rPr>
          <w:rFonts w:ascii="Calibri" w:hAnsi="Calibri"/>
          <w:color w:val="000000"/>
          <w:sz w:val="22"/>
          <w:szCs w:val="22"/>
          <w:lang w:val="en-GB" w:eastAsia="fr-FR"/>
        </w:rPr>
        <w:t>ly</w:t>
      </w:r>
      <w:r w:rsidR="00734485" w:rsidRPr="00CD6117">
        <w:rPr>
          <w:rFonts w:ascii="Calibri" w:hAnsi="Calibri"/>
          <w:color w:val="000000"/>
          <w:sz w:val="22"/>
          <w:szCs w:val="22"/>
          <w:lang w:val="en-GB" w:eastAsia="fr-FR"/>
        </w:rPr>
        <w:t xml:space="preserve"> preceding </w:t>
      </w:r>
      <w:r w:rsidR="003F09F8" w:rsidRPr="00CD6117">
        <w:rPr>
          <w:rFonts w:ascii="Calibri" w:hAnsi="Calibri"/>
          <w:color w:val="000000"/>
          <w:sz w:val="22"/>
          <w:szCs w:val="22"/>
          <w:lang w:val="en-GB" w:eastAsia="fr-FR"/>
        </w:rPr>
        <w:t>Tranche</w:t>
      </w:r>
      <w:r w:rsidR="00734485" w:rsidRPr="00CD6117">
        <w:rPr>
          <w:rFonts w:ascii="Calibri" w:hAnsi="Calibri"/>
          <w:color w:val="000000"/>
          <w:sz w:val="22"/>
          <w:szCs w:val="22"/>
          <w:lang w:val="en-GB" w:eastAsia="fr-FR"/>
        </w:rPr>
        <w:t xml:space="preserve"> and </w:t>
      </w:r>
      <w:r w:rsidR="005E1243" w:rsidRPr="00CD6117">
        <w:rPr>
          <w:rFonts w:ascii="Calibri" w:hAnsi="Calibri"/>
          <w:color w:val="000000"/>
          <w:sz w:val="22"/>
          <w:szCs w:val="22"/>
          <w:lang w:val="en-GB" w:eastAsia="fr-FR"/>
        </w:rPr>
        <w:t xml:space="preserve">one </w:t>
      </w:r>
      <w:r w:rsidR="005F0F27" w:rsidRPr="00CD6117">
        <w:rPr>
          <w:rFonts w:ascii="Calibri" w:hAnsi="Calibri"/>
          <w:color w:val="000000"/>
          <w:sz w:val="22"/>
          <w:szCs w:val="22"/>
          <w:lang w:val="en-GB" w:eastAsia="fr-FR"/>
        </w:rPr>
        <w:t>hundred per cent (</w:t>
      </w:r>
      <w:r w:rsidR="00734485" w:rsidRPr="00CD6117">
        <w:rPr>
          <w:rFonts w:ascii="Calibri" w:hAnsi="Calibri"/>
          <w:color w:val="000000"/>
          <w:sz w:val="22"/>
          <w:szCs w:val="22"/>
          <w:lang w:val="en-GB" w:eastAsia="fr-FR"/>
        </w:rPr>
        <w:t>100%</w:t>
      </w:r>
      <w:r w:rsidR="005F0F27" w:rsidRPr="00CD6117">
        <w:rPr>
          <w:rFonts w:ascii="Calibri" w:hAnsi="Calibri"/>
          <w:color w:val="000000"/>
          <w:sz w:val="22"/>
          <w:szCs w:val="22"/>
          <w:lang w:val="en-GB" w:eastAsia="fr-FR"/>
        </w:rPr>
        <w:t>)</w:t>
      </w:r>
      <w:r w:rsidR="00734485" w:rsidRPr="00CD6117">
        <w:rPr>
          <w:rFonts w:ascii="Calibri" w:hAnsi="Calibri"/>
          <w:color w:val="000000"/>
          <w:sz w:val="22"/>
          <w:szCs w:val="22"/>
          <w:lang w:val="en-GB" w:eastAsia="fr-FR"/>
        </w:rPr>
        <w:t xml:space="preserve"> of previous Tranches</w:t>
      </w:r>
      <w:r w:rsidR="003F09F8" w:rsidRPr="00CD6117">
        <w:rPr>
          <w:rFonts w:ascii="Calibri" w:hAnsi="Calibri"/>
          <w:color w:val="000000"/>
          <w:sz w:val="22"/>
          <w:szCs w:val="22"/>
          <w:lang w:val="en-GB" w:eastAsia="fr-FR"/>
        </w:rPr>
        <w:t>.</w:t>
      </w:r>
      <w:r w:rsidR="00F513C4" w:rsidRPr="00CD6117">
        <w:rPr>
          <w:rFonts w:ascii="Calibri" w:hAnsi="Calibri"/>
          <w:color w:val="000000"/>
          <w:sz w:val="22"/>
          <w:szCs w:val="22"/>
          <w:lang w:val="en-GB" w:eastAsia="fr-FR"/>
        </w:rPr>
        <w:t xml:space="preserve"> In exceptional and duly justified cases, upon request of the </w:t>
      </w:r>
      <w:r w:rsidR="00F95B8C" w:rsidRPr="00CD6117">
        <w:rPr>
          <w:rFonts w:ascii="Calibri" w:hAnsi="Calibri"/>
          <w:color w:val="000000"/>
          <w:sz w:val="22"/>
          <w:szCs w:val="22"/>
          <w:lang w:val="en-GB" w:eastAsia="fr-FR"/>
        </w:rPr>
        <w:t>Beneficiary</w:t>
      </w:r>
      <w:r w:rsidR="00F513C4" w:rsidRPr="00CD6117">
        <w:rPr>
          <w:rFonts w:ascii="Calibri" w:hAnsi="Calibri"/>
          <w:color w:val="000000"/>
          <w:sz w:val="22"/>
          <w:szCs w:val="22"/>
          <w:lang w:val="en-GB" w:eastAsia="fr-FR"/>
        </w:rPr>
        <w:t>, the CEB may decide to derogate from this rule</w:t>
      </w:r>
      <w:r w:rsidR="00776EAB" w:rsidRPr="00CD6117">
        <w:rPr>
          <w:rFonts w:ascii="Calibri" w:hAnsi="Calibri"/>
          <w:color w:val="000000"/>
          <w:sz w:val="22"/>
          <w:szCs w:val="22"/>
          <w:lang w:val="en-GB" w:eastAsia="fr-FR"/>
        </w:rPr>
        <w:t>;</w:t>
      </w:r>
      <w:r w:rsidR="00F513C4" w:rsidRPr="00CD6117">
        <w:rPr>
          <w:rFonts w:ascii="Calibri" w:hAnsi="Calibri"/>
          <w:color w:val="000000"/>
          <w:sz w:val="22"/>
          <w:szCs w:val="22"/>
          <w:lang w:val="en-GB" w:eastAsia="fr-FR"/>
        </w:rPr>
        <w:t xml:space="preserve"> </w:t>
      </w:r>
      <w:r w:rsidR="00E423A7">
        <w:rPr>
          <w:rFonts w:ascii="Calibri" w:hAnsi="Calibri"/>
          <w:color w:val="000000"/>
          <w:sz w:val="22"/>
          <w:szCs w:val="22"/>
          <w:lang w:val="en-GB" w:eastAsia="fr-FR"/>
        </w:rPr>
        <w:t>[and]</w:t>
      </w:r>
    </w:p>
    <w:p w:rsidR="00140156" w:rsidRPr="00CD6117" w:rsidRDefault="00EE13DA" w:rsidP="001047FC">
      <w:pPr>
        <w:numPr>
          <w:ilvl w:val="0"/>
          <w:numId w:val="25"/>
        </w:numPr>
        <w:spacing w:before="120" w:after="120"/>
        <w:jc w:val="both"/>
        <w:rPr>
          <w:rFonts w:ascii="Calibri" w:hAnsi="Calibri"/>
          <w:color w:val="000000"/>
          <w:sz w:val="22"/>
          <w:szCs w:val="22"/>
          <w:lang w:val="en-GB" w:eastAsia="fr-FR"/>
        </w:rPr>
      </w:pPr>
      <w:r>
        <w:rPr>
          <w:rFonts w:ascii="Calibri" w:hAnsi="Calibri"/>
          <w:color w:val="000000"/>
          <w:sz w:val="22"/>
          <w:szCs w:val="22"/>
          <w:lang w:val="en-GB" w:eastAsia="fr-FR"/>
        </w:rPr>
        <w:t>e</w:t>
      </w:r>
      <w:r w:rsidR="0093518B" w:rsidRPr="00CD6117">
        <w:rPr>
          <w:rFonts w:ascii="Calibri" w:hAnsi="Calibri"/>
          <w:color w:val="000000"/>
          <w:sz w:val="22"/>
          <w:szCs w:val="22"/>
          <w:lang w:val="en-GB" w:eastAsia="fr-FR"/>
        </w:rPr>
        <w:t xml:space="preserve">vidence </w:t>
      </w:r>
      <w:r w:rsidR="00140156" w:rsidRPr="00CD6117">
        <w:rPr>
          <w:rFonts w:ascii="Calibri" w:hAnsi="Calibri"/>
          <w:color w:val="000000"/>
          <w:sz w:val="22"/>
          <w:szCs w:val="22"/>
          <w:lang w:val="en-GB" w:eastAsia="fr-FR"/>
        </w:rPr>
        <w:t xml:space="preserve">in English of the person(s) authorised to execute the Disbursement Requests on behalf of the </w:t>
      </w:r>
      <w:r w:rsidR="00906EF0" w:rsidRPr="00CD6117">
        <w:rPr>
          <w:rFonts w:ascii="Calibri" w:hAnsi="Calibri"/>
          <w:color w:val="000000"/>
          <w:sz w:val="22"/>
          <w:szCs w:val="22"/>
          <w:lang w:val="en-GB" w:eastAsia="fr-FR"/>
        </w:rPr>
        <w:t>Beneficiary</w:t>
      </w:r>
      <w:r w:rsidR="00140156" w:rsidRPr="00CD6117">
        <w:rPr>
          <w:rFonts w:ascii="Calibri" w:hAnsi="Calibri"/>
          <w:color w:val="000000"/>
          <w:sz w:val="22"/>
          <w:szCs w:val="22"/>
          <w:lang w:val="en-GB" w:eastAsia="fr-FR"/>
        </w:rPr>
        <w:t xml:space="preserve"> together with the authenticated specimen of the signature(s) of such person(s)</w:t>
      </w:r>
      <w:r w:rsidR="00E423A7">
        <w:rPr>
          <w:rFonts w:ascii="Calibri" w:hAnsi="Calibri"/>
          <w:color w:val="000000"/>
          <w:sz w:val="22"/>
          <w:szCs w:val="22"/>
          <w:lang w:val="en-GB" w:eastAsia="fr-FR"/>
        </w:rPr>
        <w:t>[.][</w:t>
      </w:r>
      <w:r w:rsidR="00776EAB" w:rsidRPr="00CD6117">
        <w:rPr>
          <w:rFonts w:ascii="Calibri" w:hAnsi="Calibri"/>
          <w:color w:val="000000"/>
          <w:sz w:val="22"/>
          <w:szCs w:val="22"/>
          <w:lang w:val="en-GB" w:eastAsia="fr-FR"/>
        </w:rPr>
        <w:t>;</w:t>
      </w:r>
      <w:r w:rsidR="00E423A7">
        <w:rPr>
          <w:rFonts w:ascii="Calibri" w:hAnsi="Calibri"/>
          <w:color w:val="000000"/>
          <w:sz w:val="22"/>
          <w:szCs w:val="22"/>
          <w:lang w:val="en-GB" w:eastAsia="fr-FR"/>
        </w:rPr>
        <w:t xml:space="preserve"> and]</w:t>
      </w:r>
    </w:p>
    <w:p w:rsidR="00087231" w:rsidRPr="005A71E2" w:rsidRDefault="009D2C88" w:rsidP="00CD6117">
      <w:pPr>
        <w:numPr>
          <w:ilvl w:val="0"/>
          <w:numId w:val="25"/>
        </w:numPr>
        <w:spacing w:before="120" w:after="120"/>
        <w:jc w:val="both"/>
        <w:rPr>
          <w:rFonts w:ascii="Calibri" w:hAnsi="Calibri"/>
          <w:color w:val="000000"/>
          <w:sz w:val="22"/>
          <w:szCs w:val="22"/>
          <w:lang w:val="en-GB" w:eastAsia="fr-FR"/>
        </w:rPr>
      </w:pPr>
      <w:r>
        <w:rPr>
          <w:rFonts w:ascii="Calibri" w:hAnsi="Calibri"/>
          <w:color w:val="000000"/>
          <w:sz w:val="22"/>
          <w:szCs w:val="22"/>
          <w:lang w:val="en-GB" w:eastAsia="fr-FR"/>
        </w:rPr>
        <w:t>[</w:t>
      </w:r>
      <w:r w:rsidR="00EE13DA">
        <w:rPr>
          <w:rFonts w:ascii="Calibri" w:hAnsi="Calibri"/>
          <w:color w:val="000000"/>
          <w:sz w:val="22"/>
          <w:szCs w:val="22"/>
          <w:lang w:val="en-GB" w:eastAsia="fr-FR"/>
        </w:rPr>
        <w:t>t</w:t>
      </w:r>
      <w:r w:rsidR="0093518B">
        <w:rPr>
          <w:rFonts w:ascii="Calibri" w:hAnsi="Calibri"/>
          <w:color w:val="000000"/>
          <w:sz w:val="22"/>
          <w:szCs w:val="22"/>
          <w:lang w:val="en-GB" w:eastAsia="fr-FR"/>
        </w:rPr>
        <w:t xml:space="preserve">he </w:t>
      </w:r>
      <w:r w:rsidR="006F34AE" w:rsidRPr="005A71E2">
        <w:rPr>
          <w:rFonts w:ascii="Calibri" w:hAnsi="Calibri"/>
          <w:color w:val="000000"/>
          <w:sz w:val="22"/>
          <w:szCs w:val="22"/>
          <w:lang w:val="en-GB" w:eastAsia="fr-FR"/>
        </w:rPr>
        <w:t>e</w:t>
      </w:r>
      <w:r w:rsidR="005C4103" w:rsidRPr="005A71E2">
        <w:rPr>
          <w:rFonts w:ascii="Calibri" w:hAnsi="Calibri"/>
          <w:color w:val="000000"/>
          <w:sz w:val="22"/>
          <w:szCs w:val="22"/>
          <w:lang w:val="en-GB" w:eastAsia="fr-FR"/>
        </w:rPr>
        <w:t>xpenditure</w:t>
      </w:r>
      <w:r w:rsidR="001A12C2" w:rsidRPr="005A71E2">
        <w:rPr>
          <w:rFonts w:ascii="Calibri" w:hAnsi="Calibri"/>
          <w:color w:val="000000"/>
          <w:sz w:val="22"/>
          <w:szCs w:val="22"/>
          <w:lang w:val="en-GB" w:eastAsia="fr-FR"/>
        </w:rPr>
        <w:t xml:space="preserve"> verification</w:t>
      </w:r>
      <w:r w:rsidR="008F5500" w:rsidRPr="005A71E2">
        <w:rPr>
          <w:rFonts w:ascii="Calibri" w:hAnsi="Calibri"/>
          <w:color w:val="000000"/>
          <w:sz w:val="22"/>
          <w:szCs w:val="22"/>
          <w:lang w:val="en-GB" w:eastAsia="fr-FR"/>
        </w:rPr>
        <w:t xml:space="preserve"> </w:t>
      </w:r>
      <w:r w:rsidR="002764E3">
        <w:rPr>
          <w:rFonts w:ascii="Calibri" w:hAnsi="Calibri"/>
          <w:color w:val="000000"/>
          <w:sz w:val="22"/>
          <w:szCs w:val="22"/>
          <w:lang w:val="en-GB" w:eastAsia="fr-FR"/>
        </w:rPr>
        <w:t>concerning previous Tranches</w:t>
      </w:r>
      <w:r w:rsidR="00E64906">
        <w:rPr>
          <w:rFonts w:ascii="Calibri" w:hAnsi="Calibri"/>
          <w:color w:val="000000"/>
          <w:sz w:val="22"/>
          <w:szCs w:val="22"/>
          <w:lang w:val="en-GB" w:eastAsia="fr-FR"/>
        </w:rPr>
        <w:t>, if already undertaken by the external auditor</w:t>
      </w:r>
      <w:r w:rsidR="00E423A7">
        <w:rPr>
          <w:rFonts w:ascii="Calibri" w:hAnsi="Calibri"/>
          <w:color w:val="000000"/>
          <w:sz w:val="22"/>
          <w:szCs w:val="22"/>
          <w:lang w:val="en-GB" w:eastAsia="fr-FR"/>
        </w:rPr>
        <w:t xml:space="preserve"> [.][</w:t>
      </w:r>
      <w:r w:rsidR="00087231" w:rsidRPr="005A71E2">
        <w:rPr>
          <w:rFonts w:ascii="Calibri" w:hAnsi="Calibri"/>
          <w:color w:val="000000"/>
          <w:sz w:val="22"/>
          <w:szCs w:val="22"/>
          <w:lang w:val="en-GB" w:eastAsia="fr-FR"/>
        </w:rPr>
        <w:t>;</w:t>
      </w:r>
      <w:r w:rsidR="00E423A7">
        <w:rPr>
          <w:rFonts w:ascii="Calibri" w:hAnsi="Calibri"/>
          <w:color w:val="000000"/>
          <w:sz w:val="22"/>
          <w:szCs w:val="22"/>
          <w:lang w:val="en-GB" w:eastAsia="fr-FR"/>
        </w:rPr>
        <w:t xml:space="preserve"> and]</w:t>
      </w:r>
    </w:p>
    <w:p w:rsidR="008D05FC" w:rsidRPr="008D05FC" w:rsidRDefault="00087231" w:rsidP="008D05FC">
      <w:pPr>
        <w:numPr>
          <w:ilvl w:val="0"/>
          <w:numId w:val="25"/>
        </w:numPr>
        <w:spacing w:before="120" w:after="120"/>
        <w:jc w:val="both"/>
        <w:rPr>
          <w:rFonts w:ascii="Calibri" w:hAnsi="Calibri"/>
          <w:color w:val="000000"/>
          <w:sz w:val="22"/>
          <w:szCs w:val="22"/>
          <w:lang w:val="en-GB" w:eastAsia="fr-FR"/>
        </w:rPr>
      </w:pPr>
      <w:r w:rsidRPr="008D05FC">
        <w:rPr>
          <w:rFonts w:ascii="Calibri" w:hAnsi="Calibri"/>
          <w:color w:val="000000"/>
          <w:sz w:val="22"/>
          <w:szCs w:val="22"/>
          <w:lang w:val="en-GB" w:eastAsia="fr-FR"/>
        </w:rPr>
        <w:t>[</w:t>
      </w:r>
      <w:r w:rsidR="00EE13DA" w:rsidRPr="008D05FC">
        <w:rPr>
          <w:rFonts w:ascii="Calibri" w:hAnsi="Calibri"/>
          <w:i/>
          <w:color w:val="000000"/>
          <w:sz w:val="22"/>
          <w:szCs w:val="22"/>
          <w:lang w:val="en-GB" w:eastAsia="fr-FR"/>
        </w:rPr>
        <w:t>i</w:t>
      </w:r>
      <w:r w:rsidR="00AA7D37" w:rsidRPr="008D05FC">
        <w:rPr>
          <w:rFonts w:ascii="Calibri" w:hAnsi="Calibri"/>
          <w:i/>
          <w:color w:val="000000"/>
          <w:sz w:val="22"/>
          <w:szCs w:val="22"/>
          <w:lang w:val="en-GB" w:eastAsia="fr-FR"/>
        </w:rPr>
        <w:t xml:space="preserve">nsert </w:t>
      </w:r>
      <w:r w:rsidRPr="008D05FC">
        <w:rPr>
          <w:rFonts w:ascii="Calibri" w:hAnsi="Calibri"/>
          <w:i/>
          <w:color w:val="000000"/>
          <w:sz w:val="22"/>
          <w:szCs w:val="22"/>
          <w:lang w:val="en-GB" w:eastAsia="fr-FR"/>
        </w:rPr>
        <w:t>any other re</w:t>
      </w:r>
      <w:r w:rsidR="00667864" w:rsidRPr="008D05FC">
        <w:rPr>
          <w:rFonts w:ascii="Calibri" w:hAnsi="Calibri"/>
          <w:i/>
          <w:color w:val="000000"/>
          <w:sz w:val="22"/>
          <w:szCs w:val="22"/>
          <w:lang w:val="en-GB" w:eastAsia="fr-FR"/>
        </w:rPr>
        <w:t>q</w:t>
      </w:r>
      <w:r w:rsidRPr="008D05FC">
        <w:rPr>
          <w:rFonts w:ascii="Calibri" w:hAnsi="Calibri"/>
          <w:i/>
          <w:color w:val="000000"/>
          <w:sz w:val="22"/>
          <w:szCs w:val="22"/>
          <w:lang w:val="en-GB" w:eastAsia="fr-FR"/>
        </w:rPr>
        <w:t>uired condition, if applicable</w:t>
      </w:r>
      <w:r w:rsidRPr="008D05FC">
        <w:rPr>
          <w:rFonts w:ascii="Calibri" w:hAnsi="Calibri"/>
          <w:color w:val="000000"/>
          <w:sz w:val="22"/>
          <w:szCs w:val="22"/>
          <w:lang w:val="en-GB" w:eastAsia="fr-FR"/>
        </w:rPr>
        <w:t>].</w:t>
      </w:r>
    </w:p>
    <w:p w:rsidR="00F30CD6" w:rsidRDefault="00F30CD6" w:rsidP="007C5D47">
      <w:pPr>
        <w:keepNext/>
        <w:spacing w:line="20" w:lineRule="atLeast"/>
        <w:jc w:val="center"/>
        <w:rPr>
          <w:rFonts w:ascii="Calibri" w:hAnsi="Calibri"/>
          <w:b/>
          <w:sz w:val="22"/>
          <w:szCs w:val="22"/>
          <w:lang w:val="en-GB"/>
        </w:rPr>
      </w:pPr>
    </w:p>
    <w:p w:rsidR="003F09F8" w:rsidRPr="00CD6117" w:rsidRDefault="003F09F8" w:rsidP="00576A10">
      <w:pPr>
        <w:pStyle w:val="Cmsor1"/>
        <w:keepNext/>
        <w:spacing w:before="40" w:beforeAutospacing="0" w:after="40" w:afterAutospacing="0" w:line="20" w:lineRule="atLeast"/>
        <w:jc w:val="center"/>
        <w:rPr>
          <w:rFonts w:ascii="Calibri" w:hAnsi="Calibri"/>
          <w:b w:val="0"/>
          <w:sz w:val="22"/>
          <w:szCs w:val="22"/>
          <w:lang w:val="en-GB"/>
        </w:rPr>
      </w:pPr>
      <w:r w:rsidRPr="00576A10">
        <w:rPr>
          <w:rFonts w:ascii="Calibri" w:hAnsi="Calibri"/>
          <w:bCs w:val="0"/>
          <w:sz w:val="22"/>
          <w:szCs w:val="22"/>
          <w:lang w:val="en-GB"/>
        </w:rPr>
        <w:t xml:space="preserve">Article </w:t>
      </w:r>
      <w:r w:rsidR="0013305A" w:rsidRPr="00576A10">
        <w:rPr>
          <w:rFonts w:ascii="Calibri" w:hAnsi="Calibri"/>
          <w:bCs w:val="0"/>
          <w:sz w:val="22"/>
          <w:szCs w:val="22"/>
          <w:lang w:val="en-GB"/>
        </w:rPr>
        <w:t>3</w:t>
      </w:r>
      <w:r w:rsidRPr="00CD6117">
        <w:rPr>
          <w:rFonts w:ascii="Calibri" w:hAnsi="Calibri"/>
          <w:b w:val="0"/>
          <w:sz w:val="22"/>
          <w:szCs w:val="22"/>
          <w:lang w:val="en-GB"/>
        </w:rPr>
        <w:t xml:space="preserve"> </w:t>
      </w:r>
    </w:p>
    <w:p w:rsidR="003F09F8" w:rsidRPr="00576A10" w:rsidRDefault="003F09F8"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 xml:space="preserve">Conditions for use </w:t>
      </w:r>
    </w:p>
    <w:p w:rsidR="003F09F8" w:rsidRPr="00CD6117" w:rsidRDefault="003F09F8" w:rsidP="007C5D47">
      <w:pPr>
        <w:keepNext/>
        <w:spacing w:line="20" w:lineRule="atLeast"/>
        <w:jc w:val="center"/>
        <w:rPr>
          <w:rFonts w:ascii="Calibri" w:hAnsi="Calibri"/>
          <w:sz w:val="22"/>
          <w:szCs w:val="22"/>
        </w:rPr>
      </w:pPr>
    </w:p>
    <w:p w:rsidR="0013305A" w:rsidRPr="00CD6117" w:rsidRDefault="0013305A" w:rsidP="0013305A">
      <w:pPr>
        <w:pStyle w:val="Listaszerbekezds"/>
        <w:keepNext/>
        <w:numPr>
          <w:ilvl w:val="0"/>
          <w:numId w:val="2"/>
        </w:numPr>
        <w:spacing w:line="20" w:lineRule="atLeast"/>
        <w:jc w:val="both"/>
        <w:rPr>
          <w:rFonts w:ascii="Calibri" w:hAnsi="Calibri"/>
          <w:i/>
          <w:vanish/>
          <w:sz w:val="22"/>
          <w:szCs w:val="22"/>
          <w:lang w:val="en-GB"/>
        </w:rPr>
      </w:pPr>
    </w:p>
    <w:p w:rsidR="0013305A" w:rsidRPr="00CD6117" w:rsidRDefault="0013305A" w:rsidP="0013305A">
      <w:pPr>
        <w:pStyle w:val="Listaszerbekezds"/>
        <w:keepNext/>
        <w:numPr>
          <w:ilvl w:val="0"/>
          <w:numId w:val="2"/>
        </w:numPr>
        <w:spacing w:line="20" w:lineRule="atLeast"/>
        <w:jc w:val="both"/>
        <w:rPr>
          <w:rFonts w:ascii="Calibri" w:hAnsi="Calibri"/>
          <w:i/>
          <w:vanish/>
          <w:sz w:val="22"/>
          <w:szCs w:val="22"/>
          <w:lang w:val="en-GB"/>
        </w:rPr>
      </w:pPr>
    </w:p>
    <w:p w:rsidR="007771A6" w:rsidRPr="00CD6117" w:rsidRDefault="003F09F8" w:rsidP="0013305A">
      <w:pPr>
        <w:keepNext/>
        <w:numPr>
          <w:ilvl w:val="1"/>
          <w:numId w:val="2"/>
        </w:numPr>
        <w:spacing w:line="20" w:lineRule="atLeast"/>
        <w:jc w:val="both"/>
        <w:rPr>
          <w:rFonts w:ascii="Calibri" w:hAnsi="Calibri"/>
          <w:sz w:val="22"/>
          <w:szCs w:val="22"/>
          <w:lang w:val="en-GB"/>
        </w:rPr>
      </w:pPr>
      <w:r w:rsidRPr="00CD6117">
        <w:rPr>
          <w:rFonts w:ascii="Calibri" w:hAnsi="Calibri"/>
          <w:i/>
          <w:sz w:val="22"/>
          <w:szCs w:val="22"/>
          <w:lang w:val="en-GB"/>
        </w:rPr>
        <w:t>Use of Proceeds</w:t>
      </w:r>
      <w:r w:rsidRPr="00CD6117">
        <w:rPr>
          <w:rFonts w:ascii="Calibri" w:hAnsi="Calibri"/>
          <w:sz w:val="22"/>
          <w:szCs w:val="22"/>
          <w:lang w:val="en-GB"/>
        </w:rPr>
        <w:t xml:space="preserve"> </w:t>
      </w:r>
    </w:p>
    <w:p w:rsidR="0045543B" w:rsidRPr="00CD6117" w:rsidRDefault="0045543B" w:rsidP="0045543B">
      <w:pPr>
        <w:keepNext/>
        <w:spacing w:line="20" w:lineRule="atLeast"/>
        <w:jc w:val="both"/>
        <w:rPr>
          <w:rFonts w:ascii="Calibri" w:hAnsi="Calibri"/>
          <w:i/>
          <w:sz w:val="22"/>
          <w:szCs w:val="22"/>
          <w:lang w:val="en-GB"/>
        </w:rPr>
      </w:pPr>
    </w:p>
    <w:p w:rsidR="003F09F8" w:rsidRPr="00CD6117" w:rsidRDefault="003F09F8" w:rsidP="00840D23">
      <w:pPr>
        <w:keepNext/>
        <w:numPr>
          <w:ilvl w:val="0"/>
          <w:numId w:val="39"/>
        </w:numPr>
        <w:spacing w:line="20" w:lineRule="atLeast"/>
        <w:jc w:val="both"/>
        <w:rPr>
          <w:rFonts w:ascii="Calibri" w:hAnsi="Calibri"/>
          <w:sz w:val="22"/>
          <w:szCs w:val="22"/>
          <w:lang w:val="en-GB"/>
        </w:rPr>
      </w:pPr>
      <w:r w:rsidRPr="00CD6117">
        <w:rPr>
          <w:rFonts w:ascii="Calibri" w:hAnsi="Calibri"/>
          <w:sz w:val="22"/>
          <w:szCs w:val="22"/>
          <w:lang w:val="en-GB"/>
        </w:rPr>
        <w:t xml:space="preserve">The </w:t>
      </w:r>
      <w:r w:rsidR="00C65D61" w:rsidRPr="00CD6117">
        <w:rPr>
          <w:rFonts w:ascii="Calibri" w:hAnsi="Calibri"/>
          <w:bCs/>
          <w:sz w:val="22"/>
          <w:szCs w:val="22"/>
          <w:lang w:val="en-GB"/>
        </w:rPr>
        <w:t>Grant</w:t>
      </w:r>
      <w:r w:rsidRPr="00CD6117">
        <w:rPr>
          <w:rFonts w:ascii="Calibri" w:hAnsi="Calibri"/>
          <w:sz w:val="22"/>
          <w:szCs w:val="22"/>
          <w:lang w:val="en-GB"/>
        </w:rPr>
        <w:t xml:space="preserve"> made available by CEB shall be used exclusively for financing the </w:t>
      </w:r>
      <w:r w:rsidR="00F46643">
        <w:rPr>
          <w:rFonts w:ascii="Calibri" w:hAnsi="Calibri"/>
          <w:sz w:val="22"/>
          <w:szCs w:val="22"/>
          <w:lang w:val="en-GB"/>
        </w:rPr>
        <w:t>[Project/Technical Assistance]</w:t>
      </w:r>
      <w:r w:rsidR="00731EDD" w:rsidRPr="00CD6117">
        <w:rPr>
          <w:rFonts w:ascii="Calibri" w:hAnsi="Calibri"/>
          <w:sz w:val="22"/>
          <w:szCs w:val="22"/>
          <w:lang w:val="en-GB"/>
        </w:rPr>
        <w:t xml:space="preserve"> </w:t>
      </w:r>
      <w:r w:rsidRPr="00CD6117">
        <w:rPr>
          <w:rFonts w:ascii="Calibri" w:hAnsi="Calibri"/>
          <w:sz w:val="22"/>
          <w:szCs w:val="22"/>
          <w:lang w:val="en-GB"/>
        </w:rPr>
        <w:t>(as described in Appendi</w:t>
      </w:r>
      <w:r w:rsidR="00FF45DA">
        <w:rPr>
          <w:rFonts w:ascii="Calibri" w:hAnsi="Calibri"/>
          <w:sz w:val="22"/>
          <w:szCs w:val="22"/>
          <w:lang w:val="en-GB"/>
        </w:rPr>
        <w:t>ces</w:t>
      </w:r>
      <w:r w:rsidRPr="00CD6117">
        <w:rPr>
          <w:rFonts w:ascii="Calibri" w:hAnsi="Calibri"/>
          <w:sz w:val="22"/>
          <w:szCs w:val="22"/>
          <w:lang w:val="en-GB"/>
        </w:rPr>
        <w:t xml:space="preserve"> A</w:t>
      </w:r>
      <w:r w:rsidR="000C2E65">
        <w:rPr>
          <w:rFonts w:ascii="Calibri" w:hAnsi="Calibri"/>
          <w:sz w:val="22"/>
          <w:szCs w:val="22"/>
          <w:lang w:val="en-GB"/>
        </w:rPr>
        <w:t>-</w:t>
      </w:r>
      <w:r w:rsidR="00FF45DA">
        <w:rPr>
          <w:rFonts w:ascii="Calibri" w:hAnsi="Calibri"/>
          <w:sz w:val="22"/>
          <w:szCs w:val="22"/>
          <w:lang w:val="en-GB"/>
        </w:rPr>
        <w:t>1</w:t>
      </w:r>
      <w:r w:rsidR="000C2E65">
        <w:rPr>
          <w:rFonts w:ascii="Calibri" w:hAnsi="Calibri"/>
          <w:sz w:val="22"/>
          <w:szCs w:val="22"/>
          <w:lang w:val="en-GB"/>
        </w:rPr>
        <w:t xml:space="preserve"> and A-2</w:t>
      </w:r>
      <w:r w:rsidRPr="00CD6117">
        <w:rPr>
          <w:rFonts w:ascii="Calibri" w:hAnsi="Calibri"/>
          <w:sz w:val="22"/>
          <w:szCs w:val="22"/>
          <w:lang w:val="en-GB"/>
        </w:rPr>
        <w:t xml:space="preserve"> hereto).</w:t>
      </w:r>
    </w:p>
    <w:p w:rsidR="0045543B" w:rsidRPr="00CD6117" w:rsidRDefault="0045543B" w:rsidP="0045543B">
      <w:pPr>
        <w:spacing w:line="20" w:lineRule="atLeast"/>
        <w:jc w:val="both"/>
        <w:rPr>
          <w:rFonts w:ascii="Calibri" w:hAnsi="Calibri"/>
          <w:sz w:val="22"/>
          <w:szCs w:val="22"/>
          <w:lang w:val="en-GB"/>
        </w:rPr>
      </w:pPr>
    </w:p>
    <w:p w:rsidR="007563F6" w:rsidRDefault="00DF2B4C" w:rsidP="00840D23">
      <w:pPr>
        <w:numPr>
          <w:ilvl w:val="0"/>
          <w:numId w:val="39"/>
        </w:numPr>
        <w:spacing w:line="20" w:lineRule="atLeast"/>
        <w:jc w:val="both"/>
        <w:rPr>
          <w:rFonts w:ascii="Calibri" w:hAnsi="Calibri"/>
          <w:sz w:val="22"/>
          <w:szCs w:val="22"/>
          <w:lang w:val="en-GB"/>
        </w:rPr>
      </w:pPr>
      <w:r w:rsidRPr="00CD6117">
        <w:rPr>
          <w:rFonts w:ascii="Calibri" w:hAnsi="Calibri"/>
          <w:sz w:val="22"/>
          <w:szCs w:val="22"/>
          <w:lang w:val="en-GB"/>
        </w:rPr>
        <w:t xml:space="preserve">The Grant may only finance </w:t>
      </w:r>
      <w:r w:rsidRPr="00CD6117">
        <w:rPr>
          <w:rFonts w:ascii="Calibri" w:hAnsi="Calibri"/>
          <w:sz w:val="22"/>
          <w:szCs w:val="22"/>
        </w:rPr>
        <w:t xml:space="preserve">the costs that meet all the criteria described </w:t>
      </w:r>
      <w:r w:rsidR="007563F6" w:rsidRPr="00CD6117">
        <w:rPr>
          <w:rFonts w:ascii="Calibri" w:hAnsi="Calibri"/>
          <w:sz w:val="22"/>
          <w:szCs w:val="22"/>
        </w:rPr>
        <w:t>below</w:t>
      </w:r>
      <w:r w:rsidRPr="00CD6117">
        <w:rPr>
          <w:rFonts w:ascii="Calibri" w:hAnsi="Calibri"/>
          <w:sz w:val="22"/>
          <w:szCs w:val="22"/>
        </w:rPr>
        <w:t xml:space="preserve"> in order to be eligible for financing under the Grant</w:t>
      </w:r>
      <w:r w:rsidRPr="00CD6117">
        <w:rPr>
          <w:rFonts w:ascii="Calibri" w:hAnsi="Calibri"/>
          <w:bCs/>
          <w:sz w:val="22"/>
          <w:szCs w:val="22"/>
          <w:lang w:val="en-GB"/>
        </w:rPr>
        <w:t xml:space="preserve"> (hereinafter, “</w:t>
      </w:r>
      <w:r w:rsidR="00087231" w:rsidRPr="00CD6117">
        <w:rPr>
          <w:rFonts w:ascii="Calibri" w:hAnsi="Calibri"/>
          <w:b/>
          <w:bCs/>
          <w:sz w:val="22"/>
          <w:szCs w:val="22"/>
          <w:lang w:val="en-GB"/>
        </w:rPr>
        <w:t>E</w:t>
      </w:r>
      <w:r w:rsidRPr="00CD6117">
        <w:rPr>
          <w:rFonts w:ascii="Calibri" w:hAnsi="Calibri"/>
          <w:b/>
          <w:bCs/>
          <w:sz w:val="22"/>
          <w:szCs w:val="22"/>
          <w:lang w:val="en-GB"/>
        </w:rPr>
        <w:t xml:space="preserve">ligible </w:t>
      </w:r>
      <w:r w:rsidR="00087231" w:rsidRPr="00CD6117">
        <w:rPr>
          <w:rFonts w:ascii="Calibri" w:hAnsi="Calibri"/>
          <w:b/>
          <w:bCs/>
          <w:sz w:val="22"/>
          <w:szCs w:val="22"/>
          <w:lang w:val="en-GB"/>
        </w:rPr>
        <w:t>Co</w:t>
      </w:r>
      <w:r w:rsidRPr="00CD6117">
        <w:rPr>
          <w:rFonts w:ascii="Calibri" w:hAnsi="Calibri"/>
          <w:b/>
          <w:bCs/>
          <w:sz w:val="22"/>
          <w:szCs w:val="22"/>
          <w:lang w:val="en-GB"/>
        </w:rPr>
        <w:t>sts</w:t>
      </w:r>
      <w:r w:rsidRPr="00CD6117">
        <w:rPr>
          <w:rFonts w:ascii="Calibri" w:hAnsi="Calibri"/>
          <w:bCs/>
          <w:sz w:val="22"/>
          <w:szCs w:val="22"/>
          <w:lang w:val="en-GB"/>
        </w:rPr>
        <w:t>”)</w:t>
      </w:r>
      <w:r w:rsidR="00497118" w:rsidRPr="00CD6117">
        <w:rPr>
          <w:rFonts w:ascii="Calibri" w:hAnsi="Calibri"/>
          <w:sz w:val="22"/>
          <w:szCs w:val="22"/>
          <w:lang w:val="en-GB"/>
        </w:rPr>
        <w:t>:</w:t>
      </w:r>
    </w:p>
    <w:p w:rsidR="00F30CD6" w:rsidRPr="00CD6117" w:rsidRDefault="00F30CD6" w:rsidP="0045543B">
      <w:pPr>
        <w:spacing w:line="20" w:lineRule="atLeast"/>
        <w:jc w:val="both"/>
        <w:rPr>
          <w:rFonts w:ascii="Calibri" w:hAnsi="Calibri"/>
          <w:sz w:val="22"/>
          <w:szCs w:val="22"/>
          <w:lang w:val="en-GB"/>
        </w:rPr>
      </w:pPr>
    </w:p>
    <w:p w:rsidR="007563F6" w:rsidRPr="00CD6117" w:rsidRDefault="00AA7D37" w:rsidP="00840D23">
      <w:pPr>
        <w:numPr>
          <w:ilvl w:val="0"/>
          <w:numId w:val="26"/>
        </w:numPr>
        <w:tabs>
          <w:tab w:val="left" w:pos="1368"/>
        </w:tabs>
        <w:spacing w:line="253" w:lineRule="exact"/>
        <w:textAlignment w:val="baseline"/>
        <w:rPr>
          <w:rFonts w:ascii="Calibri" w:hAnsi="Calibri" w:cs="Arial"/>
          <w:spacing w:val="2"/>
          <w:sz w:val="22"/>
          <w:szCs w:val="22"/>
        </w:rPr>
      </w:pPr>
      <w:r>
        <w:rPr>
          <w:rFonts w:ascii="Calibri" w:hAnsi="Calibri"/>
          <w:color w:val="000000"/>
          <w:spacing w:val="3"/>
          <w:sz w:val="22"/>
          <w:szCs w:val="22"/>
        </w:rPr>
        <w:t xml:space="preserve"> </w:t>
      </w:r>
      <w:r w:rsidR="00EE13DA">
        <w:rPr>
          <w:rFonts w:ascii="Calibri" w:hAnsi="Calibri"/>
          <w:color w:val="000000"/>
          <w:spacing w:val="3"/>
          <w:sz w:val="22"/>
          <w:szCs w:val="22"/>
        </w:rPr>
        <w:t>t</w:t>
      </w:r>
      <w:r w:rsidRPr="00CD6117">
        <w:rPr>
          <w:rFonts w:ascii="Calibri" w:hAnsi="Calibri"/>
          <w:color w:val="000000"/>
          <w:spacing w:val="3"/>
          <w:sz w:val="22"/>
          <w:szCs w:val="22"/>
        </w:rPr>
        <w:t>hey</w:t>
      </w:r>
      <w:r w:rsidRPr="00CD6117">
        <w:rPr>
          <w:rFonts w:ascii="Calibri" w:hAnsi="Calibri"/>
          <w:color w:val="000000"/>
          <w:sz w:val="22"/>
          <w:szCs w:val="22"/>
        </w:rPr>
        <w:t xml:space="preserve"> </w:t>
      </w:r>
      <w:r w:rsidR="007563F6" w:rsidRPr="00CD6117">
        <w:rPr>
          <w:rFonts w:ascii="Calibri" w:hAnsi="Calibri"/>
          <w:color w:val="000000"/>
          <w:sz w:val="22"/>
          <w:szCs w:val="22"/>
        </w:rPr>
        <w:t>are incurred in acco</w:t>
      </w:r>
      <w:r w:rsidR="007563F6" w:rsidRPr="00CD6117">
        <w:rPr>
          <w:rFonts w:ascii="Calibri" w:hAnsi="Calibri" w:cs="Arial"/>
          <w:spacing w:val="2"/>
          <w:sz w:val="22"/>
          <w:szCs w:val="22"/>
        </w:rPr>
        <w:t>rdance with the provisions of this Agreement;</w:t>
      </w:r>
    </w:p>
    <w:p w:rsidR="008C1452" w:rsidRPr="00CD6117" w:rsidRDefault="008C1452" w:rsidP="008C1452">
      <w:pPr>
        <w:tabs>
          <w:tab w:val="left" w:pos="1368"/>
        </w:tabs>
        <w:spacing w:line="253" w:lineRule="exact"/>
        <w:ind w:left="1440"/>
        <w:textAlignment w:val="baseline"/>
        <w:rPr>
          <w:rFonts w:ascii="Calibri" w:hAnsi="Calibri" w:cs="Arial"/>
          <w:spacing w:val="2"/>
          <w:sz w:val="22"/>
          <w:szCs w:val="22"/>
        </w:rPr>
      </w:pPr>
    </w:p>
    <w:p w:rsidR="007563F6" w:rsidRPr="00CD6117" w:rsidRDefault="00EE13DA" w:rsidP="00840D23">
      <w:pPr>
        <w:numPr>
          <w:ilvl w:val="0"/>
          <w:numId w:val="26"/>
        </w:numPr>
        <w:spacing w:line="253" w:lineRule="exact"/>
        <w:jc w:val="both"/>
        <w:textAlignment w:val="baseline"/>
        <w:rPr>
          <w:rFonts w:ascii="Calibri" w:hAnsi="Calibri" w:cs="Arial"/>
          <w:spacing w:val="2"/>
          <w:sz w:val="22"/>
          <w:szCs w:val="22"/>
        </w:rPr>
      </w:pPr>
      <w:r>
        <w:rPr>
          <w:rFonts w:ascii="Calibri" w:hAnsi="Calibri" w:cs="Arial"/>
          <w:spacing w:val="2"/>
          <w:sz w:val="22"/>
          <w:szCs w:val="22"/>
        </w:rPr>
        <w:t>t</w:t>
      </w:r>
      <w:r w:rsidR="00AA7D37" w:rsidRPr="00CD6117">
        <w:rPr>
          <w:rFonts w:ascii="Calibri" w:hAnsi="Calibri" w:cs="Arial"/>
          <w:spacing w:val="2"/>
          <w:sz w:val="22"/>
          <w:szCs w:val="22"/>
        </w:rPr>
        <w:t xml:space="preserve">hey </w:t>
      </w:r>
      <w:r w:rsidR="007563F6" w:rsidRPr="00CD6117">
        <w:rPr>
          <w:rFonts w:ascii="Calibri" w:hAnsi="Calibri" w:cs="Arial"/>
          <w:spacing w:val="2"/>
          <w:sz w:val="22"/>
          <w:szCs w:val="22"/>
        </w:rPr>
        <w:t xml:space="preserve">are necessary for carrying out the </w:t>
      </w:r>
      <w:r w:rsidR="00F46643">
        <w:rPr>
          <w:rFonts w:ascii="Calibri" w:hAnsi="Calibri" w:cs="Arial"/>
          <w:spacing w:val="2"/>
          <w:sz w:val="22"/>
          <w:szCs w:val="22"/>
        </w:rPr>
        <w:t>[Project/Technical Assistance]</w:t>
      </w:r>
      <w:r w:rsidR="007563F6" w:rsidRPr="00CD6117">
        <w:rPr>
          <w:rFonts w:ascii="Calibri" w:hAnsi="Calibri" w:cs="Arial"/>
          <w:spacing w:val="2"/>
          <w:sz w:val="22"/>
          <w:szCs w:val="22"/>
        </w:rPr>
        <w:t xml:space="preserve">, directly attributable to the </w:t>
      </w:r>
      <w:r w:rsidR="00F46643">
        <w:rPr>
          <w:rFonts w:ascii="Calibri" w:hAnsi="Calibri" w:cs="Arial"/>
          <w:spacing w:val="2"/>
          <w:sz w:val="22"/>
          <w:szCs w:val="22"/>
        </w:rPr>
        <w:t>[</w:t>
      </w:r>
      <w:r w:rsidR="008D1B57">
        <w:rPr>
          <w:rFonts w:ascii="Calibri" w:hAnsi="Calibri" w:cs="Arial"/>
          <w:spacing w:val="2"/>
          <w:sz w:val="22"/>
          <w:szCs w:val="22"/>
        </w:rPr>
        <w:t>Project/Technical Assistance</w:t>
      </w:r>
      <w:r w:rsidR="00F46643">
        <w:rPr>
          <w:rFonts w:ascii="Calibri" w:hAnsi="Calibri" w:cs="Arial"/>
          <w:spacing w:val="2"/>
          <w:sz w:val="22"/>
          <w:szCs w:val="22"/>
        </w:rPr>
        <w:t>]</w:t>
      </w:r>
      <w:r w:rsidR="000C2E65">
        <w:rPr>
          <w:rFonts w:ascii="Calibri" w:hAnsi="Calibri" w:cs="Arial"/>
          <w:spacing w:val="2"/>
          <w:sz w:val="22"/>
          <w:szCs w:val="22"/>
        </w:rPr>
        <w:t>,</w:t>
      </w:r>
      <w:r w:rsidR="00A9129C" w:rsidRPr="00CD6117">
        <w:rPr>
          <w:rFonts w:ascii="Calibri" w:hAnsi="Calibri" w:cs="Arial"/>
          <w:spacing w:val="2"/>
          <w:sz w:val="22"/>
          <w:szCs w:val="22"/>
        </w:rPr>
        <w:t xml:space="preserve"> </w:t>
      </w:r>
      <w:r w:rsidR="00E40E53" w:rsidRPr="00E40E53">
        <w:rPr>
          <w:rFonts w:ascii="Calibri" w:hAnsi="Calibri" w:cs="Arial"/>
          <w:i/>
          <w:spacing w:val="2"/>
          <w:sz w:val="22"/>
          <w:szCs w:val="22"/>
        </w:rPr>
        <w:t>[insert only if Contracting Deadline applies]</w:t>
      </w:r>
      <w:r w:rsidR="00E40E53">
        <w:rPr>
          <w:rFonts w:ascii="Calibri" w:hAnsi="Calibri" w:cs="Arial"/>
          <w:spacing w:val="2"/>
          <w:sz w:val="22"/>
          <w:szCs w:val="22"/>
        </w:rPr>
        <w:t>[</w:t>
      </w:r>
      <w:r w:rsidR="008D1B57">
        <w:rPr>
          <w:rFonts w:ascii="Calibri" w:hAnsi="Calibri" w:cs="Arial"/>
          <w:spacing w:val="2"/>
          <w:sz w:val="22"/>
          <w:szCs w:val="22"/>
        </w:rPr>
        <w:t>contracted</w:t>
      </w:r>
      <w:r w:rsidR="007563F6" w:rsidRPr="00CD6117">
        <w:rPr>
          <w:rFonts w:ascii="Calibri" w:hAnsi="Calibri" w:cs="Arial"/>
          <w:spacing w:val="2"/>
          <w:sz w:val="22"/>
          <w:szCs w:val="22"/>
        </w:rPr>
        <w:t xml:space="preserve"> </w:t>
      </w:r>
      <w:r w:rsidR="00F95B8C" w:rsidRPr="00CD6117">
        <w:rPr>
          <w:rFonts w:ascii="Calibri" w:hAnsi="Calibri" w:cs="Arial"/>
          <w:spacing w:val="2"/>
          <w:sz w:val="22"/>
          <w:szCs w:val="22"/>
        </w:rPr>
        <w:t xml:space="preserve">before the Contracting Deadline </w:t>
      </w:r>
      <w:r w:rsidR="007563F6" w:rsidRPr="00CD6117">
        <w:rPr>
          <w:rFonts w:ascii="Calibri" w:hAnsi="Calibri" w:cs="Arial"/>
          <w:spacing w:val="2"/>
          <w:sz w:val="22"/>
          <w:szCs w:val="22"/>
        </w:rPr>
        <w:t xml:space="preserve">by the </w:t>
      </w:r>
      <w:r w:rsidR="00F95B8C" w:rsidRPr="00CD6117">
        <w:rPr>
          <w:rFonts w:ascii="Calibri" w:hAnsi="Calibri" w:cs="Arial"/>
          <w:spacing w:val="2"/>
          <w:sz w:val="22"/>
          <w:szCs w:val="22"/>
        </w:rPr>
        <w:t>Beneficiary</w:t>
      </w:r>
      <w:r w:rsidR="007563F6" w:rsidRPr="00CD6117">
        <w:rPr>
          <w:rFonts w:ascii="Calibri" w:hAnsi="Calibri" w:cs="Arial"/>
          <w:spacing w:val="2"/>
          <w:sz w:val="22"/>
          <w:szCs w:val="22"/>
        </w:rPr>
        <w:t xml:space="preserve"> for the purpose of the </w:t>
      </w:r>
      <w:r w:rsidR="00F46643">
        <w:rPr>
          <w:rFonts w:ascii="Calibri" w:hAnsi="Calibri" w:cs="Arial"/>
          <w:spacing w:val="2"/>
          <w:sz w:val="22"/>
          <w:szCs w:val="22"/>
        </w:rPr>
        <w:t>[Project/Technical Assistance]</w:t>
      </w:r>
      <w:r w:rsidR="007563F6" w:rsidRPr="00CD6117">
        <w:rPr>
          <w:rFonts w:ascii="Calibri" w:hAnsi="Calibri" w:cs="Arial"/>
          <w:spacing w:val="2"/>
          <w:sz w:val="22"/>
          <w:szCs w:val="22"/>
        </w:rPr>
        <w:t>,</w:t>
      </w:r>
      <w:r w:rsidR="00E40E53">
        <w:rPr>
          <w:rFonts w:ascii="Calibri" w:hAnsi="Calibri" w:cs="Arial"/>
          <w:spacing w:val="2"/>
          <w:sz w:val="22"/>
          <w:szCs w:val="22"/>
        </w:rPr>
        <w:t>]</w:t>
      </w:r>
      <w:r w:rsidR="007563F6" w:rsidRPr="00CD6117">
        <w:rPr>
          <w:rFonts w:ascii="Calibri" w:hAnsi="Calibri" w:cs="Arial"/>
          <w:spacing w:val="2"/>
          <w:sz w:val="22"/>
          <w:szCs w:val="22"/>
        </w:rPr>
        <w:t xml:space="preserve"> arising as a direct consequence of </w:t>
      </w:r>
      <w:r w:rsidR="00203EF8">
        <w:rPr>
          <w:rFonts w:ascii="Calibri" w:hAnsi="Calibri" w:cs="Arial"/>
          <w:spacing w:val="2"/>
          <w:sz w:val="22"/>
          <w:szCs w:val="22"/>
        </w:rPr>
        <w:t xml:space="preserve">its </w:t>
      </w:r>
      <w:r w:rsidR="007563F6" w:rsidRPr="00CD6117">
        <w:rPr>
          <w:rFonts w:ascii="Calibri" w:hAnsi="Calibri" w:cs="Arial"/>
          <w:spacing w:val="2"/>
          <w:sz w:val="22"/>
          <w:szCs w:val="22"/>
        </w:rPr>
        <w:t>implementation and charged in proportion to the actual use;</w:t>
      </w:r>
    </w:p>
    <w:p w:rsidR="008C1452" w:rsidRPr="00CD6117" w:rsidRDefault="008C1452" w:rsidP="00F95B8C">
      <w:pPr>
        <w:tabs>
          <w:tab w:val="left" w:pos="1368"/>
        </w:tabs>
        <w:spacing w:line="253" w:lineRule="exact"/>
        <w:ind w:left="1440"/>
        <w:jc w:val="both"/>
        <w:textAlignment w:val="baseline"/>
        <w:rPr>
          <w:rFonts w:ascii="Calibri" w:hAnsi="Calibri" w:cs="Arial"/>
          <w:spacing w:val="2"/>
          <w:sz w:val="22"/>
          <w:szCs w:val="22"/>
        </w:rPr>
      </w:pPr>
    </w:p>
    <w:p w:rsidR="007563F6" w:rsidRPr="00CD6117" w:rsidRDefault="00EE13DA" w:rsidP="00840D23">
      <w:pPr>
        <w:numPr>
          <w:ilvl w:val="0"/>
          <w:numId w:val="26"/>
        </w:numPr>
        <w:spacing w:line="253" w:lineRule="exact"/>
        <w:jc w:val="both"/>
        <w:textAlignment w:val="baseline"/>
        <w:rPr>
          <w:rFonts w:ascii="Calibri" w:hAnsi="Calibri" w:cs="Arial"/>
          <w:spacing w:val="2"/>
          <w:sz w:val="22"/>
          <w:szCs w:val="22"/>
        </w:rPr>
      </w:pPr>
      <w:bookmarkStart w:id="7" w:name="_Hlk97807140"/>
      <w:r>
        <w:rPr>
          <w:rFonts w:ascii="Calibri" w:hAnsi="Calibri" w:cs="Arial"/>
          <w:spacing w:val="2"/>
          <w:sz w:val="22"/>
          <w:szCs w:val="22"/>
        </w:rPr>
        <w:t>t</w:t>
      </w:r>
      <w:r w:rsidR="00AA7D37" w:rsidRPr="00CD6117">
        <w:rPr>
          <w:rFonts w:ascii="Calibri" w:hAnsi="Calibri" w:cs="Arial"/>
          <w:spacing w:val="2"/>
          <w:sz w:val="22"/>
          <w:szCs w:val="22"/>
        </w:rPr>
        <w:t xml:space="preserve">hey </w:t>
      </w:r>
      <w:r w:rsidR="007563F6" w:rsidRPr="00CD6117">
        <w:rPr>
          <w:rFonts w:ascii="Calibri" w:hAnsi="Calibri" w:cs="Arial"/>
          <w:spacing w:val="2"/>
          <w:sz w:val="22"/>
          <w:szCs w:val="22"/>
        </w:rPr>
        <w:t xml:space="preserve">are actually incurred by the Beneficiary, </w:t>
      </w:r>
      <w:r w:rsidR="007563F6" w:rsidRPr="00CD6117">
        <w:rPr>
          <w:rFonts w:ascii="Calibri" w:hAnsi="Calibri" w:cs="Arial"/>
          <w:i/>
          <w:spacing w:val="2"/>
          <w:sz w:val="22"/>
          <w:szCs w:val="22"/>
        </w:rPr>
        <w:t>i.e.</w:t>
      </w:r>
      <w:r w:rsidR="007563F6" w:rsidRPr="00CD6117">
        <w:rPr>
          <w:rFonts w:ascii="Calibri" w:hAnsi="Calibri" w:cs="Arial"/>
          <w:spacing w:val="2"/>
          <w:sz w:val="22"/>
          <w:szCs w:val="22"/>
        </w:rPr>
        <w:t xml:space="preserve"> they represent real expenditure definitely and</w:t>
      </w:r>
      <w:r w:rsidR="008C1452" w:rsidRPr="00CD6117">
        <w:rPr>
          <w:rFonts w:ascii="Calibri" w:hAnsi="Calibri" w:cs="Arial"/>
          <w:spacing w:val="2"/>
          <w:sz w:val="22"/>
          <w:szCs w:val="22"/>
        </w:rPr>
        <w:t xml:space="preserve"> </w:t>
      </w:r>
      <w:r w:rsidR="007563F6" w:rsidRPr="00CD6117">
        <w:rPr>
          <w:rFonts w:ascii="Calibri" w:hAnsi="Calibri" w:cs="Arial"/>
          <w:spacing w:val="2"/>
          <w:sz w:val="22"/>
          <w:szCs w:val="22"/>
        </w:rPr>
        <w:t>genuinely borne by them;</w:t>
      </w:r>
      <w:bookmarkEnd w:id="7"/>
    </w:p>
    <w:p w:rsidR="00F95B8C" w:rsidRPr="00CD6117" w:rsidRDefault="00F95B8C" w:rsidP="00F95B8C">
      <w:pPr>
        <w:spacing w:line="253" w:lineRule="exact"/>
        <w:ind w:left="1440"/>
        <w:jc w:val="both"/>
        <w:textAlignment w:val="baseline"/>
        <w:rPr>
          <w:rFonts w:ascii="Calibri" w:hAnsi="Calibri" w:cs="Arial"/>
          <w:spacing w:val="2"/>
          <w:sz w:val="22"/>
          <w:szCs w:val="22"/>
        </w:rPr>
      </w:pPr>
    </w:p>
    <w:p w:rsidR="007563F6" w:rsidRPr="00CD6117" w:rsidRDefault="00EE13DA" w:rsidP="00840D23">
      <w:pPr>
        <w:numPr>
          <w:ilvl w:val="0"/>
          <w:numId w:val="26"/>
        </w:numPr>
        <w:spacing w:line="253" w:lineRule="exact"/>
        <w:jc w:val="both"/>
        <w:textAlignment w:val="baseline"/>
        <w:rPr>
          <w:rFonts w:ascii="Calibri" w:hAnsi="Calibri" w:cs="Arial"/>
          <w:spacing w:val="2"/>
          <w:sz w:val="22"/>
          <w:szCs w:val="22"/>
        </w:rPr>
      </w:pPr>
      <w:r>
        <w:rPr>
          <w:rFonts w:ascii="Calibri" w:hAnsi="Calibri" w:cs="Arial"/>
          <w:spacing w:val="2"/>
          <w:sz w:val="22"/>
          <w:szCs w:val="22"/>
        </w:rPr>
        <w:t>t</w:t>
      </w:r>
      <w:r w:rsidR="00AA7D37" w:rsidRPr="00CD6117">
        <w:rPr>
          <w:rFonts w:ascii="Calibri" w:hAnsi="Calibri" w:cs="Arial"/>
          <w:spacing w:val="2"/>
          <w:sz w:val="22"/>
          <w:szCs w:val="22"/>
        </w:rPr>
        <w:t xml:space="preserve">hey </w:t>
      </w:r>
      <w:r w:rsidR="007563F6" w:rsidRPr="00CD6117">
        <w:rPr>
          <w:rFonts w:ascii="Calibri" w:hAnsi="Calibri" w:cs="Arial"/>
          <w:spacing w:val="2"/>
          <w:sz w:val="22"/>
          <w:szCs w:val="22"/>
        </w:rPr>
        <w:t xml:space="preserve">are reasonable, justified, comply with the principle of </w:t>
      </w:r>
      <w:r w:rsidR="00087231" w:rsidRPr="00CD6117">
        <w:rPr>
          <w:rFonts w:ascii="Calibri" w:hAnsi="Calibri" w:cs="Arial"/>
          <w:spacing w:val="2"/>
          <w:sz w:val="22"/>
          <w:szCs w:val="22"/>
        </w:rPr>
        <w:t>Sound Financial M</w:t>
      </w:r>
      <w:r w:rsidR="007563F6" w:rsidRPr="00CD6117">
        <w:rPr>
          <w:rFonts w:ascii="Calibri" w:hAnsi="Calibri" w:cs="Arial"/>
          <w:spacing w:val="2"/>
          <w:sz w:val="22"/>
          <w:szCs w:val="22"/>
        </w:rPr>
        <w:t xml:space="preserve">anagement and are in line with the usual practices of the </w:t>
      </w:r>
      <w:r w:rsidR="007E2C9C">
        <w:rPr>
          <w:rFonts w:ascii="Calibri" w:hAnsi="Calibri" w:cs="Arial"/>
          <w:spacing w:val="2"/>
          <w:sz w:val="22"/>
          <w:szCs w:val="22"/>
        </w:rPr>
        <w:t>[</w:t>
      </w:r>
      <w:r w:rsidR="007563F6" w:rsidRPr="00CD6117">
        <w:rPr>
          <w:rFonts w:ascii="Calibri" w:hAnsi="Calibri" w:cs="Arial"/>
          <w:spacing w:val="2"/>
          <w:sz w:val="22"/>
          <w:szCs w:val="22"/>
        </w:rPr>
        <w:t>Beneficiary</w:t>
      </w:r>
      <w:r w:rsidR="007E2C9C">
        <w:rPr>
          <w:rFonts w:ascii="Calibri" w:hAnsi="Calibri" w:cs="Arial"/>
          <w:spacing w:val="2"/>
          <w:sz w:val="22"/>
          <w:szCs w:val="22"/>
        </w:rPr>
        <w:t>][</w:t>
      </w:r>
      <w:r w:rsidR="004D1E51">
        <w:rPr>
          <w:rFonts w:ascii="Calibri" w:hAnsi="Calibri" w:cs="Arial"/>
          <w:spacing w:val="2"/>
          <w:sz w:val="22"/>
          <w:szCs w:val="22"/>
        </w:rPr>
        <w:t>CEB][</w:t>
      </w:r>
      <w:r w:rsidR="004D1E51" w:rsidRPr="004D1E51">
        <w:rPr>
          <w:rFonts w:ascii="Calibri" w:hAnsi="Calibri" w:cs="Arial"/>
          <w:i/>
          <w:spacing w:val="2"/>
          <w:sz w:val="22"/>
          <w:szCs w:val="22"/>
        </w:rPr>
        <w:t>consult EEA</w:t>
      </w:r>
      <w:r w:rsidR="004D1E51">
        <w:rPr>
          <w:rFonts w:ascii="Calibri" w:hAnsi="Calibri" w:cs="Arial"/>
          <w:spacing w:val="2"/>
          <w:sz w:val="22"/>
          <w:szCs w:val="22"/>
        </w:rPr>
        <w:t>]</w:t>
      </w:r>
      <w:r w:rsidR="007563F6" w:rsidRPr="00CD6117">
        <w:rPr>
          <w:rFonts w:ascii="Calibri" w:hAnsi="Calibri" w:cs="Arial"/>
          <w:spacing w:val="2"/>
          <w:sz w:val="22"/>
          <w:szCs w:val="22"/>
        </w:rPr>
        <w:t xml:space="preserve"> regardless of their source of funding;</w:t>
      </w:r>
    </w:p>
    <w:p w:rsidR="008C1452" w:rsidRPr="00CD6117" w:rsidRDefault="008C1452" w:rsidP="00F95B8C">
      <w:pPr>
        <w:spacing w:line="253" w:lineRule="exact"/>
        <w:ind w:left="1440"/>
        <w:jc w:val="both"/>
        <w:textAlignment w:val="baseline"/>
        <w:rPr>
          <w:rFonts w:ascii="Calibri" w:hAnsi="Calibri" w:cs="Arial"/>
          <w:spacing w:val="2"/>
          <w:sz w:val="22"/>
          <w:szCs w:val="22"/>
        </w:rPr>
      </w:pPr>
    </w:p>
    <w:p w:rsidR="007563F6" w:rsidRPr="00CD6117" w:rsidRDefault="00EE13DA" w:rsidP="00840D23">
      <w:pPr>
        <w:numPr>
          <w:ilvl w:val="0"/>
          <w:numId w:val="26"/>
        </w:numPr>
        <w:spacing w:line="253" w:lineRule="exact"/>
        <w:jc w:val="both"/>
        <w:textAlignment w:val="baseline"/>
        <w:rPr>
          <w:rFonts w:ascii="Calibri" w:hAnsi="Calibri" w:cs="Arial"/>
          <w:spacing w:val="2"/>
          <w:sz w:val="22"/>
          <w:szCs w:val="22"/>
        </w:rPr>
      </w:pPr>
      <w:r>
        <w:rPr>
          <w:rFonts w:ascii="Calibri" w:hAnsi="Calibri" w:cs="Arial"/>
          <w:spacing w:val="2"/>
          <w:sz w:val="22"/>
          <w:szCs w:val="22"/>
        </w:rPr>
        <w:t>t</w:t>
      </w:r>
      <w:r w:rsidR="00AA7D37" w:rsidRPr="00CD6117">
        <w:rPr>
          <w:rFonts w:ascii="Calibri" w:hAnsi="Calibri" w:cs="Arial"/>
          <w:spacing w:val="2"/>
          <w:sz w:val="22"/>
          <w:szCs w:val="22"/>
        </w:rPr>
        <w:t xml:space="preserve">hey </w:t>
      </w:r>
      <w:r w:rsidR="007563F6" w:rsidRPr="00CD6117">
        <w:rPr>
          <w:rFonts w:ascii="Calibri" w:hAnsi="Calibri" w:cs="Arial"/>
          <w:spacing w:val="2"/>
          <w:sz w:val="22"/>
          <w:szCs w:val="22"/>
        </w:rPr>
        <w:t xml:space="preserve">are incurred during the Implementation Period, with the exception of costs related to completion report, final evaluation, audit and other costs linked to the closure of the </w:t>
      </w:r>
      <w:r w:rsidR="00F46643">
        <w:rPr>
          <w:rFonts w:ascii="Calibri" w:hAnsi="Calibri" w:cs="Arial"/>
          <w:spacing w:val="2"/>
          <w:sz w:val="22"/>
          <w:szCs w:val="22"/>
        </w:rPr>
        <w:t>[Project/Technical Assistance]</w:t>
      </w:r>
      <w:r w:rsidR="007563F6" w:rsidRPr="00CD6117">
        <w:rPr>
          <w:rFonts w:ascii="Calibri" w:hAnsi="Calibri" w:cs="Arial"/>
          <w:spacing w:val="2"/>
          <w:sz w:val="22"/>
          <w:szCs w:val="22"/>
        </w:rPr>
        <w:t xml:space="preserve"> which may be incurred after the Implementation Period </w:t>
      </w:r>
      <w:r w:rsidR="00087231" w:rsidRPr="00CD6117">
        <w:rPr>
          <w:rFonts w:ascii="Calibri" w:hAnsi="Calibri" w:cs="Arial"/>
          <w:spacing w:val="2"/>
          <w:sz w:val="22"/>
          <w:szCs w:val="22"/>
        </w:rPr>
        <w:t>but</w:t>
      </w:r>
      <w:r w:rsidR="007563F6" w:rsidRPr="00CD6117">
        <w:rPr>
          <w:rFonts w:ascii="Calibri" w:hAnsi="Calibri" w:cs="Arial"/>
          <w:spacing w:val="2"/>
          <w:sz w:val="22"/>
          <w:szCs w:val="22"/>
        </w:rPr>
        <w:t xml:space="preserve"> before </w:t>
      </w:r>
      <w:r w:rsidR="00087231" w:rsidRPr="00CD6117">
        <w:rPr>
          <w:rFonts w:ascii="Calibri" w:hAnsi="Calibri" w:cs="Arial"/>
          <w:spacing w:val="2"/>
          <w:sz w:val="22"/>
          <w:szCs w:val="22"/>
        </w:rPr>
        <w:t>the deadline for the Completion Report stipulated under Article 8.1 hereunder</w:t>
      </w:r>
      <w:r w:rsidR="007563F6" w:rsidRPr="00CD6117">
        <w:rPr>
          <w:rFonts w:ascii="Calibri" w:hAnsi="Calibri" w:cs="Arial"/>
          <w:spacing w:val="2"/>
          <w:sz w:val="22"/>
          <w:szCs w:val="22"/>
        </w:rPr>
        <w:t xml:space="preserve">; </w:t>
      </w:r>
    </w:p>
    <w:p w:rsidR="008C1452" w:rsidRPr="00CD6117" w:rsidRDefault="008C1452" w:rsidP="00F95B8C">
      <w:pPr>
        <w:spacing w:line="253" w:lineRule="exact"/>
        <w:ind w:left="1440"/>
        <w:jc w:val="both"/>
        <w:textAlignment w:val="baseline"/>
        <w:rPr>
          <w:rFonts w:ascii="Calibri" w:hAnsi="Calibri" w:cs="Arial"/>
          <w:spacing w:val="2"/>
          <w:sz w:val="22"/>
          <w:szCs w:val="22"/>
        </w:rPr>
      </w:pPr>
    </w:p>
    <w:p w:rsidR="007563F6" w:rsidRPr="00CD6117" w:rsidRDefault="00EE13DA" w:rsidP="00840D23">
      <w:pPr>
        <w:numPr>
          <w:ilvl w:val="0"/>
          <w:numId w:val="26"/>
        </w:numPr>
        <w:spacing w:line="253" w:lineRule="exact"/>
        <w:jc w:val="both"/>
        <w:textAlignment w:val="baseline"/>
        <w:rPr>
          <w:rFonts w:ascii="Calibri" w:hAnsi="Calibri" w:cs="Arial"/>
          <w:spacing w:val="2"/>
          <w:sz w:val="22"/>
          <w:szCs w:val="22"/>
        </w:rPr>
      </w:pPr>
      <w:r>
        <w:rPr>
          <w:rFonts w:ascii="Calibri" w:hAnsi="Calibri" w:cs="Arial"/>
          <w:spacing w:val="2"/>
          <w:sz w:val="22"/>
          <w:szCs w:val="22"/>
        </w:rPr>
        <w:t>t</w:t>
      </w:r>
      <w:r w:rsidR="00AA7D37" w:rsidRPr="00CD6117">
        <w:rPr>
          <w:rFonts w:ascii="Calibri" w:hAnsi="Calibri" w:cs="Arial"/>
          <w:spacing w:val="2"/>
          <w:sz w:val="22"/>
          <w:szCs w:val="22"/>
        </w:rPr>
        <w:t xml:space="preserve">hey </w:t>
      </w:r>
      <w:r w:rsidR="007563F6" w:rsidRPr="00CD6117">
        <w:rPr>
          <w:rFonts w:ascii="Calibri" w:hAnsi="Calibri" w:cs="Arial"/>
          <w:spacing w:val="2"/>
          <w:sz w:val="22"/>
          <w:szCs w:val="22"/>
        </w:rPr>
        <w:t>are identifiable and backed by supporting documents, in particular determined and recorded in accordance with the accounting practices of the Beneficiary;</w:t>
      </w:r>
    </w:p>
    <w:p w:rsidR="008C1452" w:rsidRPr="00CD6117" w:rsidRDefault="008C1452" w:rsidP="00F95B8C">
      <w:pPr>
        <w:spacing w:line="253" w:lineRule="exact"/>
        <w:ind w:left="1440"/>
        <w:jc w:val="both"/>
        <w:textAlignment w:val="baseline"/>
        <w:rPr>
          <w:rFonts w:ascii="Calibri" w:hAnsi="Calibri" w:cs="Arial"/>
          <w:spacing w:val="2"/>
          <w:sz w:val="22"/>
          <w:szCs w:val="22"/>
        </w:rPr>
      </w:pPr>
    </w:p>
    <w:p w:rsidR="007563F6" w:rsidRPr="00CD6117" w:rsidRDefault="00EE13DA" w:rsidP="00840D23">
      <w:pPr>
        <w:numPr>
          <w:ilvl w:val="0"/>
          <w:numId w:val="26"/>
        </w:numPr>
        <w:spacing w:line="253" w:lineRule="exact"/>
        <w:jc w:val="both"/>
        <w:textAlignment w:val="baseline"/>
        <w:rPr>
          <w:rFonts w:ascii="Calibri" w:hAnsi="Calibri" w:cs="Arial"/>
          <w:spacing w:val="2"/>
          <w:sz w:val="22"/>
          <w:szCs w:val="22"/>
        </w:rPr>
      </w:pPr>
      <w:r>
        <w:rPr>
          <w:rFonts w:ascii="Calibri" w:hAnsi="Calibri" w:cs="Arial"/>
          <w:spacing w:val="2"/>
          <w:sz w:val="22"/>
          <w:szCs w:val="22"/>
        </w:rPr>
        <w:t>t</w:t>
      </w:r>
      <w:r w:rsidR="00AA7D37" w:rsidRPr="00CD6117">
        <w:rPr>
          <w:rFonts w:ascii="Calibri" w:hAnsi="Calibri" w:cs="Arial"/>
          <w:spacing w:val="2"/>
          <w:sz w:val="22"/>
          <w:szCs w:val="22"/>
        </w:rPr>
        <w:t xml:space="preserve">hey </w:t>
      </w:r>
      <w:r w:rsidR="007563F6" w:rsidRPr="00CD6117">
        <w:rPr>
          <w:rFonts w:ascii="Calibri" w:hAnsi="Calibri" w:cs="Arial"/>
          <w:spacing w:val="2"/>
          <w:sz w:val="22"/>
          <w:szCs w:val="22"/>
        </w:rPr>
        <w:t>are covered by one of the budget items indicated in the budget</w:t>
      </w:r>
      <w:r w:rsidR="00087231" w:rsidRPr="00CD6117">
        <w:rPr>
          <w:rFonts w:ascii="Calibri" w:hAnsi="Calibri" w:cs="Arial"/>
          <w:spacing w:val="2"/>
          <w:sz w:val="22"/>
          <w:szCs w:val="22"/>
        </w:rPr>
        <w:t xml:space="preserve"> included under </w:t>
      </w:r>
      <w:r w:rsidR="007563F6" w:rsidRPr="00CD6117">
        <w:rPr>
          <w:rFonts w:ascii="Calibri" w:hAnsi="Calibri" w:cs="Arial"/>
          <w:spacing w:val="2"/>
          <w:sz w:val="22"/>
          <w:szCs w:val="22"/>
        </w:rPr>
        <w:t>Appendix A</w:t>
      </w:r>
      <w:r w:rsidR="000C2E65">
        <w:rPr>
          <w:rFonts w:ascii="Calibri" w:hAnsi="Calibri" w:cs="Arial"/>
          <w:spacing w:val="2"/>
          <w:sz w:val="22"/>
          <w:szCs w:val="22"/>
        </w:rPr>
        <w:t>-</w:t>
      </w:r>
      <w:r w:rsidR="00E13196" w:rsidRPr="00D930D5">
        <w:rPr>
          <w:rFonts w:ascii="Calibri" w:hAnsi="Calibri" w:cs="Arial"/>
          <w:spacing w:val="2"/>
          <w:sz w:val="22"/>
          <w:szCs w:val="22"/>
        </w:rPr>
        <w:t>2</w:t>
      </w:r>
      <w:r w:rsidR="007563F6" w:rsidRPr="00D930D5">
        <w:rPr>
          <w:rFonts w:ascii="Calibri" w:hAnsi="Calibri" w:cs="Arial"/>
          <w:spacing w:val="2"/>
          <w:sz w:val="22"/>
          <w:szCs w:val="22"/>
        </w:rPr>
        <w:t>; and</w:t>
      </w:r>
    </w:p>
    <w:p w:rsidR="008C1452" w:rsidRPr="00CD6117" w:rsidRDefault="008C1452" w:rsidP="008C1452">
      <w:pPr>
        <w:spacing w:line="253" w:lineRule="exact"/>
        <w:textAlignment w:val="baseline"/>
        <w:rPr>
          <w:rFonts w:ascii="Calibri" w:hAnsi="Calibri" w:cs="Arial"/>
          <w:spacing w:val="2"/>
          <w:sz w:val="22"/>
          <w:szCs w:val="22"/>
        </w:rPr>
      </w:pPr>
    </w:p>
    <w:p w:rsidR="007563F6" w:rsidRPr="00CD6117" w:rsidRDefault="00EE13DA" w:rsidP="00840D23">
      <w:pPr>
        <w:numPr>
          <w:ilvl w:val="0"/>
          <w:numId w:val="26"/>
        </w:numPr>
        <w:spacing w:line="253" w:lineRule="exact"/>
        <w:textAlignment w:val="baseline"/>
        <w:rPr>
          <w:rFonts w:ascii="Calibri" w:hAnsi="Calibri" w:cs="Arial"/>
          <w:spacing w:val="2"/>
          <w:sz w:val="22"/>
          <w:szCs w:val="22"/>
        </w:rPr>
      </w:pPr>
      <w:r>
        <w:rPr>
          <w:rFonts w:ascii="Calibri" w:hAnsi="Calibri" w:cs="Arial"/>
          <w:spacing w:val="2"/>
          <w:sz w:val="22"/>
          <w:szCs w:val="22"/>
        </w:rPr>
        <w:t>t</w:t>
      </w:r>
      <w:r w:rsidR="00AA7D37" w:rsidRPr="00CD6117">
        <w:rPr>
          <w:rFonts w:ascii="Calibri" w:hAnsi="Calibri" w:cs="Arial"/>
          <w:spacing w:val="2"/>
          <w:sz w:val="22"/>
          <w:szCs w:val="22"/>
        </w:rPr>
        <w:t xml:space="preserve">hey </w:t>
      </w:r>
      <w:r w:rsidR="007563F6" w:rsidRPr="00CD6117">
        <w:rPr>
          <w:rFonts w:ascii="Calibri" w:hAnsi="Calibri" w:cs="Arial"/>
          <w:spacing w:val="2"/>
          <w:sz w:val="22"/>
          <w:szCs w:val="22"/>
        </w:rPr>
        <w:t xml:space="preserve">comply with the applicable </w:t>
      </w:r>
      <w:r w:rsidR="007563F6" w:rsidRPr="00F864D2">
        <w:rPr>
          <w:rFonts w:ascii="Calibri" w:hAnsi="Calibri" w:cs="Arial"/>
          <w:spacing w:val="2"/>
          <w:sz w:val="22"/>
          <w:szCs w:val="22"/>
        </w:rPr>
        <w:t>tax</w:t>
      </w:r>
      <w:r w:rsidR="007563F6" w:rsidRPr="00CD6117">
        <w:rPr>
          <w:rFonts w:ascii="Calibri" w:hAnsi="Calibri" w:cs="Arial"/>
          <w:spacing w:val="2"/>
          <w:sz w:val="22"/>
          <w:szCs w:val="22"/>
        </w:rPr>
        <w:t xml:space="preserve"> and social legislation.</w:t>
      </w:r>
    </w:p>
    <w:p w:rsidR="001047FC" w:rsidRDefault="001047FC" w:rsidP="00F30CD6">
      <w:pPr>
        <w:spacing w:line="20" w:lineRule="atLeast"/>
        <w:jc w:val="both"/>
        <w:rPr>
          <w:rFonts w:ascii="Calibri" w:hAnsi="Calibri"/>
          <w:sz w:val="22"/>
          <w:szCs w:val="22"/>
          <w:lang w:val="en-GB"/>
        </w:rPr>
      </w:pPr>
    </w:p>
    <w:p w:rsidR="007563F6" w:rsidRPr="00577ED0" w:rsidRDefault="007563F6" w:rsidP="00840D23">
      <w:pPr>
        <w:numPr>
          <w:ilvl w:val="0"/>
          <w:numId w:val="39"/>
        </w:numPr>
        <w:spacing w:line="20" w:lineRule="atLeast"/>
        <w:jc w:val="both"/>
        <w:rPr>
          <w:rFonts w:ascii="Calibri" w:hAnsi="Calibri"/>
          <w:sz w:val="22"/>
          <w:szCs w:val="22"/>
          <w:lang w:val="en-GB"/>
        </w:rPr>
      </w:pPr>
      <w:r w:rsidRPr="00F30CD6">
        <w:rPr>
          <w:rFonts w:ascii="Calibri" w:hAnsi="Calibri"/>
          <w:sz w:val="22"/>
          <w:szCs w:val="22"/>
          <w:lang w:val="en-GB"/>
        </w:rPr>
        <w:t xml:space="preserve">The </w:t>
      </w:r>
      <w:r w:rsidRPr="00577ED0">
        <w:rPr>
          <w:rFonts w:ascii="Calibri" w:hAnsi="Calibri"/>
          <w:sz w:val="22"/>
          <w:szCs w:val="22"/>
          <w:lang w:val="en-GB"/>
        </w:rPr>
        <w:t>following costs are ineligible and cannot be financed with the Grant:</w:t>
      </w:r>
    </w:p>
    <w:p w:rsidR="00F30CD6" w:rsidRPr="00F30CD6" w:rsidRDefault="00F30CD6" w:rsidP="00F30CD6">
      <w:pPr>
        <w:spacing w:line="20" w:lineRule="atLeast"/>
        <w:jc w:val="both"/>
        <w:rPr>
          <w:rFonts w:ascii="Calibri" w:hAnsi="Calibri"/>
          <w:sz w:val="22"/>
          <w:szCs w:val="22"/>
          <w:lang w:val="en-GB"/>
        </w:rPr>
      </w:pPr>
    </w:p>
    <w:p w:rsidR="007563F6" w:rsidRPr="00CD6117" w:rsidRDefault="00EE13DA" w:rsidP="00840D23">
      <w:pPr>
        <w:numPr>
          <w:ilvl w:val="0"/>
          <w:numId w:val="27"/>
        </w:numPr>
        <w:spacing w:line="253" w:lineRule="exact"/>
        <w:jc w:val="both"/>
        <w:textAlignment w:val="baseline"/>
        <w:rPr>
          <w:rFonts w:ascii="Calibri" w:hAnsi="Calibri" w:cs="Arial"/>
          <w:spacing w:val="2"/>
          <w:sz w:val="22"/>
          <w:szCs w:val="22"/>
        </w:rPr>
      </w:pPr>
      <w:r>
        <w:rPr>
          <w:rFonts w:ascii="Calibri" w:hAnsi="Calibri" w:cs="Arial"/>
          <w:spacing w:val="2"/>
          <w:sz w:val="22"/>
          <w:szCs w:val="22"/>
        </w:rPr>
        <w:t>b</w:t>
      </w:r>
      <w:r w:rsidR="00AA7D37" w:rsidRPr="00CD6117">
        <w:rPr>
          <w:rFonts w:ascii="Calibri" w:hAnsi="Calibri" w:cs="Arial"/>
          <w:spacing w:val="2"/>
          <w:sz w:val="22"/>
          <w:szCs w:val="22"/>
        </w:rPr>
        <w:t>onuses</w:t>
      </w:r>
      <w:r w:rsidR="007563F6" w:rsidRPr="00CD6117">
        <w:rPr>
          <w:rFonts w:ascii="Calibri" w:hAnsi="Calibri" w:cs="Arial"/>
          <w:spacing w:val="2"/>
          <w:sz w:val="22"/>
          <w:szCs w:val="22"/>
        </w:rPr>
        <w:t>, provisions, reserves or non-remuneration related costs. Employers' contributions to pension or other insurance funds run by the Beneficiary may only be eligible to the extent they do not exceed the actual payments made by these schemes and that the amount provisioned does not exceed the contribution that could have been made to an external fund;</w:t>
      </w:r>
    </w:p>
    <w:p w:rsidR="008C1452" w:rsidRPr="00CD6117" w:rsidRDefault="008C1452" w:rsidP="008D1B57">
      <w:pPr>
        <w:spacing w:line="253" w:lineRule="exact"/>
        <w:ind w:left="1440"/>
        <w:jc w:val="both"/>
        <w:textAlignment w:val="baseline"/>
        <w:rPr>
          <w:rFonts w:ascii="Calibri" w:hAnsi="Calibri" w:cs="Arial"/>
          <w:spacing w:val="2"/>
          <w:sz w:val="22"/>
          <w:szCs w:val="22"/>
        </w:rPr>
      </w:pPr>
    </w:p>
    <w:p w:rsidR="007563F6" w:rsidRPr="00577ED0" w:rsidRDefault="00EE13DA" w:rsidP="00840D23">
      <w:pPr>
        <w:numPr>
          <w:ilvl w:val="0"/>
          <w:numId w:val="27"/>
        </w:numPr>
        <w:spacing w:line="253" w:lineRule="exact"/>
        <w:jc w:val="both"/>
        <w:textAlignment w:val="baseline"/>
        <w:rPr>
          <w:rFonts w:ascii="Calibri" w:hAnsi="Calibri" w:cs="Arial"/>
          <w:spacing w:val="2"/>
          <w:sz w:val="22"/>
          <w:szCs w:val="22"/>
        </w:rPr>
      </w:pPr>
      <w:r w:rsidRPr="00577ED0">
        <w:rPr>
          <w:rFonts w:ascii="Calibri" w:hAnsi="Calibri" w:cs="Arial"/>
          <w:spacing w:val="2"/>
          <w:sz w:val="22"/>
          <w:szCs w:val="22"/>
        </w:rPr>
        <w:t>f</w:t>
      </w:r>
      <w:r w:rsidR="00AA7D37" w:rsidRPr="00577ED0">
        <w:rPr>
          <w:rFonts w:ascii="Calibri" w:hAnsi="Calibri" w:cs="Arial"/>
          <w:spacing w:val="2"/>
          <w:sz w:val="22"/>
          <w:szCs w:val="22"/>
        </w:rPr>
        <w:t>ull</w:t>
      </w:r>
      <w:r w:rsidR="007563F6" w:rsidRPr="00577ED0">
        <w:rPr>
          <w:rFonts w:ascii="Calibri" w:hAnsi="Calibri" w:cs="Arial"/>
          <w:spacing w:val="2"/>
          <w:sz w:val="22"/>
          <w:szCs w:val="22"/>
        </w:rPr>
        <w:t xml:space="preserve">-purchase cost of equipment and assets unless the asset or equipment is specifically purchased for the </w:t>
      </w:r>
      <w:r w:rsidR="00F46643" w:rsidRPr="00577ED0">
        <w:rPr>
          <w:rFonts w:ascii="Calibri" w:hAnsi="Calibri" w:cs="Arial"/>
          <w:spacing w:val="2"/>
          <w:sz w:val="22"/>
          <w:szCs w:val="22"/>
        </w:rPr>
        <w:t>[Project/Technical Assistance]</w:t>
      </w:r>
      <w:r w:rsidR="007563F6" w:rsidRPr="00577ED0">
        <w:rPr>
          <w:rFonts w:ascii="Calibri" w:hAnsi="Calibri" w:cs="Arial"/>
          <w:spacing w:val="2"/>
          <w:sz w:val="22"/>
          <w:szCs w:val="22"/>
        </w:rPr>
        <w:t xml:space="preserve"> and ownership is transferred to the Beneficiary, at the latest when submitting the Completion Report; </w:t>
      </w:r>
    </w:p>
    <w:p w:rsidR="008C1452" w:rsidRPr="00577ED0" w:rsidRDefault="008C1452" w:rsidP="008D1B57">
      <w:pPr>
        <w:spacing w:line="253" w:lineRule="exact"/>
        <w:ind w:left="1440"/>
        <w:jc w:val="both"/>
        <w:textAlignment w:val="baseline"/>
        <w:rPr>
          <w:rFonts w:ascii="Calibri" w:hAnsi="Calibri" w:cs="Arial"/>
          <w:spacing w:val="2"/>
          <w:sz w:val="22"/>
          <w:szCs w:val="22"/>
        </w:rPr>
      </w:pPr>
    </w:p>
    <w:p w:rsidR="007563F6" w:rsidRPr="00577ED0" w:rsidRDefault="00EE13DA" w:rsidP="00840D23">
      <w:pPr>
        <w:numPr>
          <w:ilvl w:val="0"/>
          <w:numId w:val="27"/>
        </w:numPr>
        <w:spacing w:line="253" w:lineRule="exact"/>
        <w:jc w:val="both"/>
        <w:textAlignment w:val="baseline"/>
        <w:rPr>
          <w:rFonts w:ascii="Calibri" w:hAnsi="Calibri" w:cs="Arial"/>
          <w:spacing w:val="2"/>
          <w:sz w:val="22"/>
          <w:szCs w:val="22"/>
        </w:rPr>
      </w:pPr>
      <w:r w:rsidRPr="00577ED0">
        <w:rPr>
          <w:rFonts w:ascii="Calibri" w:hAnsi="Calibri" w:cs="Arial"/>
          <w:spacing w:val="2"/>
          <w:sz w:val="22"/>
          <w:szCs w:val="22"/>
        </w:rPr>
        <w:t>c</w:t>
      </w:r>
      <w:r w:rsidR="00AA7D37" w:rsidRPr="00577ED0">
        <w:rPr>
          <w:rFonts w:ascii="Calibri" w:hAnsi="Calibri" w:cs="Arial"/>
          <w:spacing w:val="2"/>
          <w:sz w:val="22"/>
          <w:szCs w:val="22"/>
        </w:rPr>
        <w:t>ustoms</w:t>
      </w:r>
      <w:r w:rsidR="00497118" w:rsidRPr="00577ED0">
        <w:rPr>
          <w:rFonts w:ascii="Calibri" w:hAnsi="Calibri" w:cs="Arial"/>
          <w:spacing w:val="2"/>
          <w:sz w:val="22"/>
          <w:szCs w:val="22"/>
        </w:rPr>
        <w:t xml:space="preserve">, </w:t>
      </w:r>
      <w:r w:rsidR="007563F6" w:rsidRPr="00577ED0">
        <w:rPr>
          <w:rFonts w:ascii="Calibri" w:hAnsi="Calibri" w:cs="Arial"/>
          <w:spacing w:val="2"/>
          <w:sz w:val="22"/>
          <w:szCs w:val="22"/>
        </w:rPr>
        <w:t>duties, taxes</w:t>
      </w:r>
      <w:r w:rsidR="00066DF7" w:rsidRPr="00577ED0">
        <w:rPr>
          <w:rFonts w:ascii="Calibri" w:hAnsi="Calibri" w:cs="Arial"/>
          <w:spacing w:val="2"/>
          <w:sz w:val="22"/>
          <w:szCs w:val="22"/>
        </w:rPr>
        <w:t xml:space="preserve">, </w:t>
      </w:r>
      <w:r w:rsidR="00497118" w:rsidRPr="00577ED0">
        <w:rPr>
          <w:rFonts w:ascii="Calibri" w:hAnsi="Calibri" w:cs="Arial"/>
          <w:spacing w:val="2"/>
          <w:sz w:val="22"/>
          <w:szCs w:val="22"/>
        </w:rPr>
        <w:t>VAT, or any other charges</w:t>
      </w:r>
      <w:r w:rsidR="003746B3" w:rsidRPr="00577ED0">
        <w:rPr>
          <w:rFonts w:ascii="Calibri" w:hAnsi="Calibri" w:cs="Arial"/>
          <w:spacing w:val="2"/>
          <w:sz w:val="22"/>
          <w:szCs w:val="22"/>
        </w:rPr>
        <w:t xml:space="preserve">, unless they are </w:t>
      </w:r>
      <w:r w:rsidR="00B57403" w:rsidRPr="00577ED0">
        <w:rPr>
          <w:rFonts w:ascii="Calibri" w:hAnsi="Calibri" w:cs="Arial"/>
          <w:spacing w:val="2"/>
          <w:sz w:val="22"/>
          <w:szCs w:val="22"/>
        </w:rPr>
        <w:t xml:space="preserve">non </w:t>
      </w:r>
      <w:r w:rsidR="003746B3" w:rsidRPr="00577ED0">
        <w:rPr>
          <w:rFonts w:ascii="Calibri" w:hAnsi="Calibri" w:cs="Arial"/>
          <w:spacing w:val="2"/>
          <w:sz w:val="22"/>
          <w:szCs w:val="22"/>
        </w:rPr>
        <w:t>deductible/</w:t>
      </w:r>
      <w:r w:rsidR="00547D1D" w:rsidRPr="00577ED0">
        <w:rPr>
          <w:rFonts w:ascii="Calibri" w:hAnsi="Calibri" w:cs="Arial"/>
          <w:spacing w:val="2"/>
          <w:sz w:val="22"/>
          <w:szCs w:val="22"/>
        </w:rPr>
        <w:t xml:space="preserve">non </w:t>
      </w:r>
      <w:r w:rsidR="003746B3" w:rsidRPr="00577ED0">
        <w:rPr>
          <w:rFonts w:ascii="Calibri" w:hAnsi="Calibri" w:cs="Arial"/>
          <w:spacing w:val="2"/>
          <w:sz w:val="22"/>
          <w:szCs w:val="22"/>
        </w:rPr>
        <w:t>recoverable</w:t>
      </w:r>
      <w:r w:rsidR="00497118" w:rsidRPr="00577ED0">
        <w:rPr>
          <w:rFonts w:ascii="Calibri" w:hAnsi="Calibri" w:cs="Arial"/>
          <w:spacing w:val="2"/>
          <w:sz w:val="22"/>
          <w:szCs w:val="22"/>
        </w:rPr>
        <w:t>;</w:t>
      </w:r>
    </w:p>
    <w:p w:rsidR="008C1452" w:rsidRPr="00577ED0" w:rsidRDefault="008C1452" w:rsidP="008D1B57">
      <w:pPr>
        <w:spacing w:line="253" w:lineRule="exact"/>
        <w:ind w:left="1440"/>
        <w:jc w:val="both"/>
        <w:textAlignment w:val="baseline"/>
        <w:rPr>
          <w:rFonts w:ascii="Calibri" w:hAnsi="Calibri" w:cs="Arial"/>
          <w:spacing w:val="2"/>
          <w:sz w:val="22"/>
          <w:szCs w:val="22"/>
        </w:rPr>
      </w:pPr>
    </w:p>
    <w:p w:rsidR="007563F6" w:rsidRPr="00CD6117" w:rsidRDefault="00EE13DA" w:rsidP="00840D23">
      <w:pPr>
        <w:numPr>
          <w:ilvl w:val="0"/>
          <w:numId w:val="27"/>
        </w:numPr>
        <w:spacing w:line="253" w:lineRule="exact"/>
        <w:textAlignment w:val="baseline"/>
        <w:rPr>
          <w:rFonts w:ascii="Calibri" w:hAnsi="Calibri" w:cs="Arial"/>
          <w:spacing w:val="2"/>
          <w:sz w:val="22"/>
          <w:szCs w:val="22"/>
        </w:rPr>
      </w:pPr>
      <w:r w:rsidRPr="00577ED0">
        <w:rPr>
          <w:rFonts w:ascii="Calibri" w:hAnsi="Calibri" w:cs="Arial"/>
          <w:spacing w:val="2"/>
          <w:sz w:val="22"/>
          <w:szCs w:val="22"/>
        </w:rPr>
        <w:t>r</w:t>
      </w:r>
      <w:r w:rsidR="00AA7D37" w:rsidRPr="00577ED0">
        <w:rPr>
          <w:rFonts w:ascii="Calibri" w:hAnsi="Calibri" w:cs="Arial"/>
          <w:spacing w:val="2"/>
          <w:sz w:val="22"/>
          <w:szCs w:val="22"/>
        </w:rPr>
        <w:t>eturn</w:t>
      </w:r>
      <w:r w:rsidR="00AA7D37" w:rsidRPr="00CD6117">
        <w:rPr>
          <w:rFonts w:ascii="Calibri" w:hAnsi="Calibri" w:cs="Arial"/>
          <w:spacing w:val="2"/>
          <w:sz w:val="22"/>
          <w:szCs w:val="22"/>
        </w:rPr>
        <w:t xml:space="preserve"> </w:t>
      </w:r>
      <w:r w:rsidR="007563F6" w:rsidRPr="00CD6117">
        <w:rPr>
          <w:rFonts w:ascii="Calibri" w:hAnsi="Calibri" w:cs="Arial"/>
          <w:spacing w:val="2"/>
          <w:sz w:val="22"/>
          <w:szCs w:val="22"/>
        </w:rPr>
        <w:t>of capital;</w:t>
      </w:r>
    </w:p>
    <w:p w:rsidR="008C1452" w:rsidRPr="00CD6117" w:rsidRDefault="008C1452" w:rsidP="008C1452">
      <w:pPr>
        <w:spacing w:line="253" w:lineRule="exact"/>
        <w:ind w:left="1440"/>
        <w:textAlignment w:val="baseline"/>
        <w:rPr>
          <w:rFonts w:ascii="Calibri" w:hAnsi="Calibri" w:cs="Arial"/>
          <w:spacing w:val="2"/>
          <w:sz w:val="22"/>
          <w:szCs w:val="22"/>
        </w:rPr>
      </w:pPr>
    </w:p>
    <w:p w:rsidR="007563F6" w:rsidRPr="00CD6117" w:rsidRDefault="00EE13DA" w:rsidP="00840D23">
      <w:pPr>
        <w:numPr>
          <w:ilvl w:val="0"/>
          <w:numId w:val="27"/>
        </w:numPr>
        <w:spacing w:line="253" w:lineRule="exact"/>
        <w:textAlignment w:val="baseline"/>
        <w:rPr>
          <w:rFonts w:ascii="Calibri" w:hAnsi="Calibri" w:cs="Arial"/>
          <w:spacing w:val="2"/>
          <w:sz w:val="22"/>
          <w:szCs w:val="22"/>
        </w:rPr>
      </w:pPr>
      <w:r>
        <w:rPr>
          <w:rFonts w:ascii="Calibri" w:hAnsi="Calibri" w:cs="Arial"/>
          <w:spacing w:val="2"/>
          <w:sz w:val="22"/>
          <w:szCs w:val="22"/>
        </w:rPr>
        <w:t>d</w:t>
      </w:r>
      <w:r w:rsidR="00AA7D37" w:rsidRPr="00CD6117">
        <w:rPr>
          <w:rFonts w:ascii="Calibri" w:hAnsi="Calibri" w:cs="Arial"/>
          <w:spacing w:val="2"/>
          <w:sz w:val="22"/>
          <w:szCs w:val="22"/>
        </w:rPr>
        <w:t xml:space="preserve">ebts </w:t>
      </w:r>
      <w:r w:rsidR="007563F6" w:rsidRPr="00CD6117">
        <w:rPr>
          <w:rFonts w:ascii="Calibri" w:hAnsi="Calibri" w:cs="Arial"/>
          <w:spacing w:val="2"/>
          <w:sz w:val="22"/>
          <w:szCs w:val="22"/>
        </w:rPr>
        <w:t>and debt service charges;</w:t>
      </w:r>
    </w:p>
    <w:p w:rsidR="008C1452" w:rsidRPr="00CD6117" w:rsidRDefault="008C1452" w:rsidP="008C1452">
      <w:pPr>
        <w:spacing w:line="253" w:lineRule="exact"/>
        <w:ind w:left="1440"/>
        <w:textAlignment w:val="baseline"/>
        <w:rPr>
          <w:rFonts w:ascii="Calibri" w:hAnsi="Calibri" w:cs="Arial"/>
          <w:spacing w:val="2"/>
          <w:sz w:val="22"/>
          <w:szCs w:val="22"/>
        </w:rPr>
      </w:pPr>
    </w:p>
    <w:p w:rsidR="007563F6" w:rsidRPr="00CD6117" w:rsidRDefault="00EE13DA" w:rsidP="00840D23">
      <w:pPr>
        <w:numPr>
          <w:ilvl w:val="0"/>
          <w:numId w:val="27"/>
        </w:numPr>
        <w:spacing w:line="253" w:lineRule="exact"/>
        <w:textAlignment w:val="baseline"/>
        <w:rPr>
          <w:rFonts w:ascii="Calibri" w:hAnsi="Calibri" w:cs="Arial"/>
          <w:spacing w:val="2"/>
          <w:sz w:val="22"/>
          <w:szCs w:val="22"/>
        </w:rPr>
      </w:pPr>
      <w:r>
        <w:rPr>
          <w:rFonts w:ascii="Calibri" w:hAnsi="Calibri" w:cs="Arial"/>
          <w:spacing w:val="2"/>
          <w:sz w:val="22"/>
          <w:szCs w:val="22"/>
        </w:rPr>
        <w:t>p</w:t>
      </w:r>
      <w:r w:rsidR="00AA7D37" w:rsidRPr="00CD6117">
        <w:rPr>
          <w:rFonts w:ascii="Calibri" w:hAnsi="Calibri" w:cs="Arial"/>
          <w:spacing w:val="2"/>
          <w:sz w:val="22"/>
          <w:szCs w:val="22"/>
        </w:rPr>
        <w:t xml:space="preserve">rovision </w:t>
      </w:r>
      <w:r w:rsidR="007563F6" w:rsidRPr="00CD6117">
        <w:rPr>
          <w:rFonts w:ascii="Calibri" w:hAnsi="Calibri" w:cs="Arial"/>
          <w:spacing w:val="2"/>
          <w:sz w:val="22"/>
          <w:szCs w:val="22"/>
        </w:rPr>
        <w:t>for losses, debts or potential future liabilities;</w:t>
      </w:r>
    </w:p>
    <w:p w:rsidR="008C1452" w:rsidRPr="00CD6117" w:rsidRDefault="008C1452" w:rsidP="008C1452">
      <w:pPr>
        <w:spacing w:line="253" w:lineRule="exact"/>
        <w:ind w:left="1440"/>
        <w:textAlignment w:val="baseline"/>
        <w:rPr>
          <w:rFonts w:ascii="Calibri" w:hAnsi="Calibri" w:cs="Arial"/>
          <w:spacing w:val="2"/>
          <w:sz w:val="22"/>
          <w:szCs w:val="22"/>
        </w:rPr>
      </w:pPr>
    </w:p>
    <w:p w:rsidR="007563F6" w:rsidRPr="00CD6117" w:rsidRDefault="00EE13DA" w:rsidP="00840D23">
      <w:pPr>
        <w:numPr>
          <w:ilvl w:val="0"/>
          <w:numId w:val="27"/>
        </w:numPr>
        <w:spacing w:line="253" w:lineRule="exact"/>
        <w:textAlignment w:val="baseline"/>
        <w:rPr>
          <w:rFonts w:ascii="Calibri" w:hAnsi="Calibri" w:cs="Arial"/>
          <w:spacing w:val="2"/>
          <w:sz w:val="22"/>
          <w:szCs w:val="22"/>
        </w:rPr>
      </w:pPr>
      <w:r>
        <w:rPr>
          <w:rFonts w:ascii="Calibri" w:hAnsi="Calibri" w:cs="Arial"/>
          <w:spacing w:val="2"/>
          <w:sz w:val="22"/>
          <w:szCs w:val="22"/>
        </w:rPr>
        <w:t>b</w:t>
      </w:r>
      <w:r w:rsidR="00AA7D37" w:rsidRPr="00CD6117">
        <w:rPr>
          <w:rFonts w:ascii="Calibri" w:hAnsi="Calibri" w:cs="Arial"/>
          <w:spacing w:val="2"/>
          <w:sz w:val="22"/>
          <w:szCs w:val="22"/>
        </w:rPr>
        <w:t xml:space="preserve">anking </w:t>
      </w:r>
      <w:r w:rsidR="007563F6" w:rsidRPr="00CD6117">
        <w:rPr>
          <w:rFonts w:ascii="Calibri" w:hAnsi="Calibri" w:cs="Arial"/>
          <w:spacing w:val="2"/>
          <w:sz w:val="22"/>
          <w:szCs w:val="22"/>
        </w:rPr>
        <w:t>and financial charges;</w:t>
      </w:r>
    </w:p>
    <w:p w:rsidR="008C1452" w:rsidRPr="00CD6117" w:rsidRDefault="008C1452" w:rsidP="008C1452">
      <w:pPr>
        <w:spacing w:line="253" w:lineRule="exact"/>
        <w:ind w:left="1440"/>
        <w:textAlignment w:val="baseline"/>
        <w:rPr>
          <w:rFonts w:ascii="Calibri" w:hAnsi="Calibri" w:cs="Arial"/>
          <w:spacing w:val="2"/>
          <w:sz w:val="22"/>
          <w:szCs w:val="22"/>
        </w:rPr>
      </w:pPr>
    </w:p>
    <w:p w:rsidR="007563F6" w:rsidRPr="00CD6117" w:rsidRDefault="00EE13DA" w:rsidP="00840D23">
      <w:pPr>
        <w:numPr>
          <w:ilvl w:val="0"/>
          <w:numId w:val="27"/>
        </w:numPr>
        <w:spacing w:line="253" w:lineRule="exact"/>
        <w:textAlignment w:val="baseline"/>
        <w:rPr>
          <w:rFonts w:ascii="Calibri" w:hAnsi="Calibri" w:cs="Arial"/>
          <w:spacing w:val="2"/>
          <w:sz w:val="22"/>
          <w:szCs w:val="22"/>
        </w:rPr>
      </w:pPr>
      <w:r>
        <w:rPr>
          <w:rFonts w:ascii="Calibri" w:hAnsi="Calibri" w:cs="Arial"/>
          <w:spacing w:val="2"/>
          <w:sz w:val="22"/>
          <w:szCs w:val="22"/>
        </w:rPr>
        <w:t>c</w:t>
      </w:r>
      <w:r w:rsidR="007563F6" w:rsidRPr="00E64906">
        <w:rPr>
          <w:rFonts w:ascii="Calibri" w:hAnsi="Calibri" w:cs="Arial"/>
          <w:spacing w:val="2"/>
          <w:sz w:val="22"/>
          <w:szCs w:val="22"/>
        </w:rPr>
        <w:t xml:space="preserve">osts </w:t>
      </w:r>
      <w:r w:rsidR="003746B3" w:rsidRPr="00E64906">
        <w:rPr>
          <w:rFonts w:ascii="Calibri" w:hAnsi="Calibri" w:cs="Arial"/>
          <w:spacing w:val="2"/>
          <w:sz w:val="22"/>
          <w:szCs w:val="22"/>
        </w:rPr>
        <w:t>I</w:t>
      </w:r>
      <w:r w:rsidR="007563F6" w:rsidRPr="00E64906">
        <w:rPr>
          <w:rFonts w:ascii="Calibri" w:hAnsi="Calibri" w:cs="Arial"/>
          <w:spacing w:val="2"/>
          <w:sz w:val="22"/>
          <w:szCs w:val="22"/>
        </w:rPr>
        <w:t>ncurred</w:t>
      </w:r>
      <w:r w:rsidR="007563F6" w:rsidRPr="00CD6117">
        <w:rPr>
          <w:rFonts w:ascii="Calibri" w:hAnsi="Calibri" w:cs="Arial"/>
          <w:spacing w:val="2"/>
          <w:sz w:val="22"/>
          <w:szCs w:val="22"/>
        </w:rPr>
        <w:t xml:space="preserve"> during the suspension of the implementation of the Agreement;</w:t>
      </w:r>
    </w:p>
    <w:p w:rsidR="008C1452" w:rsidRPr="00CD6117" w:rsidRDefault="008C1452" w:rsidP="008C1452">
      <w:pPr>
        <w:spacing w:line="253" w:lineRule="exact"/>
        <w:ind w:left="1440"/>
        <w:textAlignment w:val="baseline"/>
        <w:rPr>
          <w:rFonts w:ascii="Calibri" w:hAnsi="Calibri" w:cs="Arial"/>
          <w:spacing w:val="2"/>
          <w:sz w:val="22"/>
          <w:szCs w:val="22"/>
        </w:rPr>
      </w:pPr>
    </w:p>
    <w:p w:rsidR="007563F6" w:rsidRPr="00CD6117" w:rsidRDefault="00EE13DA" w:rsidP="00840D23">
      <w:pPr>
        <w:numPr>
          <w:ilvl w:val="0"/>
          <w:numId w:val="27"/>
        </w:numPr>
        <w:spacing w:line="253" w:lineRule="exact"/>
        <w:textAlignment w:val="baseline"/>
        <w:rPr>
          <w:rFonts w:ascii="Calibri" w:hAnsi="Calibri" w:cs="Arial"/>
          <w:spacing w:val="2"/>
          <w:sz w:val="22"/>
          <w:szCs w:val="22"/>
        </w:rPr>
      </w:pPr>
      <w:r>
        <w:rPr>
          <w:rFonts w:ascii="Calibri" w:hAnsi="Calibri" w:cs="Arial"/>
          <w:spacing w:val="2"/>
          <w:sz w:val="22"/>
          <w:szCs w:val="22"/>
        </w:rPr>
        <w:t>c</w:t>
      </w:r>
      <w:r w:rsidR="00AA7D37" w:rsidRPr="00CD6117">
        <w:rPr>
          <w:rFonts w:ascii="Calibri" w:hAnsi="Calibri" w:cs="Arial"/>
          <w:spacing w:val="2"/>
          <w:sz w:val="22"/>
          <w:szCs w:val="22"/>
        </w:rPr>
        <w:t xml:space="preserve">osts </w:t>
      </w:r>
      <w:r w:rsidR="007563F6" w:rsidRPr="00CD6117">
        <w:rPr>
          <w:rFonts w:ascii="Calibri" w:hAnsi="Calibri" w:cs="Arial"/>
          <w:spacing w:val="2"/>
          <w:sz w:val="22"/>
          <w:szCs w:val="22"/>
        </w:rPr>
        <w:t>declared by the Beneficiary under another agreement financed by the European Union budget (including through the European Development Fund);</w:t>
      </w:r>
    </w:p>
    <w:p w:rsidR="008C1452" w:rsidRPr="00CD6117" w:rsidRDefault="008C1452" w:rsidP="008C1452">
      <w:pPr>
        <w:spacing w:line="253" w:lineRule="exact"/>
        <w:ind w:left="1440"/>
        <w:textAlignment w:val="baseline"/>
        <w:rPr>
          <w:rFonts w:ascii="Calibri" w:hAnsi="Calibri" w:cs="Arial"/>
          <w:spacing w:val="2"/>
          <w:sz w:val="22"/>
          <w:szCs w:val="22"/>
        </w:rPr>
      </w:pPr>
    </w:p>
    <w:p w:rsidR="007563F6" w:rsidRPr="00CD6117" w:rsidRDefault="00EE13DA" w:rsidP="00840D23">
      <w:pPr>
        <w:numPr>
          <w:ilvl w:val="0"/>
          <w:numId w:val="27"/>
        </w:numPr>
        <w:spacing w:line="253" w:lineRule="exact"/>
        <w:jc w:val="both"/>
        <w:textAlignment w:val="baseline"/>
        <w:rPr>
          <w:rFonts w:ascii="Calibri" w:hAnsi="Calibri" w:cs="Arial"/>
          <w:spacing w:val="2"/>
          <w:sz w:val="22"/>
          <w:szCs w:val="22"/>
        </w:rPr>
      </w:pPr>
      <w:r>
        <w:rPr>
          <w:rFonts w:ascii="Calibri" w:hAnsi="Calibri" w:cs="Arial"/>
          <w:spacing w:val="2"/>
          <w:sz w:val="22"/>
          <w:szCs w:val="22"/>
        </w:rPr>
        <w:t>c</w:t>
      </w:r>
      <w:r w:rsidR="00AA7D37" w:rsidRPr="00CD6117">
        <w:rPr>
          <w:rFonts w:ascii="Calibri" w:hAnsi="Calibri" w:cs="Arial"/>
          <w:spacing w:val="2"/>
          <w:sz w:val="22"/>
          <w:szCs w:val="22"/>
        </w:rPr>
        <w:t xml:space="preserve">ontributions </w:t>
      </w:r>
      <w:r w:rsidR="007563F6" w:rsidRPr="00CD6117">
        <w:rPr>
          <w:rFonts w:ascii="Calibri" w:hAnsi="Calibri" w:cs="Arial"/>
          <w:spacing w:val="2"/>
          <w:sz w:val="22"/>
          <w:szCs w:val="22"/>
        </w:rPr>
        <w:t xml:space="preserve">in kind. The cost of staff assigned to the </w:t>
      </w:r>
      <w:r w:rsidR="00F46643">
        <w:rPr>
          <w:rFonts w:ascii="Calibri" w:hAnsi="Calibri" w:cs="Arial"/>
          <w:spacing w:val="2"/>
          <w:sz w:val="22"/>
          <w:szCs w:val="22"/>
        </w:rPr>
        <w:t>[Project/Technical Assistance]</w:t>
      </w:r>
      <w:r w:rsidR="007563F6" w:rsidRPr="00CD6117">
        <w:rPr>
          <w:rFonts w:ascii="Calibri" w:hAnsi="Calibri" w:cs="Arial"/>
          <w:spacing w:val="2"/>
          <w:sz w:val="22"/>
          <w:szCs w:val="22"/>
        </w:rPr>
        <w:t xml:space="preserve"> and actually incurred by the Beneficiary is not a contribution in kind and may be declared as a direct eligible cost if it complies with the eligible costs conditions set out above;</w:t>
      </w:r>
      <w:r w:rsidR="00CA0B69">
        <w:rPr>
          <w:rFonts w:ascii="Calibri" w:hAnsi="Calibri" w:cs="Arial"/>
          <w:spacing w:val="2"/>
          <w:sz w:val="22"/>
          <w:szCs w:val="22"/>
        </w:rPr>
        <w:t xml:space="preserve"> [or]</w:t>
      </w:r>
    </w:p>
    <w:p w:rsidR="008C1452" w:rsidRPr="00CD6117" w:rsidRDefault="008C1452" w:rsidP="008C1452">
      <w:pPr>
        <w:spacing w:line="253" w:lineRule="exact"/>
        <w:ind w:left="1440"/>
        <w:textAlignment w:val="baseline"/>
        <w:rPr>
          <w:rFonts w:ascii="Calibri" w:hAnsi="Calibri" w:cs="Arial"/>
          <w:spacing w:val="2"/>
          <w:sz w:val="22"/>
          <w:szCs w:val="22"/>
        </w:rPr>
      </w:pPr>
    </w:p>
    <w:p w:rsidR="007563F6" w:rsidRDefault="00EE13DA" w:rsidP="00840D23">
      <w:pPr>
        <w:numPr>
          <w:ilvl w:val="0"/>
          <w:numId w:val="27"/>
        </w:numPr>
        <w:spacing w:line="253" w:lineRule="exact"/>
        <w:textAlignment w:val="baseline"/>
        <w:rPr>
          <w:rFonts w:ascii="Calibri" w:hAnsi="Calibri" w:cs="Arial"/>
          <w:spacing w:val="2"/>
          <w:sz w:val="22"/>
          <w:szCs w:val="22"/>
        </w:rPr>
      </w:pPr>
      <w:r>
        <w:rPr>
          <w:rFonts w:ascii="Calibri" w:hAnsi="Calibri" w:cs="Arial"/>
          <w:spacing w:val="2"/>
          <w:sz w:val="22"/>
          <w:szCs w:val="22"/>
        </w:rPr>
        <w:t>c</w:t>
      </w:r>
      <w:r w:rsidR="00AA7D37" w:rsidRPr="00CD6117">
        <w:rPr>
          <w:rFonts w:ascii="Calibri" w:hAnsi="Calibri" w:cs="Arial"/>
          <w:spacing w:val="2"/>
          <w:sz w:val="22"/>
          <w:szCs w:val="22"/>
        </w:rPr>
        <w:t xml:space="preserve">osts </w:t>
      </w:r>
      <w:r w:rsidR="007563F6" w:rsidRPr="00CD6117">
        <w:rPr>
          <w:rFonts w:ascii="Calibri" w:hAnsi="Calibri" w:cs="Arial"/>
          <w:spacing w:val="2"/>
          <w:sz w:val="22"/>
          <w:szCs w:val="22"/>
        </w:rPr>
        <w:t xml:space="preserve">of purchase of land or buildings, unless otherwise agreed with </w:t>
      </w:r>
      <w:r w:rsidR="00C64688">
        <w:rPr>
          <w:rFonts w:ascii="Calibri" w:hAnsi="Calibri" w:cs="Arial"/>
          <w:spacing w:val="2"/>
          <w:sz w:val="22"/>
          <w:szCs w:val="22"/>
        </w:rPr>
        <w:t xml:space="preserve">the </w:t>
      </w:r>
      <w:r w:rsidR="007563F6" w:rsidRPr="00CD6117">
        <w:rPr>
          <w:rFonts w:ascii="Calibri" w:hAnsi="Calibri" w:cs="Arial"/>
          <w:spacing w:val="2"/>
          <w:sz w:val="22"/>
          <w:szCs w:val="22"/>
        </w:rPr>
        <w:t>CEB</w:t>
      </w:r>
      <w:r w:rsidR="00CA0B69">
        <w:rPr>
          <w:rFonts w:ascii="Calibri" w:hAnsi="Calibri" w:cs="Arial"/>
          <w:spacing w:val="2"/>
          <w:sz w:val="22"/>
          <w:szCs w:val="22"/>
        </w:rPr>
        <w:t>[.][</w:t>
      </w:r>
      <w:r w:rsidR="003746B3">
        <w:rPr>
          <w:rFonts w:ascii="Calibri" w:hAnsi="Calibri" w:cs="Arial"/>
          <w:spacing w:val="2"/>
          <w:sz w:val="22"/>
          <w:szCs w:val="22"/>
        </w:rPr>
        <w:t>; or</w:t>
      </w:r>
      <w:r w:rsidR="00CA0B69">
        <w:rPr>
          <w:rFonts w:ascii="Calibri" w:hAnsi="Calibri" w:cs="Arial"/>
          <w:spacing w:val="2"/>
          <w:sz w:val="22"/>
          <w:szCs w:val="22"/>
        </w:rPr>
        <w:t>]</w:t>
      </w:r>
    </w:p>
    <w:p w:rsidR="003746B3" w:rsidRDefault="003746B3" w:rsidP="003746B3">
      <w:pPr>
        <w:spacing w:line="253" w:lineRule="exact"/>
        <w:ind w:left="1440"/>
        <w:textAlignment w:val="baseline"/>
        <w:rPr>
          <w:rFonts w:ascii="Calibri" w:hAnsi="Calibri" w:cs="Arial"/>
          <w:spacing w:val="2"/>
          <w:sz w:val="22"/>
          <w:szCs w:val="22"/>
        </w:rPr>
      </w:pPr>
    </w:p>
    <w:p w:rsidR="003746B3" w:rsidRPr="00577ED0" w:rsidRDefault="003746B3" w:rsidP="00840D23">
      <w:pPr>
        <w:numPr>
          <w:ilvl w:val="0"/>
          <w:numId w:val="27"/>
        </w:numPr>
        <w:spacing w:before="120" w:after="120"/>
        <w:jc w:val="both"/>
        <w:rPr>
          <w:rFonts w:ascii="Calibri" w:hAnsi="Calibri"/>
          <w:color w:val="000000"/>
          <w:sz w:val="22"/>
          <w:szCs w:val="22"/>
          <w:lang w:val="en-GB" w:eastAsia="fr-FR"/>
        </w:rPr>
      </w:pPr>
      <w:r w:rsidRPr="00577ED0">
        <w:rPr>
          <w:rFonts w:ascii="Calibri" w:hAnsi="Calibri"/>
          <w:color w:val="000000"/>
          <w:sz w:val="22"/>
          <w:szCs w:val="22"/>
          <w:lang w:val="en-GB" w:eastAsia="fr-FR"/>
        </w:rPr>
        <w:t>[</w:t>
      </w:r>
      <w:r w:rsidR="00EE13DA" w:rsidRPr="00577ED0">
        <w:rPr>
          <w:rFonts w:ascii="Calibri" w:hAnsi="Calibri"/>
          <w:i/>
          <w:color w:val="000000"/>
          <w:sz w:val="22"/>
          <w:szCs w:val="22"/>
          <w:lang w:val="en-GB" w:eastAsia="fr-FR"/>
        </w:rPr>
        <w:t>i</w:t>
      </w:r>
      <w:r w:rsidR="00AA7D37" w:rsidRPr="00577ED0">
        <w:rPr>
          <w:rFonts w:ascii="Calibri" w:hAnsi="Calibri"/>
          <w:i/>
          <w:color w:val="000000"/>
          <w:sz w:val="22"/>
          <w:szCs w:val="22"/>
          <w:lang w:val="en-GB" w:eastAsia="fr-FR"/>
        </w:rPr>
        <w:t xml:space="preserve">nsert </w:t>
      </w:r>
      <w:r w:rsidRPr="00577ED0">
        <w:rPr>
          <w:rFonts w:ascii="Calibri" w:hAnsi="Calibri"/>
          <w:i/>
          <w:color w:val="000000"/>
          <w:sz w:val="22"/>
          <w:szCs w:val="22"/>
          <w:lang w:val="en-GB" w:eastAsia="fr-FR"/>
        </w:rPr>
        <w:t>any other ineligible cost, if applicable</w:t>
      </w:r>
      <w:r w:rsidRPr="00577ED0">
        <w:rPr>
          <w:rFonts w:ascii="Calibri" w:hAnsi="Calibri"/>
          <w:color w:val="000000"/>
          <w:sz w:val="22"/>
          <w:szCs w:val="22"/>
          <w:lang w:val="en-GB" w:eastAsia="fr-FR"/>
        </w:rPr>
        <w:t>].</w:t>
      </w:r>
    </w:p>
    <w:p w:rsidR="00D373F9" w:rsidRPr="00577ED0" w:rsidRDefault="00C3248A" w:rsidP="00840D23">
      <w:pPr>
        <w:keepNext/>
        <w:numPr>
          <w:ilvl w:val="0"/>
          <w:numId w:val="39"/>
        </w:numPr>
        <w:spacing w:line="20" w:lineRule="atLeast"/>
        <w:jc w:val="both"/>
        <w:rPr>
          <w:rFonts w:ascii="Calibri" w:hAnsi="Calibri"/>
          <w:sz w:val="22"/>
          <w:szCs w:val="22"/>
          <w:lang w:val="en-GB"/>
        </w:rPr>
      </w:pPr>
      <w:r w:rsidRPr="00577ED0">
        <w:rPr>
          <w:rFonts w:ascii="Calibri" w:hAnsi="Calibri"/>
          <w:sz w:val="22"/>
          <w:szCs w:val="22"/>
          <w:lang w:val="en-GB"/>
        </w:rPr>
        <w:t>All taxes, duties, levies, and other charges or exemptions on goods, works and</w:t>
      </w:r>
      <w:r w:rsidR="00906C89" w:rsidRPr="00577ED0">
        <w:rPr>
          <w:rFonts w:ascii="Calibri" w:hAnsi="Calibri"/>
          <w:sz w:val="22"/>
          <w:szCs w:val="22"/>
          <w:lang w:val="en-GB"/>
        </w:rPr>
        <w:t>/or</w:t>
      </w:r>
      <w:r w:rsidRPr="00577ED0">
        <w:rPr>
          <w:rFonts w:ascii="Calibri" w:hAnsi="Calibri"/>
          <w:sz w:val="22"/>
          <w:szCs w:val="22"/>
          <w:lang w:val="en-GB"/>
        </w:rPr>
        <w:t xml:space="preserve"> services to be undertaken in the framework of the </w:t>
      </w:r>
      <w:r w:rsidR="00F46643" w:rsidRPr="00577ED0">
        <w:rPr>
          <w:rFonts w:ascii="Calibri" w:hAnsi="Calibri"/>
          <w:sz w:val="22"/>
          <w:szCs w:val="22"/>
          <w:lang w:val="en-GB"/>
        </w:rPr>
        <w:t>[Project/Technical Assistance]</w:t>
      </w:r>
      <w:r w:rsidRPr="00577ED0">
        <w:rPr>
          <w:rFonts w:ascii="Calibri" w:hAnsi="Calibri"/>
          <w:sz w:val="22"/>
          <w:szCs w:val="22"/>
          <w:lang w:val="en-GB"/>
        </w:rPr>
        <w:t xml:space="preserve"> will be governed by the </w:t>
      </w:r>
      <w:r w:rsidR="00BB732C" w:rsidRPr="00577ED0">
        <w:rPr>
          <w:rFonts w:ascii="Calibri" w:hAnsi="Calibri"/>
          <w:sz w:val="22"/>
          <w:szCs w:val="22"/>
          <w:lang w:val="en-GB"/>
        </w:rPr>
        <w:t xml:space="preserve">applicable </w:t>
      </w:r>
      <w:r w:rsidRPr="00577ED0">
        <w:rPr>
          <w:rFonts w:ascii="Calibri" w:hAnsi="Calibri"/>
          <w:sz w:val="22"/>
          <w:szCs w:val="22"/>
          <w:lang w:val="en-GB"/>
        </w:rPr>
        <w:t xml:space="preserve">legislation. </w:t>
      </w:r>
    </w:p>
    <w:p w:rsidR="003F09F8" w:rsidRPr="00577ED0" w:rsidRDefault="003F09F8" w:rsidP="008644C4">
      <w:pPr>
        <w:spacing w:line="20" w:lineRule="atLeast"/>
        <w:jc w:val="both"/>
        <w:rPr>
          <w:rFonts w:ascii="Calibri" w:hAnsi="Calibri"/>
          <w:sz w:val="22"/>
          <w:szCs w:val="22"/>
          <w:lang w:val="en-GB"/>
        </w:rPr>
      </w:pPr>
    </w:p>
    <w:p w:rsidR="003F09F8" w:rsidRDefault="003F09F8" w:rsidP="00840D23">
      <w:pPr>
        <w:numPr>
          <w:ilvl w:val="0"/>
          <w:numId w:val="39"/>
        </w:numPr>
        <w:spacing w:line="20" w:lineRule="atLeast"/>
        <w:jc w:val="both"/>
        <w:rPr>
          <w:rFonts w:ascii="Calibri" w:hAnsi="Calibri"/>
          <w:sz w:val="22"/>
          <w:szCs w:val="22"/>
          <w:lang w:val="en-GB"/>
        </w:rPr>
      </w:pPr>
      <w:r w:rsidRPr="00577ED0">
        <w:rPr>
          <w:rFonts w:ascii="Calibri" w:hAnsi="Calibri"/>
          <w:sz w:val="22"/>
          <w:szCs w:val="22"/>
          <w:lang w:val="en-GB"/>
        </w:rPr>
        <w:t>The Special</w:t>
      </w:r>
      <w:r w:rsidRPr="00CD6117">
        <w:rPr>
          <w:rFonts w:ascii="Calibri" w:hAnsi="Calibri"/>
          <w:sz w:val="22"/>
          <w:szCs w:val="22"/>
          <w:lang w:val="en-GB"/>
        </w:rPr>
        <w:t xml:space="preserve"> Account</w:t>
      </w:r>
      <w:r w:rsidR="00E911EF" w:rsidRPr="00CD6117">
        <w:rPr>
          <w:rFonts w:ascii="Calibri" w:hAnsi="Calibri"/>
          <w:sz w:val="22"/>
          <w:szCs w:val="22"/>
          <w:lang w:val="en-GB"/>
        </w:rPr>
        <w:t>(</w:t>
      </w:r>
      <w:r w:rsidRPr="00CD6117">
        <w:rPr>
          <w:rFonts w:ascii="Calibri" w:hAnsi="Calibri"/>
          <w:sz w:val="22"/>
          <w:szCs w:val="22"/>
          <w:lang w:val="en-GB"/>
        </w:rPr>
        <w:t>s</w:t>
      </w:r>
      <w:r w:rsidR="00E911EF" w:rsidRPr="00CD6117">
        <w:rPr>
          <w:rFonts w:ascii="Calibri" w:hAnsi="Calibri"/>
          <w:sz w:val="22"/>
          <w:szCs w:val="22"/>
          <w:lang w:val="en-GB"/>
        </w:rPr>
        <w:t>)</w:t>
      </w:r>
      <w:r w:rsidRPr="00CD6117">
        <w:rPr>
          <w:rFonts w:ascii="Calibri" w:hAnsi="Calibri"/>
          <w:sz w:val="22"/>
          <w:szCs w:val="22"/>
          <w:lang w:val="en-GB"/>
        </w:rPr>
        <w:t xml:space="preserve"> credit balance cannot accrue negative interest and any positive interest earned shall be used exclusively to fund the </w:t>
      </w:r>
      <w:r w:rsidR="00F46643">
        <w:rPr>
          <w:rFonts w:ascii="Calibri" w:hAnsi="Calibri"/>
          <w:sz w:val="22"/>
          <w:szCs w:val="22"/>
          <w:lang w:val="en-GB"/>
        </w:rPr>
        <w:t>[Project/Technical Assistance]</w:t>
      </w:r>
      <w:r w:rsidRPr="00CD6117">
        <w:rPr>
          <w:rFonts w:ascii="Calibri" w:hAnsi="Calibri"/>
          <w:sz w:val="22"/>
          <w:szCs w:val="22"/>
          <w:lang w:val="en-GB"/>
        </w:rPr>
        <w:t>.</w:t>
      </w:r>
    </w:p>
    <w:p w:rsidR="003F09F8" w:rsidRPr="00CD6117" w:rsidRDefault="003F09F8" w:rsidP="001047FC">
      <w:pPr>
        <w:pStyle w:val="Szvegtrzs2"/>
        <w:spacing w:before="0" w:beforeAutospacing="0" w:after="0" w:afterAutospacing="0" w:line="20" w:lineRule="atLeast"/>
        <w:jc w:val="both"/>
        <w:rPr>
          <w:rFonts w:ascii="Calibri" w:hAnsi="Calibri"/>
          <w:sz w:val="22"/>
          <w:szCs w:val="22"/>
        </w:rPr>
      </w:pPr>
    </w:p>
    <w:p w:rsidR="00B4475D" w:rsidRPr="00D930D5" w:rsidRDefault="00516119" w:rsidP="007C1525">
      <w:pPr>
        <w:numPr>
          <w:ilvl w:val="1"/>
          <w:numId w:val="2"/>
        </w:numPr>
        <w:jc w:val="both"/>
        <w:rPr>
          <w:rFonts w:ascii="Calibri" w:hAnsi="Calibri"/>
          <w:i/>
          <w:sz w:val="22"/>
          <w:szCs w:val="22"/>
          <w:lang w:val="en-GB"/>
        </w:rPr>
      </w:pPr>
      <w:r w:rsidRPr="00D930D5">
        <w:rPr>
          <w:rFonts w:ascii="Calibri" w:hAnsi="Calibri"/>
          <w:b/>
          <w:i/>
          <w:sz w:val="22"/>
          <w:szCs w:val="22"/>
          <w:lang w:val="en-GB"/>
        </w:rPr>
        <w:t>[</w:t>
      </w:r>
      <w:r w:rsidR="00B4475D" w:rsidRPr="00D930D5">
        <w:rPr>
          <w:rFonts w:ascii="Calibri" w:hAnsi="Calibri"/>
          <w:i/>
          <w:sz w:val="22"/>
          <w:szCs w:val="22"/>
          <w:lang w:val="en-GB"/>
        </w:rPr>
        <w:t>Contracting Deadline</w:t>
      </w:r>
      <w:r w:rsidR="00B125F3" w:rsidRPr="00D930D5">
        <w:rPr>
          <w:rFonts w:ascii="Calibri" w:hAnsi="Calibri"/>
          <w:i/>
          <w:sz w:val="22"/>
          <w:szCs w:val="22"/>
          <w:lang w:val="en-GB"/>
        </w:rPr>
        <w:t xml:space="preserve"> and] Completion Date</w:t>
      </w:r>
    </w:p>
    <w:p w:rsidR="00B4475D" w:rsidRPr="00D930D5" w:rsidRDefault="00B4475D" w:rsidP="00B4475D">
      <w:pPr>
        <w:ind w:left="360"/>
        <w:jc w:val="both"/>
        <w:rPr>
          <w:rFonts w:ascii="Calibri" w:hAnsi="Calibri"/>
          <w:i/>
          <w:sz w:val="22"/>
          <w:szCs w:val="22"/>
          <w:lang w:val="en-GB"/>
        </w:rPr>
      </w:pPr>
    </w:p>
    <w:p w:rsidR="00B4475D" w:rsidRPr="00D930D5" w:rsidRDefault="00B125F3" w:rsidP="0045543B">
      <w:pPr>
        <w:jc w:val="both"/>
        <w:rPr>
          <w:rFonts w:ascii="Calibri" w:hAnsi="Calibri"/>
          <w:sz w:val="22"/>
          <w:szCs w:val="22"/>
          <w:lang w:val="en-GB"/>
        </w:rPr>
      </w:pPr>
      <w:r w:rsidRPr="00D930D5">
        <w:rPr>
          <w:rFonts w:ascii="Calibri" w:hAnsi="Calibri"/>
          <w:sz w:val="22"/>
          <w:szCs w:val="22"/>
          <w:lang w:val="en-GB"/>
        </w:rPr>
        <w:t xml:space="preserve">[(a) </w:t>
      </w:r>
      <w:r w:rsidR="00B4475D" w:rsidRPr="00D930D5">
        <w:rPr>
          <w:rFonts w:ascii="Calibri" w:hAnsi="Calibri"/>
          <w:sz w:val="22"/>
          <w:szCs w:val="22"/>
          <w:lang w:val="en-GB"/>
        </w:rPr>
        <w:t>The Contracting Deadline shall be [•].</w:t>
      </w:r>
      <w:r w:rsidR="00516119" w:rsidRPr="00D930D5">
        <w:rPr>
          <w:rFonts w:ascii="Calibri" w:hAnsi="Calibri"/>
          <w:sz w:val="22"/>
          <w:szCs w:val="22"/>
          <w:lang w:val="en-GB"/>
        </w:rPr>
        <w:t>]</w:t>
      </w:r>
    </w:p>
    <w:p w:rsidR="00B125F3" w:rsidRPr="00D930D5" w:rsidRDefault="00B125F3" w:rsidP="00B125F3">
      <w:pPr>
        <w:jc w:val="both"/>
        <w:rPr>
          <w:rFonts w:ascii="Calibri" w:hAnsi="Calibri"/>
          <w:sz w:val="22"/>
          <w:szCs w:val="22"/>
          <w:lang w:val="en-GB"/>
        </w:rPr>
      </w:pPr>
      <w:r w:rsidRPr="00D930D5">
        <w:rPr>
          <w:rFonts w:ascii="Calibri" w:hAnsi="Calibri"/>
          <w:sz w:val="22"/>
          <w:szCs w:val="22"/>
          <w:lang w:val="en-GB"/>
        </w:rPr>
        <w:t>[(a)/(b) The Completion Date shall be [•].</w:t>
      </w:r>
    </w:p>
    <w:p w:rsidR="002B0EAB" w:rsidRPr="00D930D5" w:rsidRDefault="002B0EAB" w:rsidP="007F626D">
      <w:pPr>
        <w:jc w:val="both"/>
        <w:rPr>
          <w:rFonts w:ascii="Calibri" w:hAnsi="Calibri"/>
          <w:sz w:val="22"/>
          <w:szCs w:val="22"/>
          <w:lang w:val="en-GB"/>
        </w:rPr>
      </w:pPr>
    </w:p>
    <w:p w:rsidR="002B0EAB" w:rsidRPr="00D930D5" w:rsidRDefault="002B0EAB" w:rsidP="0042269C">
      <w:pPr>
        <w:numPr>
          <w:ilvl w:val="1"/>
          <w:numId w:val="2"/>
        </w:numPr>
        <w:jc w:val="both"/>
        <w:rPr>
          <w:rFonts w:ascii="Calibri" w:hAnsi="Calibri"/>
          <w:i/>
          <w:sz w:val="22"/>
          <w:szCs w:val="22"/>
          <w:lang w:val="en-GB"/>
        </w:rPr>
      </w:pPr>
      <w:bookmarkStart w:id="8" w:name="_Hlk62662450"/>
      <w:r w:rsidRPr="00D930D5">
        <w:rPr>
          <w:rFonts w:ascii="Calibri" w:hAnsi="Calibri"/>
          <w:i/>
          <w:sz w:val="22"/>
          <w:szCs w:val="22"/>
          <w:lang w:val="en-GB"/>
        </w:rPr>
        <w:t xml:space="preserve">End </w:t>
      </w:r>
      <w:r w:rsidR="0042269C" w:rsidRPr="00D930D5">
        <w:rPr>
          <w:rFonts w:ascii="Calibri" w:hAnsi="Calibri"/>
          <w:i/>
          <w:sz w:val="22"/>
          <w:szCs w:val="22"/>
          <w:lang w:val="en-GB"/>
        </w:rPr>
        <w:t>D</w:t>
      </w:r>
      <w:r w:rsidRPr="00D930D5">
        <w:rPr>
          <w:rFonts w:ascii="Calibri" w:hAnsi="Calibri"/>
          <w:i/>
          <w:sz w:val="22"/>
          <w:szCs w:val="22"/>
          <w:lang w:val="en-GB"/>
        </w:rPr>
        <w:t>ate</w:t>
      </w:r>
    </w:p>
    <w:p w:rsidR="002B0EAB" w:rsidRPr="00D930D5" w:rsidRDefault="002B0EAB" w:rsidP="0042269C">
      <w:pPr>
        <w:ind w:left="360"/>
        <w:jc w:val="both"/>
        <w:rPr>
          <w:rFonts w:ascii="Calibri" w:hAnsi="Calibri"/>
          <w:sz w:val="22"/>
          <w:szCs w:val="22"/>
          <w:lang w:val="en-GB"/>
        </w:rPr>
      </w:pPr>
    </w:p>
    <w:p w:rsidR="004854E5" w:rsidRPr="00D930D5" w:rsidRDefault="0042269C" w:rsidP="00840D23">
      <w:pPr>
        <w:numPr>
          <w:ilvl w:val="0"/>
          <w:numId w:val="40"/>
        </w:numPr>
        <w:spacing w:line="20" w:lineRule="atLeast"/>
        <w:jc w:val="both"/>
        <w:rPr>
          <w:rFonts w:ascii="Calibri" w:hAnsi="Calibri"/>
          <w:sz w:val="22"/>
          <w:szCs w:val="22"/>
          <w:lang w:val="en-GB"/>
        </w:rPr>
      </w:pPr>
      <w:r w:rsidRPr="00D930D5">
        <w:rPr>
          <w:rFonts w:ascii="Calibri" w:hAnsi="Calibri"/>
          <w:sz w:val="22"/>
          <w:szCs w:val="22"/>
          <w:lang w:val="en-GB"/>
        </w:rPr>
        <w:t xml:space="preserve">The </w:t>
      </w:r>
      <w:r w:rsidR="003E64A6" w:rsidRPr="00D930D5">
        <w:rPr>
          <w:rFonts w:ascii="Calibri" w:hAnsi="Calibri"/>
          <w:sz w:val="22"/>
          <w:szCs w:val="22"/>
          <w:lang w:val="en-GB"/>
        </w:rPr>
        <w:t>E</w:t>
      </w:r>
      <w:r w:rsidRPr="00D930D5">
        <w:rPr>
          <w:rFonts w:ascii="Calibri" w:hAnsi="Calibri"/>
          <w:sz w:val="22"/>
          <w:szCs w:val="22"/>
          <w:lang w:val="en-GB"/>
        </w:rPr>
        <w:t xml:space="preserve">nd </w:t>
      </w:r>
      <w:r w:rsidR="003E64A6" w:rsidRPr="00D930D5">
        <w:rPr>
          <w:rFonts w:ascii="Calibri" w:hAnsi="Calibri"/>
          <w:sz w:val="22"/>
          <w:szCs w:val="22"/>
          <w:lang w:val="en-GB"/>
        </w:rPr>
        <w:t>D</w:t>
      </w:r>
      <w:r w:rsidRPr="00D930D5">
        <w:rPr>
          <w:rFonts w:ascii="Calibri" w:hAnsi="Calibri"/>
          <w:sz w:val="22"/>
          <w:szCs w:val="22"/>
          <w:lang w:val="en-GB"/>
        </w:rPr>
        <w:t xml:space="preserve">ate </w:t>
      </w:r>
      <w:r w:rsidR="000C2E65" w:rsidRPr="00D930D5">
        <w:rPr>
          <w:rFonts w:ascii="Calibri" w:hAnsi="Calibri"/>
          <w:sz w:val="22"/>
          <w:szCs w:val="22"/>
          <w:lang w:val="en-GB"/>
        </w:rPr>
        <w:t xml:space="preserve">on which the Agreement ends </w:t>
      </w:r>
      <w:r w:rsidRPr="00D930D5">
        <w:rPr>
          <w:rFonts w:ascii="Calibri" w:hAnsi="Calibri"/>
          <w:sz w:val="22"/>
          <w:szCs w:val="22"/>
          <w:lang w:val="en-GB"/>
        </w:rPr>
        <w:t>shall be [•]</w:t>
      </w:r>
      <w:r w:rsidR="000C2E65" w:rsidRPr="00D930D5">
        <w:rPr>
          <w:rFonts w:ascii="Calibri" w:hAnsi="Calibri"/>
          <w:sz w:val="22"/>
          <w:szCs w:val="22"/>
          <w:lang w:val="en-GB"/>
        </w:rPr>
        <w:t xml:space="preserve">, </w:t>
      </w:r>
      <w:r w:rsidR="00BB732C" w:rsidRPr="00D930D5">
        <w:rPr>
          <w:rFonts w:ascii="Calibri" w:hAnsi="Calibri"/>
          <w:sz w:val="22"/>
          <w:szCs w:val="22"/>
          <w:lang w:val="en-GB"/>
        </w:rPr>
        <w:t>occurring</w:t>
      </w:r>
      <w:r w:rsidR="004854E5" w:rsidRPr="00D930D5">
        <w:rPr>
          <w:rFonts w:ascii="Calibri" w:hAnsi="Calibri"/>
          <w:sz w:val="22"/>
          <w:szCs w:val="22"/>
          <w:lang w:val="en-GB"/>
        </w:rPr>
        <w:t xml:space="preserve"> not later than six (6) months after the Completion </w:t>
      </w:r>
      <w:r w:rsidR="00547D1D">
        <w:rPr>
          <w:rFonts w:ascii="Calibri" w:hAnsi="Calibri"/>
          <w:sz w:val="22"/>
          <w:szCs w:val="22"/>
          <w:lang w:val="en-GB"/>
        </w:rPr>
        <w:t>D</w:t>
      </w:r>
      <w:r w:rsidR="004854E5" w:rsidRPr="00D930D5">
        <w:rPr>
          <w:rFonts w:ascii="Calibri" w:hAnsi="Calibri"/>
          <w:sz w:val="22"/>
          <w:szCs w:val="22"/>
          <w:lang w:val="en-GB"/>
        </w:rPr>
        <w:t xml:space="preserve">ate. By this date: (i) all the payments by the Beneficiary to third parties </w:t>
      </w:r>
      <w:r w:rsidR="00180753" w:rsidRPr="00D930D5">
        <w:rPr>
          <w:rFonts w:ascii="Calibri" w:hAnsi="Calibri"/>
          <w:sz w:val="22"/>
          <w:szCs w:val="22"/>
          <w:lang w:val="en-GB"/>
        </w:rPr>
        <w:t xml:space="preserve">for Costs Incurred </w:t>
      </w:r>
      <w:r w:rsidR="004854E5" w:rsidRPr="00D930D5">
        <w:rPr>
          <w:rFonts w:ascii="Calibri" w:hAnsi="Calibri"/>
          <w:sz w:val="22"/>
          <w:szCs w:val="22"/>
          <w:lang w:val="en-GB"/>
        </w:rPr>
        <w:t>shall be</w:t>
      </w:r>
      <w:r w:rsidR="00180753" w:rsidRPr="00D930D5">
        <w:rPr>
          <w:rFonts w:ascii="Calibri" w:hAnsi="Calibri"/>
          <w:sz w:val="22"/>
          <w:szCs w:val="22"/>
          <w:lang w:val="en-GB"/>
        </w:rPr>
        <w:t xml:space="preserve"> </w:t>
      </w:r>
      <w:r w:rsidR="004854E5" w:rsidRPr="00D930D5">
        <w:rPr>
          <w:rFonts w:ascii="Calibri" w:hAnsi="Calibri"/>
          <w:sz w:val="22"/>
          <w:szCs w:val="22"/>
          <w:lang w:val="en-GB"/>
        </w:rPr>
        <w:t xml:space="preserve">completed; (ii) the Completion Report must have been accepted, if applicable, as satisfactory by the CEB; and (iii) the payments of any balance of funds by the CEB or return of any balance of funds by the Beneficiary, if applicable, shall be completed. </w:t>
      </w:r>
    </w:p>
    <w:bookmarkEnd w:id="8"/>
    <w:p w:rsidR="004854E5" w:rsidRPr="00D930D5" w:rsidRDefault="004854E5" w:rsidP="004854E5">
      <w:pPr>
        <w:spacing w:line="20" w:lineRule="atLeast"/>
        <w:jc w:val="both"/>
        <w:rPr>
          <w:rFonts w:ascii="Calibri" w:hAnsi="Calibri"/>
          <w:sz w:val="22"/>
          <w:szCs w:val="22"/>
        </w:rPr>
      </w:pPr>
    </w:p>
    <w:p w:rsidR="004854E5" w:rsidRPr="00D930D5" w:rsidRDefault="004854E5" w:rsidP="00840D23">
      <w:pPr>
        <w:numPr>
          <w:ilvl w:val="0"/>
          <w:numId w:val="40"/>
        </w:numPr>
        <w:spacing w:line="20" w:lineRule="atLeast"/>
        <w:jc w:val="both"/>
        <w:rPr>
          <w:rFonts w:ascii="Calibri" w:hAnsi="Calibri"/>
          <w:b/>
          <w:sz w:val="22"/>
          <w:szCs w:val="22"/>
          <w:lang w:val="en-GB"/>
        </w:rPr>
      </w:pPr>
      <w:r w:rsidRPr="00D930D5">
        <w:rPr>
          <w:rFonts w:ascii="Calibri" w:hAnsi="Calibri"/>
          <w:sz w:val="22"/>
          <w:szCs w:val="22"/>
          <w:lang w:val="en-GB"/>
        </w:rPr>
        <w:t>If any of the Parties invokes a dispute settlement procedure in accordance with Article 18</w:t>
      </w:r>
      <w:r w:rsidR="00F74B10" w:rsidRPr="00D930D5">
        <w:rPr>
          <w:rFonts w:ascii="Calibri" w:hAnsi="Calibri"/>
          <w:sz w:val="22"/>
          <w:szCs w:val="22"/>
          <w:lang w:val="en-GB"/>
        </w:rPr>
        <w:t xml:space="preserve"> </w:t>
      </w:r>
      <w:r w:rsidR="00F74B10" w:rsidRPr="00D930D5">
        <w:rPr>
          <w:rFonts w:ascii="Calibri" w:hAnsi="Calibri"/>
          <w:i/>
          <w:sz w:val="22"/>
          <w:szCs w:val="22"/>
          <w:lang w:val="en-GB"/>
        </w:rPr>
        <w:t>(Dispute Settlement)</w:t>
      </w:r>
      <w:r w:rsidRPr="00D930D5">
        <w:rPr>
          <w:rFonts w:ascii="Calibri" w:hAnsi="Calibri"/>
          <w:sz w:val="22"/>
          <w:szCs w:val="22"/>
          <w:lang w:val="en-GB"/>
        </w:rPr>
        <w:t>, the End Date shall be postponed until the completion of such procedure and in any case until any on-going audit, verification, appeal, litigation or pursuit of claim has been disposed of.</w:t>
      </w:r>
    </w:p>
    <w:p w:rsidR="0042269C" w:rsidRDefault="0042269C" w:rsidP="0042269C">
      <w:pPr>
        <w:jc w:val="both"/>
        <w:rPr>
          <w:rFonts w:ascii="Calibri" w:hAnsi="Calibri"/>
          <w:sz w:val="22"/>
          <w:szCs w:val="22"/>
          <w:lang w:val="en-GB"/>
        </w:rPr>
      </w:pPr>
    </w:p>
    <w:p w:rsidR="00C826A2" w:rsidRPr="00CD6117" w:rsidRDefault="00C826A2" w:rsidP="007C1525">
      <w:pPr>
        <w:numPr>
          <w:ilvl w:val="1"/>
          <w:numId w:val="2"/>
        </w:numPr>
        <w:jc w:val="both"/>
        <w:rPr>
          <w:rFonts w:ascii="Calibri" w:hAnsi="Calibri"/>
          <w:i/>
          <w:sz w:val="22"/>
          <w:szCs w:val="22"/>
          <w:lang w:val="en-GB"/>
        </w:rPr>
      </w:pPr>
      <w:r w:rsidRPr="00CD6117">
        <w:rPr>
          <w:rFonts w:ascii="Calibri" w:hAnsi="Calibri"/>
          <w:i/>
          <w:sz w:val="22"/>
          <w:szCs w:val="22"/>
          <w:lang w:val="en-GB"/>
        </w:rPr>
        <w:t>Balance</w:t>
      </w:r>
    </w:p>
    <w:p w:rsidR="00C826A2" w:rsidRPr="00CD6117" w:rsidRDefault="00C826A2" w:rsidP="00C826A2">
      <w:pPr>
        <w:ind w:left="360"/>
        <w:jc w:val="both"/>
        <w:rPr>
          <w:rFonts w:ascii="Calibri" w:hAnsi="Calibri"/>
          <w:sz w:val="22"/>
          <w:szCs w:val="22"/>
          <w:lang w:val="en-GB"/>
        </w:rPr>
      </w:pPr>
    </w:p>
    <w:p w:rsidR="003F09F8" w:rsidRPr="00CD6117" w:rsidRDefault="003F09F8" w:rsidP="0045543B">
      <w:pPr>
        <w:jc w:val="both"/>
        <w:rPr>
          <w:rFonts w:ascii="Calibri" w:hAnsi="Calibri"/>
          <w:sz w:val="22"/>
          <w:szCs w:val="22"/>
          <w:lang w:val="en-GB"/>
        </w:rPr>
      </w:pPr>
      <w:r w:rsidRPr="00CD6117">
        <w:rPr>
          <w:rFonts w:ascii="Calibri" w:hAnsi="Calibri"/>
          <w:sz w:val="22"/>
          <w:szCs w:val="22"/>
          <w:lang w:val="en-GB"/>
        </w:rPr>
        <w:t xml:space="preserve">Any balance </w:t>
      </w:r>
      <w:r w:rsidR="00AC6725" w:rsidRPr="00CD6117">
        <w:rPr>
          <w:rFonts w:ascii="Calibri" w:hAnsi="Calibri"/>
          <w:sz w:val="22"/>
          <w:szCs w:val="22"/>
          <w:lang w:val="en-GB"/>
        </w:rPr>
        <w:t xml:space="preserve">which </w:t>
      </w:r>
      <w:r w:rsidR="00FE6380" w:rsidRPr="00CD6117">
        <w:rPr>
          <w:rFonts w:ascii="Calibri" w:hAnsi="Calibri"/>
          <w:sz w:val="22"/>
          <w:szCs w:val="22"/>
          <w:lang w:val="en-GB"/>
        </w:rPr>
        <w:t>h</w:t>
      </w:r>
      <w:r w:rsidR="00AC6725" w:rsidRPr="00CD6117">
        <w:rPr>
          <w:rFonts w:ascii="Calibri" w:hAnsi="Calibri"/>
          <w:sz w:val="22"/>
          <w:szCs w:val="22"/>
          <w:lang w:val="en-GB"/>
        </w:rPr>
        <w:t xml:space="preserve">as not </w:t>
      </w:r>
      <w:r w:rsidR="00FE6380" w:rsidRPr="00CD6117">
        <w:rPr>
          <w:rFonts w:ascii="Calibri" w:hAnsi="Calibri"/>
          <w:sz w:val="22"/>
          <w:szCs w:val="22"/>
          <w:lang w:val="en-GB"/>
        </w:rPr>
        <w:t xml:space="preserve">been </w:t>
      </w:r>
      <w:r w:rsidR="00202CFF" w:rsidRPr="00CD6117">
        <w:rPr>
          <w:rFonts w:ascii="Calibri" w:hAnsi="Calibri"/>
          <w:sz w:val="22"/>
          <w:szCs w:val="22"/>
          <w:lang w:val="en-GB"/>
        </w:rPr>
        <w:t xml:space="preserve">used to pay third parties for Costs Incurred </w:t>
      </w:r>
      <w:r w:rsidR="00202CFF" w:rsidRPr="00FF53C5">
        <w:rPr>
          <w:rFonts w:ascii="Calibri" w:hAnsi="Calibri"/>
          <w:sz w:val="22"/>
          <w:szCs w:val="22"/>
          <w:lang w:val="en-GB"/>
        </w:rPr>
        <w:t xml:space="preserve">before the </w:t>
      </w:r>
      <w:r w:rsidR="006F23EB">
        <w:rPr>
          <w:rFonts w:ascii="Calibri" w:hAnsi="Calibri"/>
          <w:sz w:val="22"/>
          <w:szCs w:val="22"/>
          <w:lang w:val="en-GB"/>
        </w:rPr>
        <w:t xml:space="preserve">Completion Date and </w:t>
      </w:r>
      <w:r w:rsidR="00867CB3" w:rsidRPr="00CD6117">
        <w:rPr>
          <w:rFonts w:ascii="Calibri" w:hAnsi="Calibri"/>
          <w:sz w:val="22"/>
          <w:szCs w:val="22"/>
          <w:lang w:val="en-GB"/>
        </w:rPr>
        <w:t>a</w:t>
      </w:r>
      <w:r w:rsidRPr="00CD6117">
        <w:rPr>
          <w:rFonts w:ascii="Calibri" w:hAnsi="Calibri"/>
          <w:sz w:val="22"/>
          <w:szCs w:val="22"/>
          <w:lang w:val="en-GB"/>
        </w:rPr>
        <w:t xml:space="preserve">ny payment </w:t>
      </w:r>
      <w:r w:rsidR="004B72D8" w:rsidRPr="00CD6117">
        <w:rPr>
          <w:rFonts w:ascii="Calibri" w:hAnsi="Calibri"/>
          <w:sz w:val="22"/>
          <w:szCs w:val="22"/>
          <w:lang w:val="en-GB"/>
        </w:rPr>
        <w:t xml:space="preserve">due by the </w:t>
      </w:r>
      <w:r w:rsidR="00906EF0" w:rsidRPr="00CD6117">
        <w:rPr>
          <w:rFonts w:ascii="Calibri" w:hAnsi="Calibri"/>
          <w:sz w:val="22"/>
          <w:szCs w:val="22"/>
          <w:lang w:val="en-GB"/>
        </w:rPr>
        <w:t>Beneficiary</w:t>
      </w:r>
      <w:r w:rsidR="004B72D8" w:rsidRPr="00CD6117">
        <w:rPr>
          <w:rFonts w:ascii="Calibri" w:hAnsi="Calibri"/>
          <w:sz w:val="22"/>
          <w:szCs w:val="22"/>
          <w:lang w:val="en-GB"/>
        </w:rPr>
        <w:t xml:space="preserve"> under</w:t>
      </w:r>
      <w:r w:rsidRPr="00CD6117">
        <w:rPr>
          <w:rFonts w:ascii="Calibri" w:hAnsi="Calibri"/>
          <w:sz w:val="22"/>
          <w:szCs w:val="22"/>
          <w:lang w:val="en-GB"/>
        </w:rPr>
        <w:t xml:space="preserve"> t</w:t>
      </w:r>
      <w:r w:rsidR="006F23EB" w:rsidRPr="00CD6117">
        <w:rPr>
          <w:rFonts w:ascii="Calibri" w:hAnsi="Calibri"/>
          <w:sz w:val="22"/>
          <w:szCs w:val="22"/>
          <w:lang w:val="en-GB"/>
        </w:rPr>
        <w:t xml:space="preserve">he Agreement shall be deposited </w:t>
      </w:r>
      <w:r w:rsidRPr="00CD6117">
        <w:rPr>
          <w:rFonts w:ascii="Calibri" w:hAnsi="Calibri"/>
          <w:sz w:val="22"/>
          <w:szCs w:val="22"/>
          <w:lang w:val="en-GB"/>
        </w:rPr>
        <w:t>in E</w:t>
      </w:r>
      <w:r w:rsidR="00875946" w:rsidRPr="00CD6117">
        <w:rPr>
          <w:rFonts w:ascii="Calibri" w:hAnsi="Calibri"/>
          <w:sz w:val="22"/>
          <w:szCs w:val="22"/>
          <w:lang w:val="en-GB"/>
        </w:rPr>
        <w:t xml:space="preserve">uro </w:t>
      </w:r>
      <w:r w:rsidRPr="00CD6117">
        <w:rPr>
          <w:rFonts w:ascii="Calibri" w:hAnsi="Calibri"/>
          <w:sz w:val="22"/>
          <w:szCs w:val="22"/>
          <w:lang w:val="en-GB"/>
        </w:rPr>
        <w:t>in the following CEB account</w:t>
      </w:r>
      <w:r w:rsidR="00D56BE7" w:rsidRPr="00CD6117">
        <w:rPr>
          <w:rFonts w:ascii="Calibri" w:hAnsi="Calibri"/>
          <w:sz w:val="22"/>
          <w:szCs w:val="22"/>
          <w:lang w:val="en-GB"/>
        </w:rPr>
        <w:t xml:space="preserve"> before the End Date</w:t>
      </w:r>
      <w:r w:rsidRPr="00CD6117">
        <w:rPr>
          <w:rFonts w:ascii="Calibri" w:hAnsi="Calibri"/>
          <w:sz w:val="22"/>
          <w:szCs w:val="22"/>
          <w:lang w:val="en-GB"/>
        </w:rPr>
        <w:t>, unless otherwise agreed:</w:t>
      </w:r>
    </w:p>
    <w:p w:rsidR="003F09F8" w:rsidRPr="00CD6117" w:rsidRDefault="003F09F8" w:rsidP="007C5D47">
      <w:pPr>
        <w:spacing w:line="20" w:lineRule="atLeast"/>
        <w:ind w:left="360"/>
        <w:jc w:val="both"/>
        <w:rPr>
          <w:rFonts w:ascii="Calibri" w:hAnsi="Calibri"/>
          <w:sz w:val="22"/>
          <w:szCs w:val="22"/>
          <w:lang w:val="en-GB"/>
        </w:rPr>
      </w:pPr>
    </w:p>
    <w:p w:rsidR="003F09F8" w:rsidRPr="00CD6117" w:rsidRDefault="003F09F8" w:rsidP="007C5D47">
      <w:pPr>
        <w:keepNext/>
        <w:ind w:firstLine="360"/>
        <w:jc w:val="both"/>
        <w:outlineLvl w:val="1"/>
        <w:rPr>
          <w:rFonts w:ascii="Calibri" w:hAnsi="Calibri"/>
          <w:sz w:val="22"/>
          <w:szCs w:val="22"/>
          <w:lang w:val="en-GB"/>
        </w:rPr>
      </w:pPr>
      <w:bookmarkStart w:id="9" w:name="_Toc505780018"/>
      <w:bookmarkStart w:id="10" w:name="_Toc506195081"/>
      <w:r w:rsidRPr="00CD6117">
        <w:rPr>
          <w:rFonts w:ascii="Calibri" w:hAnsi="Calibri"/>
          <w:sz w:val="22"/>
          <w:szCs w:val="22"/>
          <w:lang w:val="en-GB"/>
        </w:rPr>
        <w:t>Holder name: Council of Europe Development Bank</w:t>
      </w:r>
      <w:bookmarkEnd w:id="9"/>
      <w:bookmarkEnd w:id="10"/>
    </w:p>
    <w:p w:rsidR="003F09F8" w:rsidRPr="00CD6117" w:rsidRDefault="003F09F8" w:rsidP="007C5D47">
      <w:pPr>
        <w:keepNext/>
        <w:ind w:firstLine="360"/>
        <w:jc w:val="both"/>
        <w:outlineLvl w:val="1"/>
        <w:rPr>
          <w:rFonts w:ascii="Calibri" w:hAnsi="Calibri"/>
          <w:sz w:val="22"/>
          <w:szCs w:val="22"/>
          <w:lang w:val="en-GB"/>
        </w:rPr>
      </w:pPr>
      <w:bookmarkStart w:id="11" w:name="_Toc505780019"/>
      <w:bookmarkStart w:id="12" w:name="_Toc506195082"/>
      <w:r w:rsidRPr="00CD6117">
        <w:rPr>
          <w:rFonts w:ascii="Calibri" w:hAnsi="Calibri"/>
          <w:sz w:val="22"/>
          <w:szCs w:val="22"/>
          <w:lang w:val="en-GB"/>
        </w:rPr>
        <w:t>Holder address: 55 Avenue Kléber, F- 75116 Paris</w:t>
      </w:r>
      <w:bookmarkEnd w:id="11"/>
      <w:bookmarkEnd w:id="12"/>
      <w:r w:rsidR="0045309D" w:rsidRPr="00CD6117">
        <w:rPr>
          <w:rFonts w:ascii="Calibri" w:hAnsi="Calibri"/>
          <w:sz w:val="22"/>
          <w:szCs w:val="22"/>
          <w:lang w:val="en-GB"/>
        </w:rPr>
        <w:t>, France</w:t>
      </w:r>
    </w:p>
    <w:p w:rsidR="003F09F8" w:rsidRPr="00CD6117" w:rsidRDefault="003F09F8" w:rsidP="007C5D47">
      <w:pPr>
        <w:ind w:firstLine="360"/>
        <w:jc w:val="both"/>
        <w:rPr>
          <w:rFonts w:ascii="Calibri" w:hAnsi="Calibri"/>
          <w:sz w:val="22"/>
          <w:szCs w:val="22"/>
          <w:lang w:val="en-GB"/>
        </w:rPr>
      </w:pPr>
      <w:r w:rsidRPr="00CD6117">
        <w:rPr>
          <w:rFonts w:ascii="Calibri" w:hAnsi="Calibri"/>
          <w:sz w:val="22"/>
          <w:szCs w:val="22"/>
          <w:lang w:val="en-GB"/>
        </w:rPr>
        <w:t xml:space="preserve">Holder swift code: </w:t>
      </w:r>
      <w:r w:rsidR="0013305A" w:rsidRPr="00CD6117">
        <w:rPr>
          <w:rFonts w:ascii="Calibri" w:hAnsi="Calibri"/>
          <w:sz w:val="22"/>
          <w:szCs w:val="22"/>
          <w:lang w:val="en-GB"/>
        </w:rPr>
        <w:t>[  ]</w:t>
      </w:r>
    </w:p>
    <w:p w:rsidR="0013305A" w:rsidRPr="00CD6117" w:rsidRDefault="003F09F8" w:rsidP="0013305A">
      <w:pPr>
        <w:ind w:firstLine="360"/>
        <w:jc w:val="both"/>
        <w:rPr>
          <w:rFonts w:ascii="Calibri" w:hAnsi="Calibri"/>
          <w:sz w:val="22"/>
          <w:szCs w:val="22"/>
          <w:lang w:val="en-GB"/>
        </w:rPr>
      </w:pPr>
      <w:bookmarkStart w:id="13" w:name="_Toc505780020"/>
      <w:bookmarkStart w:id="14" w:name="_Toc506195083"/>
      <w:r w:rsidRPr="00CD6117">
        <w:rPr>
          <w:rFonts w:ascii="Calibri" w:hAnsi="Calibri"/>
          <w:sz w:val="22"/>
          <w:szCs w:val="22"/>
          <w:lang w:val="en-GB"/>
        </w:rPr>
        <w:t xml:space="preserve">Bank name: </w:t>
      </w:r>
      <w:bookmarkEnd w:id="13"/>
      <w:bookmarkEnd w:id="14"/>
      <w:r w:rsidR="0013305A" w:rsidRPr="00CD6117">
        <w:rPr>
          <w:rFonts w:ascii="Calibri" w:hAnsi="Calibri"/>
          <w:sz w:val="22"/>
          <w:szCs w:val="22"/>
          <w:lang w:val="en-GB"/>
        </w:rPr>
        <w:t>[  ]</w:t>
      </w:r>
    </w:p>
    <w:p w:rsidR="0013305A" w:rsidRPr="00CD6117" w:rsidRDefault="003F09F8" w:rsidP="0013305A">
      <w:pPr>
        <w:ind w:firstLine="360"/>
        <w:jc w:val="both"/>
        <w:rPr>
          <w:rFonts w:ascii="Calibri" w:hAnsi="Calibri"/>
          <w:sz w:val="22"/>
          <w:szCs w:val="22"/>
          <w:lang w:val="en-GB"/>
        </w:rPr>
      </w:pPr>
      <w:bookmarkStart w:id="15" w:name="_Toc505780021"/>
      <w:bookmarkStart w:id="16" w:name="_Toc506195084"/>
      <w:r w:rsidRPr="00CD6117">
        <w:rPr>
          <w:rFonts w:ascii="Calibri" w:hAnsi="Calibri"/>
          <w:sz w:val="22"/>
          <w:szCs w:val="22"/>
          <w:lang w:val="en-GB"/>
        </w:rPr>
        <w:t xml:space="preserve">Bank address: </w:t>
      </w:r>
      <w:bookmarkEnd w:id="15"/>
      <w:bookmarkEnd w:id="16"/>
      <w:r w:rsidR="0013305A" w:rsidRPr="00CD6117">
        <w:rPr>
          <w:rFonts w:ascii="Calibri" w:hAnsi="Calibri"/>
          <w:sz w:val="22"/>
          <w:szCs w:val="22"/>
          <w:lang w:val="en-GB"/>
        </w:rPr>
        <w:t>[  ]</w:t>
      </w:r>
    </w:p>
    <w:p w:rsidR="0013305A" w:rsidRPr="00CD6117" w:rsidRDefault="003F09F8" w:rsidP="0013305A">
      <w:pPr>
        <w:ind w:firstLine="360"/>
        <w:jc w:val="both"/>
        <w:rPr>
          <w:rFonts w:ascii="Calibri" w:hAnsi="Calibri"/>
          <w:sz w:val="22"/>
          <w:szCs w:val="22"/>
          <w:lang w:val="en-GB"/>
        </w:rPr>
      </w:pPr>
      <w:bookmarkStart w:id="17" w:name="_Toc505780022"/>
      <w:bookmarkStart w:id="18" w:name="_Toc506195085"/>
      <w:r w:rsidRPr="00CD6117">
        <w:rPr>
          <w:rFonts w:ascii="Calibri" w:hAnsi="Calibri"/>
          <w:sz w:val="22"/>
          <w:szCs w:val="22"/>
        </w:rPr>
        <w:t xml:space="preserve">Bank swift code: </w:t>
      </w:r>
      <w:bookmarkEnd w:id="17"/>
      <w:bookmarkEnd w:id="18"/>
      <w:r w:rsidR="0013305A" w:rsidRPr="00CD6117">
        <w:rPr>
          <w:rFonts w:ascii="Calibri" w:hAnsi="Calibri"/>
          <w:sz w:val="22"/>
          <w:szCs w:val="22"/>
          <w:lang w:val="en-GB"/>
        </w:rPr>
        <w:t>[  ]</w:t>
      </w:r>
    </w:p>
    <w:p w:rsidR="0013305A" w:rsidRPr="00CD6117" w:rsidRDefault="003F09F8" w:rsidP="0013305A">
      <w:pPr>
        <w:ind w:firstLine="360"/>
        <w:jc w:val="both"/>
        <w:rPr>
          <w:rFonts w:ascii="Calibri" w:hAnsi="Calibri"/>
          <w:sz w:val="22"/>
          <w:szCs w:val="22"/>
          <w:lang w:val="en-GB"/>
        </w:rPr>
      </w:pPr>
      <w:bookmarkStart w:id="19" w:name="_Toc505780023"/>
      <w:bookmarkStart w:id="20" w:name="_Toc506195086"/>
      <w:r w:rsidRPr="00CD6117">
        <w:rPr>
          <w:rFonts w:ascii="Calibri" w:hAnsi="Calibri"/>
          <w:sz w:val="22"/>
          <w:szCs w:val="22"/>
          <w:lang w:val="en-GB"/>
        </w:rPr>
        <w:t xml:space="preserve">IBAN: </w:t>
      </w:r>
      <w:bookmarkEnd w:id="19"/>
      <w:bookmarkEnd w:id="20"/>
      <w:r w:rsidR="0013305A" w:rsidRPr="00CD6117">
        <w:rPr>
          <w:rFonts w:ascii="Calibri" w:hAnsi="Calibri"/>
          <w:sz w:val="22"/>
          <w:szCs w:val="22"/>
          <w:lang w:val="en-GB"/>
        </w:rPr>
        <w:t>[  ]</w:t>
      </w:r>
    </w:p>
    <w:p w:rsidR="003F09F8" w:rsidRDefault="003F09F8" w:rsidP="007C5D47">
      <w:pPr>
        <w:spacing w:line="20" w:lineRule="atLeast"/>
        <w:jc w:val="both"/>
        <w:rPr>
          <w:rFonts w:ascii="Calibri" w:hAnsi="Calibri"/>
          <w:sz w:val="22"/>
          <w:szCs w:val="22"/>
          <w:lang w:val="fr-FR"/>
        </w:rPr>
      </w:pPr>
    </w:p>
    <w:p w:rsidR="00867CB3" w:rsidRPr="00CD6117" w:rsidRDefault="00867CB3" w:rsidP="007C1525">
      <w:pPr>
        <w:numPr>
          <w:ilvl w:val="1"/>
          <w:numId w:val="2"/>
        </w:numPr>
        <w:spacing w:line="20" w:lineRule="atLeast"/>
        <w:jc w:val="both"/>
        <w:rPr>
          <w:rFonts w:ascii="Calibri" w:hAnsi="Calibri"/>
          <w:i/>
          <w:sz w:val="22"/>
          <w:szCs w:val="22"/>
        </w:rPr>
      </w:pPr>
      <w:r w:rsidRPr="00CD6117">
        <w:rPr>
          <w:rFonts w:ascii="Calibri" w:hAnsi="Calibri"/>
          <w:i/>
          <w:sz w:val="22"/>
          <w:szCs w:val="22"/>
        </w:rPr>
        <w:t>Visibility</w:t>
      </w:r>
    </w:p>
    <w:p w:rsidR="0045543B" w:rsidRPr="00CD6117" w:rsidRDefault="0045543B" w:rsidP="0045543B">
      <w:pPr>
        <w:spacing w:line="20" w:lineRule="atLeast"/>
        <w:jc w:val="both"/>
        <w:rPr>
          <w:rFonts w:ascii="Calibri" w:hAnsi="Calibri"/>
          <w:sz w:val="22"/>
          <w:szCs w:val="22"/>
        </w:rPr>
      </w:pPr>
    </w:p>
    <w:p w:rsidR="003F09F8" w:rsidRPr="00CD6117" w:rsidRDefault="003F09F8" w:rsidP="00840D23">
      <w:pPr>
        <w:numPr>
          <w:ilvl w:val="0"/>
          <w:numId w:val="41"/>
        </w:numPr>
        <w:spacing w:line="20" w:lineRule="atLeast"/>
        <w:jc w:val="both"/>
        <w:rPr>
          <w:rFonts w:ascii="Calibri" w:hAnsi="Calibri"/>
          <w:sz w:val="22"/>
          <w:szCs w:val="22"/>
        </w:rPr>
      </w:pPr>
      <w:r w:rsidRPr="00CD6117">
        <w:rPr>
          <w:rFonts w:ascii="Calibri" w:hAnsi="Calibri"/>
          <w:sz w:val="22"/>
          <w:szCs w:val="22"/>
        </w:rPr>
        <w:t>T</w:t>
      </w:r>
      <w:r w:rsidRPr="00CD6117">
        <w:rPr>
          <w:rFonts w:ascii="Calibri" w:hAnsi="Calibri"/>
          <w:sz w:val="22"/>
          <w:szCs w:val="22"/>
          <w:lang w:val="en-GB"/>
        </w:rPr>
        <w:t xml:space="preserve">he </w:t>
      </w:r>
      <w:r w:rsidR="00906EF0" w:rsidRPr="00CD6117">
        <w:rPr>
          <w:rFonts w:ascii="Calibri" w:hAnsi="Calibri"/>
          <w:sz w:val="22"/>
          <w:szCs w:val="22"/>
          <w:lang w:val="en-GB"/>
        </w:rPr>
        <w:t>Beneficiary</w:t>
      </w:r>
      <w:r w:rsidRPr="00CD6117">
        <w:rPr>
          <w:rFonts w:ascii="Calibri" w:hAnsi="Calibri"/>
          <w:sz w:val="22"/>
          <w:szCs w:val="22"/>
          <w:lang w:val="en-GB"/>
        </w:rPr>
        <w:t xml:space="preserve"> shall take all appropriate measures to </w:t>
      </w:r>
      <w:r w:rsidRPr="00CD6117">
        <w:rPr>
          <w:rFonts w:ascii="Calibri" w:hAnsi="Calibri"/>
          <w:sz w:val="22"/>
          <w:szCs w:val="22"/>
        </w:rPr>
        <w:t xml:space="preserve">always acknowledge and make public that the </w:t>
      </w:r>
      <w:r w:rsidR="00F46643">
        <w:rPr>
          <w:rFonts w:ascii="Calibri" w:hAnsi="Calibri"/>
          <w:sz w:val="22"/>
          <w:szCs w:val="22"/>
        </w:rPr>
        <w:t>[Project/Technical Assistance]</w:t>
      </w:r>
      <w:r w:rsidRPr="00CD6117">
        <w:rPr>
          <w:rFonts w:ascii="Calibri" w:hAnsi="Calibri"/>
          <w:sz w:val="22"/>
          <w:szCs w:val="22"/>
        </w:rPr>
        <w:t xml:space="preserve"> received funding from the </w:t>
      </w:r>
      <w:r w:rsidR="00C826A2" w:rsidRPr="00CD6117">
        <w:rPr>
          <w:rFonts w:ascii="Calibri" w:hAnsi="Calibri"/>
          <w:sz w:val="22"/>
          <w:szCs w:val="22"/>
        </w:rPr>
        <w:t>EU</w:t>
      </w:r>
      <w:r w:rsidRPr="00CD6117">
        <w:rPr>
          <w:rFonts w:ascii="Calibri" w:hAnsi="Calibri"/>
          <w:sz w:val="22"/>
          <w:szCs w:val="22"/>
        </w:rPr>
        <w:t xml:space="preserve"> through</w:t>
      </w:r>
      <w:r w:rsidR="005E3181" w:rsidRPr="00CD6117">
        <w:rPr>
          <w:rFonts w:ascii="Calibri" w:hAnsi="Calibri"/>
          <w:sz w:val="22"/>
          <w:szCs w:val="22"/>
        </w:rPr>
        <w:t xml:space="preserve"> the</w:t>
      </w:r>
      <w:r w:rsidRPr="00CD6117">
        <w:rPr>
          <w:rFonts w:ascii="Calibri" w:hAnsi="Calibri"/>
          <w:sz w:val="22"/>
          <w:szCs w:val="22"/>
        </w:rPr>
        <w:t xml:space="preserve"> CEB.</w:t>
      </w:r>
      <w:r w:rsidR="00F06054" w:rsidRPr="00F06054">
        <w:rPr>
          <w:rFonts w:ascii="Calibri" w:hAnsi="Calibri"/>
          <w:sz w:val="22"/>
          <w:szCs w:val="22"/>
          <w:lang w:val="en-GB"/>
        </w:rPr>
        <w:t xml:space="preserve"> </w:t>
      </w:r>
      <w:r w:rsidR="00F06054" w:rsidRPr="00F47F15">
        <w:rPr>
          <w:rFonts w:ascii="Calibri" w:hAnsi="Calibri"/>
          <w:sz w:val="22"/>
          <w:szCs w:val="22"/>
          <w:lang w:val="en-GB"/>
        </w:rPr>
        <w:t>[</w:t>
      </w:r>
      <w:r w:rsidR="00F06054" w:rsidRPr="00F47F15">
        <w:rPr>
          <w:rFonts w:ascii="Calibri" w:hAnsi="Calibri"/>
          <w:i/>
          <w:sz w:val="22"/>
          <w:szCs w:val="22"/>
          <w:lang w:val="en-GB"/>
        </w:rPr>
        <w:t>add if applicable</w:t>
      </w:r>
      <w:r w:rsidR="00F06054" w:rsidRPr="00F47F15">
        <w:rPr>
          <w:rFonts w:ascii="Calibri" w:hAnsi="Calibri"/>
          <w:sz w:val="22"/>
          <w:szCs w:val="22"/>
          <w:lang w:val="en-GB"/>
        </w:rPr>
        <w:t>: The Beneficiary shall ensure that its Contractor(s) properly implement activities in the Communication and Visibility Plan for which it is responsible.]</w:t>
      </w:r>
    </w:p>
    <w:p w:rsidR="003F09F8" w:rsidRPr="00CD6117" w:rsidRDefault="003F09F8" w:rsidP="007C5D47">
      <w:pPr>
        <w:spacing w:line="20" w:lineRule="atLeast"/>
        <w:ind w:left="360"/>
        <w:jc w:val="both"/>
        <w:rPr>
          <w:rFonts w:ascii="Calibri" w:hAnsi="Calibri"/>
          <w:sz w:val="22"/>
          <w:szCs w:val="22"/>
          <w:lang w:val="en-GB"/>
        </w:rPr>
      </w:pPr>
    </w:p>
    <w:p w:rsidR="003F09F8" w:rsidRPr="00CD6117" w:rsidRDefault="003F09F8" w:rsidP="00840D23">
      <w:pPr>
        <w:numPr>
          <w:ilvl w:val="0"/>
          <w:numId w:val="41"/>
        </w:numPr>
        <w:spacing w:line="20" w:lineRule="atLeast"/>
        <w:jc w:val="both"/>
        <w:rPr>
          <w:rFonts w:ascii="Calibri" w:hAnsi="Calibri"/>
          <w:sz w:val="22"/>
          <w:szCs w:val="22"/>
          <w:lang w:val="en-GB"/>
        </w:rPr>
      </w:pPr>
      <w:r w:rsidRPr="00CD6117">
        <w:rPr>
          <w:rFonts w:ascii="Calibri" w:hAnsi="Calibri"/>
          <w:sz w:val="22"/>
          <w:szCs w:val="22"/>
          <w:lang w:val="en-GB"/>
        </w:rPr>
        <w:t xml:space="preserve">In particular, information given to the </w:t>
      </w:r>
      <w:r w:rsidR="00FE4931" w:rsidRPr="00CD6117">
        <w:rPr>
          <w:rFonts w:ascii="Calibri" w:hAnsi="Calibri"/>
          <w:sz w:val="22"/>
          <w:szCs w:val="22"/>
          <w:lang w:val="en-GB"/>
        </w:rPr>
        <w:t>Final Beneficiaries</w:t>
      </w:r>
      <w:r w:rsidR="00BC5977" w:rsidRPr="00CD6117">
        <w:rPr>
          <w:rFonts w:ascii="Calibri" w:hAnsi="Calibri"/>
          <w:sz w:val="22"/>
          <w:szCs w:val="22"/>
          <w:lang w:val="en-GB"/>
        </w:rPr>
        <w:t>,</w:t>
      </w:r>
      <w:r w:rsidRPr="00CD6117">
        <w:rPr>
          <w:rFonts w:ascii="Calibri" w:hAnsi="Calibri"/>
          <w:sz w:val="22"/>
          <w:szCs w:val="22"/>
          <w:lang w:val="en-GB"/>
        </w:rPr>
        <w:t xml:space="preserve"> to the media, as well as any promotional materials, shall acknowledge that </w:t>
      </w:r>
      <w:r w:rsidRPr="00CD6117">
        <w:rPr>
          <w:rFonts w:ascii="Calibri" w:hAnsi="Calibri"/>
          <w:sz w:val="22"/>
          <w:szCs w:val="22"/>
        </w:rPr>
        <w:t xml:space="preserve">the </w:t>
      </w:r>
      <w:r w:rsidR="00047967">
        <w:rPr>
          <w:rFonts w:ascii="Calibri" w:hAnsi="Calibri"/>
          <w:sz w:val="22"/>
          <w:szCs w:val="22"/>
          <w:lang w:val="en-GB"/>
        </w:rPr>
        <w:t>[Project/Technical Assistance]</w:t>
      </w:r>
      <w:r w:rsidRPr="00CD6117">
        <w:rPr>
          <w:rFonts w:ascii="Calibri" w:hAnsi="Calibri"/>
          <w:sz w:val="22"/>
          <w:szCs w:val="22"/>
          <w:lang w:val="en-GB"/>
        </w:rPr>
        <w:t xml:space="preserve"> was implemented “</w:t>
      </w:r>
      <w:r w:rsidRPr="00CD6117">
        <w:rPr>
          <w:rFonts w:ascii="Calibri" w:hAnsi="Calibri"/>
          <w:i/>
          <w:sz w:val="22"/>
          <w:szCs w:val="22"/>
          <w:lang w:val="en-GB"/>
        </w:rPr>
        <w:t xml:space="preserve">with </w:t>
      </w:r>
      <w:r w:rsidRPr="00CD6117">
        <w:rPr>
          <w:rFonts w:ascii="Calibri" w:hAnsi="Calibri"/>
          <w:i/>
          <w:sz w:val="22"/>
          <w:szCs w:val="22"/>
        </w:rPr>
        <w:t xml:space="preserve">funding from the </w:t>
      </w:r>
      <w:r w:rsidR="00867CB3" w:rsidRPr="00CD6117">
        <w:rPr>
          <w:rFonts w:ascii="Calibri" w:hAnsi="Calibri"/>
          <w:i/>
          <w:sz w:val="22"/>
          <w:szCs w:val="22"/>
        </w:rPr>
        <w:t>EU</w:t>
      </w:r>
      <w:r w:rsidRPr="00CD6117">
        <w:rPr>
          <w:rFonts w:ascii="Calibri" w:hAnsi="Calibri"/>
          <w:i/>
          <w:sz w:val="22"/>
          <w:szCs w:val="22"/>
        </w:rPr>
        <w:t xml:space="preserve"> received</w:t>
      </w:r>
      <w:r w:rsidRPr="00CD6117">
        <w:rPr>
          <w:rFonts w:ascii="Calibri" w:hAnsi="Calibri"/>
          <w:i/>
          <w:sz w:val="22"/>
          <w:szCs w:val="22"/>
          <w:lang w:val="en-GB"/>
        </w:rPr>
        <w:t xml:space="preserve"> </w:t>
      </w:r>
      <w:r w:rsidRPr="00CD6117">
        <w:rPr>
          <w:rFonts w:ascii="Calibri" w:hAnsi="Calibri"/>
          <w:i/>
          <w:sz w:val="22"/>
          <w:szCs w:val="22"/>
        </w:rPr>
        <w:t>through</w:t>
      </w:r>
      <w:r w:rsidRPr="00CD6117">
        <w:rPr>
          <w:rFonts w:ascii="Calibri" w:hAnsi="Calibri"/>
          <w:i/>
          <w:sz w:val="22"/>
          <w:szCs w:val="22"/>
          <w:lang w:val="en-GB"/>
        </w:rPr>
        <w:t xml:space="preserve"> the Council of Europe Development Bank (CEB)”</w:t>
      </w:r>
      <w:r w:rsidRPr="00CD6117">
        <w:rPr>
          <w:rFonts w:ascii="Calibri" w:hAnsi="Calibri"/>
          <w:sz w:val="22"/>
          <w:szCs w:val="22"/>
          <w:lang w:val="en-GB"/>
        </w:rPr>
        <w:t xml:space="preserve">. The acknowledgement </w:t>
      </w:r>
      <w:r w:rsidR="00C826A2" w:rsidRPr="00CD6117">
        <w:rPr>
          <w:rFonts w:ascii="Calibri" w:hAnsi="Calibri"/>
          <w:sz w:val="22"/>
          <w:szCs w:val="22"/>
          <w:lang w:val="en-GB"/>
        </w:rPr>
        <w:t xml:space="preserve">of the </w:t>
      </w:r>
      <w:r w:rsidRPr="00CD6117">
        <w:rPr>
          <w:rFonts w:ascii="Calibri" w:hAnsi="Calibri"/>
          <w:sz w:val="22"/>
          <w:szCs w:val="22"/>
          <w:lang w:val="en-GB"/>
        </w:rPr>
        <w:t>CEB</w:t>
      </w:r>
      <w:r w:rsidR="00C826A2" w:rsidRPr="00CD6117">
        <w:rPr>
          <w:rFonts w:ascii="Calibri" w:hAnsi="Calibri"/>
          <w:sz w:val="22"/>
          <w:szCs w:val="22"/>
          <w:lang w:val="en-GB"/>
        </w:rPr>
        <w:t xml:space="preserve"> and the EU</w:t>
      </w:r>
      <w:r w:rsidRPr="00CD6117">
        <w:rPr>
          <w:rFonts w:ascii="Calibri" w:hAnsi="Calibri"/>
          <w:sz w:val="22"/>
          <w:szCs w:val="22"/>
        </w:rPr>
        <w:t>, including the corresponding</w:t>
      </w:r>
      <w:r w:rsidRPr="00CD6117">
        <w:rPr>
          <w:rFonts w:ascii="Calibri" w:hAnsi="Calibri"/>
          <w:sz w:val="22"/>
          <w:szCs w:val="22"/>
          <w:lang w:val="en-GB"/>
        </w:rPr>
        <w:t xml:space="preserve"> logos, shall be given clear visibility in terms of size and prominence. In addition, when the logo of the </w:t>
      </w:r>
      <w:r w:rsidR="00906EF0" w:rsidRPr="00CD6117">
        <w:rPr>
          <w:rFonts w:ascii="Calibri" w:hAnsi="Calibri"/>
          <w:sz w:val="22"/>
          <w:szCs w:val="22"/>
          <w:lang w:val="en-GB"/>
        </w:rPr>
        <w:t>Beneficiary</w:t>
      </w:r>
      <w:r w:rsidR="00875946" w:rsidRPr="00CD6117">
        <w:rPr>
          <w:rFonts w:ascii="Calibri" w:hAnsi="Calibri"/>
          <w:sz w:val="22"/>
          <w:szCs w:val="22"/>
          <w:lang w:val="en-GB"/>
        </w:rPr>
        <w:t xml:space="preserve"> </w:t>
      </w:r>
      <w:r w:rsidRPr="00CD6117">
        <w:rPr>
          <w:rFonts w:ascii="Calibri" w:hAnsi="Calibri"/>
          <w:sz w:val="22"/>
          <w:szCs w:val="22"/>
          <w:lang w:val="en-GB"/>
        </w:rPr>
        <w:t>is displayed in publications, the logos of CEB</w:t>
      </w:r>
      <w:r w:rsidR="00C826A2" w:rsidRPr="00CD6117">
        <w:rPr>
          <w:rFonts w:ascii="Calibri" w:hAnsi="Calibri"/>
          <w:sz w:val="22"/>
          <w:szCs w:val="22"/>
          <w:lang w:val="en-GB"/>
        </w:rPr>
        <w:t xml:space="preserve"> and the EU</w:t>
      </w:r>
      <w:r w:rsidRPr="00CD6117">
        <w:rPr>
          <w:rFonts w:ascii="Calibri" w:hAnsi="Calibri"/>
          <w:sz w:val="22"/>
          <w:szCs w:val="22"/>
        </w:rPr>
        <w:t xml:space="preserve"> </w:t>
      </w:r>
      <w:r w:rsidRPr="00CD6117">
        <w:rPr>
          <w:rFonts w:ascii="Calibri" w:hAnsi="Calibri"/>
          <w:sz w:val="22"/>
          <w:szCs w:val="22"/>
          <w:lang w:val="en-GB"/>
        </w:rPr>
        <w:t>shall be displayed at least as prominently.</w:t>
      </w:r>
    </w:p>
    <w:p w:rsidR="0045543B" w:rsidRPr="00CD6117" w:rsidRDefault="0045543B" w:rsidP="0045543B">
      <w:pPr>
        <w:spacing w:line="20" w:lineRule="atLeast"/>
        <w:jc w:val="both"/>
        <w:rPr>
          <w:rFonts w:ascii="Calibri" w:hAnsi="Calibri"/>
          <w:sz w:val="22"/>
          <w:szCs w:val="22"/>
          <w:lang w:val="en-GB"/>
        </w:rPr>
      </w:pPr>
    </w:p>
    <w:p w:rsidR="003F09F8" w:rsidRDefault="003F09F8" w:rsidP="00840D23">
      <w:pPr>
        <w:numPr>
          <w:ilvl w:val="0"/>
          <w:numId w:val="41"/>
        </w:numPr>
        <w:spacing w:line="20" w:lineRule="atLeast"/>
        <w:jc w:val="both"/>
        <w:rPr>
          <w:rFonts w:ascii="Calibri" w:hAnsi="Calibri"/>
          <w:sz w:val="22"/>
          <w:szCs w:val="22"/>
          <w:lang w:val="en-GB"/>
        </w:rPr>
      </w:pPr>
      <w:r w:rsidRPr="00CD6117">
        <w:rPr>
          <w:rFonts w:ascii="Calibri" w:hAnsi="Calibri"/>
          <w:sz w:val="22"/>
          <w:szCs w:val="22"/>
          <w:lang w:val="en-GB"/>
        </w:rPr>
        <w:t xml:space="preserve">The </w:t>
      </w:r>
      <w:r w:rsidR="00C826A2" w:rsidRPr="00CD6117">
        <w:rPr>
          <w:rFonts w:ascii="Calibri" w:hAnsi="Calibri"/>
          <w:sz w:val="22"/>
          <w:szCs w:val="22"/>
          <w:lang w:val="en-GB"/>
        </w:rPr>
        <w:t>P</w:t>
      </w:r>
      <w:r w:rsidRPr="00CD6117">
        <w:rPr>
          <w:rFonts w:ascii="Calibri" w:hAnsi="Calibri"/>
          <w:sz w:val="22"/>
          <w:szCs w:val="22"/>
          <w:lang w:val="en-GB"/>
        </w:rPr>
        <w:t xml:space="preserve">rogress </w:t>
      </w:r>
      <w:r w:rsidR="00C826A2" w:rsidRPr="00CD6117">
        <w:rPr>
          <w:rFonts w:ascii="Calibri" w:hAnsi="Calibri"/>
          <w:sz w:val="22"/>
          <w:szCs w:val="22"/>
          <w:lang w:val="en-GB"/>
        </w:rPr>
        <w:t>R</w:t>
      </w:r>
      <w:r w:rsidRPr="00CD6117">
        <w:rPr>
          <w:rFonts w:ascii="Calibri" w:hAnsi="Calibri"/>
          <w:sz w:val="22"/>
          <w:szCs w:val="22"/>
          <w:lang w:val="en-GB"/>
        </w:rPr>
        <w:t xml:space="preserve">eports and the </w:t>
      </w:r>
      <w:r w:rsidR="00C826A2" w:rsidRPr="00CD6117">
        <w:rPr>
          <w:rFonts w:ascii="Calibri" w:hAnsi="Calibri"/>
          <w:sz w:val="22"/>
          <w:szCs w:val="22"/>
          <w:lang w:val="en-GB"/>
        </w:rPr>
        <w:t>C</w:t>
      </w:r>
      <w:r w:rsidRPr="00CD6117">
        <w:rPr>
          <w:rFonts w:ascii="Calibri" w:hAnsi="Calibri"/>
          <w:sz w:val="22"/>
          <w:szCs w:val="22"/>
          <w:lang w:val="en-GB"/>
        </w:rPr>
        <w:t xml:space="preserve">ompletion </w:t>
      </w:r>
      <w:r w:rsidR="00C826A2" w:rsidRPr="00CD6117">
        <w:rPr>
          <w:rFonts w:ascii="Calibri" w:hAnsi="Calibri"/>
          <w:sz w:val="22"/>
          <w:szCs w:val="22"/>
          <w:lang w:val="en-GB"/>
        </w:rPr>
        <w:t>R</w:t>
      </w:r>
      <w:r w:rsidRPr="00CD6117">
        <w:rPr>
          <w:rFonts w:ascii="Calibri" w:hAnsi="Calibri"/>
          <w:sz w:val="22"/>
          <w:szCs w:val="22"/>
          <w:lang w:val="en-GB"/>
        </w:rPr>
        <w:t xml:space="preserve">eport defined in Article </w:t>
      </w:r>
      <w:r w:rsidR="00B63FF1" w:rsidRPr="00CD6117">
        <w:rPr>
          <w:rFonts w:ascii="Calibri" w:hAnsi="Calibri"/>
          <w:sz w:val="22"/>
          <w:szCs w:val="22"/>
          <w:lang w:val="en-GB"/>
        </w:rPr>
        <w:t>8</w:t>
      </w:r>
      <w:r w:rsidRPr="00CD6117">
        <w:rPr>
          <w:rFonts w:ascii="Calibri" w:hAnsi="Calibri"/>
          <w:sz w:val="22"/>
          <w:szCs w:val="22"/>
          <w:lang w:val="en-GB"/>
        </w:rPr>
        <w:t xml:space="preserve"> </w:t>
      </w:r>
      <w:r w:rsidR="00D32A00" w:rsidRPr="00CD6117">
        <w:rPr>
          <w:rFonts w:ascii="Calibri" w:hAnsi="Calibri"/>
          <w:sz w:val="22"/>
          <w:szCs w:val="22"/>
          <w:lang w:val="en-GB"/>
        </w:rPr>
        <w:t>(</w:t>
      </w:r>
      <w:r w:rsidR="00D32A00" w:rsidRPr="00CD6117">
        <w:rPr>
          <w:rFonts w:ascii="Calibri" w:hAnsi="Calibri"/>
          <w:i/>
          <w:sz w:val="22"/>
          <w:szCs w:val="22"/>
          <w:lang w:val="en-GB"/>
        </w:rPr>
        <w:t>Reporting and Monitoring</w:t>
      </w:r>
      <w:r w:rsidR="00D32A00" w:rsidRPr="00CD6117">
        <w:rPr>
          <w:rFonts w:ascii="Calibri" w:hAnsi="Calibri"/>
          <w:sz w:val="22"/>
          <w:szCs w:val="22"/>
          <w:lang w:val="en-GB"/>
        </w:rPr>
        <w:t xml:space="preserve">) </w:t>
      </w:r>
      <w:r w:rsidRPr="00CD6117">
        <w:rPr>
          <w:rFonts w:ascii="Calibri" w:hAnsi="Calibri"/>
          <w:sz w:val="22"/>
          <w:szCs w:val="22"/>
          <w:lang w:val="en-GB"/>
        </w:rPr>
        <w:t xml:space="preserve">of the Agreement shall include the measures taken by </w:t>
      </w:r>
      <w:r w:rsidRPr="00CD6117">
        <w:rPr>
          <w:rFonts w:ascii="Calibri" w:hAnsi="Calibri"/>
          <w:sz w:val="22"/>
          <w:szCs w:val="22"/>
        </w:rPr>
        <w:t>t</w:t>
      </w:r>
      <w:r w:rsidRPr="00CD6117">
        <w:rPr>
          <w:rFonts w:ascii="Calibri" w:hAnsi="Calibri"/>
          <w:sz w:val="22"/>
          <w:szCs w:val="22"/>
          <w:lang w:val="en-GB"/>
        </w:rPr>
        <w:t xml:space="preserve">he </w:t>
      </w:r>
      <w:r w:rsidR="00906EF0" w:rsidRPr="00CD6117">
        <w:rPr>
          <w:rFonts w:ascii="Calibri" w:hAnsi="Calibri"/>
          <w:sz w:val="22"/>
          <w:szCs w:val="22"/>
          <w:lang w:val="en-GB"/>
        </w:rPr>
        <w:t>Beneficiary</w:t>
      </w:r>
      <w:r w:rsidRPr="00CD6117">
        <w:rPr>
          <w:rFonts w:ascii="Calibri" w:hAnsi="Calibri"/>
          <w:sz w:val="22"/>
          <w:szCs w:val="22"/>
          <w:lang w:val="en-GB"/>
        </w:rPr>
        <w:t xml:space="preserve"> to ensure the visibility</w:t>
      </w:r>
      <w:r w:rsidR="00C826A2" w:rsidRPr="00CD6117">
        <w:rPr>
          <w:rFonts w:ascii="Calibri" w:hAnsi="Calibri"/>
          <w:sz w:val="22"/>
          <w:szCs w:val="22"/>
          <w:lang w:val="en-GB"/>
        </w:rPr>
        <w:t xml:space="preserve"> provisions included herein</w:t>
      </w:r>
      <w:r w:rsidRPr="00CD6117">
        <w:rPr>
          <w:rFonts w:ascii="Calibri" w:hAnsi="Calibri"/>
          <w:sz w:val="22"/>
          <w:szCs w:val="22"/>
          <w:lang w:val="en-GB"/>
        </w:rPr>
        <w:t>.</w:t>
      </w:r>
    </w:p>
    <w:p w:rsidR="00C74CF2" w:rsidRDefault="00C74CF2" w:rsidP="0045543B">
      <w:pPr>
        <w:spacing w:line="20" w:lineRule="atLeast"/>
        <w:jc w:val="both"/>
        <w:rPr>
          <w:rFonts w:ascii="Calibri" w:hAnsi="Calibri"/>
          <w:sz w:val="22"/>
          <w:szCs w:val="22"/>
          <w:lang w:val="en-GB"/>
        </w:rPr>
      </w:pPr>
    </w:p>
    <w:p w:rsidR="00C74CF2" w:rsidRPr="003746B3" w:rsidRDefault="00C74CF2" w:rsidP="003746B3">
      <w:pPr>
        <w:numPr>
          <w:ilvl w:val="1"/>
          <w:numId w:val="2"/>
        </w:numPr>
        <w:spacing w:line="20" w:lineRule="atLeast"/>
        <w:jc w:val="both"/>
        <w:rPr>
          <w:rFonts w:ascii="Calibri" w:hAnsi="Calibri"/>
          <w:i/>
          <w:sz w:val="22"/>
          <w:szCs w:val="22"/>
          <w:lang w:val="en-GB"/>
        </w:rPr>
      </w:pPr>
      <w:r w:rsidRPr="003746B3">
        <w:rPr>
          <w:rFonts w:ascii="Calibri" w:hAnsi="Calibri"/>
          <w:i/>
          <w:sz w:val="22"/>
          <w:szCs w:val="22"/>
          <w:lang w:val="en-GB"/>
        </w:rPr>
        <w:t>Deadlines</w:t>
      </w:r>
    </w:p>
    <w:p w:rsidR="00C74CF2" w:rsidRPr="00667864" w:rsidRDefault="00C74CF2" w:rsidP="003746B3">
      <w:pPr>
        <w:spacing w:line="20" w:lineRule="atLeast"/>
        <w:ind w:left="360"/>
        <w:jc w:val="both"/>
        <w:rPr>
          <w:rFonts w:ascii="Calibri" w:hAnsi="Calibri"/>
          <w:sz w:val="22"/>
          <w:szCs w:val="22"/>
          <w:lang w:val="en-GB"/>
        </w:rPr>
      </w:pPr>
    </w:p>
    <w:p w:rsidR="00C74CF2" w:rsidRPr="003746B3" w:rsidRDefault="00C74CF2" w:rsidP="00C74CF2">
      <w:pPr>
        <w:jc w:val="both"/>
        <w:rPr>
          <w:rFonts w:ascii="Calibri" w:hAnsi="Calibri"/>
          <w:sz w:val="22"/>
          <w:szCs w:val="22"/>
        </w:rPr>
      </w:pPr>
      <w:r w:rsidRPr="003746B3">
        <w:rPr>
          <w:rFonts w:ascii="Calibri" w:hAnsi="Calibri"/>
          <w:sz w:val="22"/>
          <w:szCs w:val="22"/>
        </w:rPr>
        <w:t>Any deadline stipulated in this Agreement may be extended only when duly justified</w:t>
      </w:r>
      <w:r w:rsidR="001208C1" w:rsidRPr="000D510B">
        <w:rPr>
          <w:rFonts w:ascii="Calibri" w:hAnsi="Calibri"/>
          <w:sz w:val="22"/>
          <w:szCs w:val="22"/>
        </w:rPr>
        <w:t xml:space="preserve"> by the Beneficiary</w:t>
      </w:r>
      <w:r w:rsidRPr="003746B3">
        <w:rPr>
          <w:rFonts w:ascii="Calibri" w:hAnsi="Calibri"/>
          <w:sz w:val="22"/>
          <w:szCs w:val="22"/>
        </w:rPr>
        <w:t>, and with the written consent of the CEB.</w:t>
      </w:r>
    </w:p>
    <w:p w:rsidR="00C74CF2" w:rsidRPr="003746B3" w:rsidRDefault="00C74CF2" w:rsidP="003746B3">
      <w:pPr>
        <w:spacing w:line="20" w:lineRule="atLeast"/>
        <w:ind w:left="360"/>
        <w:jc w:val="both"/>
        <w:rPr>
          <w:rFonts w:ascii="Calibri" w:hAnsi="Calibri"/>
          <w:sz w:val="22"/>
          <w:szCs w:val="22"/>
        </w:rPr>
      </w:pPr>
    </w:p>
    <w:p w:rsidR="003F09F8" w:rsidRPr="00CD6117" w:rsidRDefault="003F09F8" w:rsidP="007C5D47">
      <w:pPr>
        <w:spacing w:line="20" w:lineRule="atLeast"/>
        <w:rPr>
          <w:rFonts w:ascii="Calibri" w:hAnsi="Calibri"/>
          <w:sz w:val="22"/>
          <w:szCs w:val="22"/>
          <w:lang w:val="en-GB"/>
        </w:rPr>
      </w:pPr>
    </w:p>
    <w:p w:rsidR="003F09F8" w:rsidRPr="00CD6117" w:rsidRDefault="003F09F8" w:rsidP="00576A10">
      <w:pPr>
        <w:pStyle w:val="Cmsor1"/>
        <w:keepNext/>
        <w:spacing w:before="40" w:beforeAutospacing="0" w:after="40" w:afterAutospacing="0" w:line="20" w:lineRule="atLeast"/>
        <w:jc w:val="center"/>
        <w:rPr>
          <w:rFonts w:ascii="Calibri" w:hAnsi="Calibri"/>
          <w:sz w:val="22"/>
          <w:szCs w:val="22"/>
        </w:rPr>
      </w:pPr>
      <w:bookmarkStart w:id="21" w:name="_Toc505780024"/>
      <w:bookmarkStart w:id="22" w:name="_Toc506195087"/>
      <w:r w:rsidRPr="00CD6117">
        <w:rPr>
          <w:rFonts w:ascii="Calibri" w:hAnsi="Calibri"/>
          <w:bCs w:val="0"/>
          <w:sz w:val="22"/>
          <w:szCs w:val="22"/>
          <w:lang w:val="en-GB"/>
        </w:rPr>
        <w:t xml:space="preserve">Article </w:t>
      </w:r>
      <w:bookmarkEnd w:id="21"/>
      <w:bookmarkEnd w:id="22"/>
      <w:r w:rsidR="00875946" w:rsidRPr="00CD6117">
        <w:rPr>
          <w:rFonts w:ascii="Calibri" w:hAnsi="Calibri"/>
          <w:bCs w:val="0"/>
          <w:sz w:val="22"/>
          <w:szCs w:val="22"/>
          <w:lang w:val="en-GB"/>
        </w:rPr>
        <w:t>4</w:t>
      </w:r>
      <w:r w:rsidRPr="00CD6117">
        <w:rPr>
          <w:rFonts w:ascii="Calibri" w:hAnsi="Calibri"/>
          <w:bCs w:val="0"/>
          <w:sz w:val="22"/>
          <w:szCs w:val="22"/>
          <w:lang w:val="en-GB"/>
        </w:rPr>
        <w:t xml:space="preserve"> </w:t>
      </w:r>
    </w:p>
    <w:p w:rsidR="003F09F8" w:rsidRPr="00576A10" w:rsidRDefault="00047967"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[Project/Technical Assistance]</w:t>
      </w:r>
      <w:r w:rsidR="00CB76CA" w:rsidRPr="00576A10">
        <w:rPr>
          <w:rFonts w:ascii="Calibri" w:hAnsi="Calibri"/>
          <w:bCs w:val="0"/>
          <w:sz w:val="22"/>
          <w:szCs w:val="22"/>
          <w:lang w:val="en-GB"/>
        </w:rPr>
        <w:t xml:space="preserve"> </w:t>
      </w:r>
      <w:r w:rsidR="006F23EB" w:rsidRPr="00576A10">
        <w:rPr>
          <w:rFonts w:ascii="Calibri" w:hAnsi="Calibri"/>
          <w:bCs w:val="0"/>
          <w:sz w:val="22"/>
          <w:szCs w:val="22"/>
          <w:lang w:val="en-GB"/>
        </w:rPr>
        <w:t>i</w:t>
      </w:r>
      <w:r w:rsidR="00CB76CA" w:rsidRPr="00576A10">
        <w:rPr>
          <w:rFonts w:ascii="Calibri" w:hAnsi="Calibri"/>
          <w:bCs w:val="0"/>
          <w:sz w:val="22"/>
          <w:szCs w:val="22"/>
          <w:lang w:val="en-GB"/>
        </w:rPr>
        <w:t>mplementation</w:t>
      </w:r>
    </w:p>
    <w:p w:rsidR="003F09F8" w:rsidRPr="00CD6117" w:rsidRDefault="003F09F8" w:rsidP="007C5D47">
      <w:pPr>
        <w:keepNext/>
        <w:tabs>
          <w:tab w:val="left" w:pos="5839"/>
        </w:tabs>
        <w:spacing w:line="20" w:lineRule="atLeast"/>
        <w:rPr>
          <w:rFonts w:ascii="Calibri" w:hAnsi="Calibri"/>
          <w:sz w:val="22"/>
          <w:szCs w:val="22"/>
        </w:rPr>
      </w:pPr>
      <w:r w:rsidRPr="00CD6117">
        <w:rPr>
          <w:rFonts w:ascii="Calibri" w:hAnsi="Calibri"/>
          <w:sz w:val="22"/>
          <w:szCs w:val="22"/>
        </w:rPr>
        <w:tab/>
      </w:r>
    </w:p>
    <w:p w:rsidR="00CB76CA" w:rsidRPr="00CD6117" w:rsidRDefault="003B6B55" w:rsidP="00BB74FE">
      <w:pPr>
        <w:pStyle w:val="Szvegtrzs2"/>
        <w:numPr>
          <w:ilvl w:val="0"/>
          <w:numId w:val="50"/>
        </w:numPr>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The</w:t>
      </w:r>
      <w:r w:rsidR="00A458F8" w:rsidRPr="00CD6117">
        <w:rPr>
          <w:rFonts w:ascii="Calibri" w:hAnsi="Calibri"/>
          <w:sz w:val="22"/>
          <w:szCs w:val="22"/>
          <w:lang w:val="en-GB"/>
        </w:rPr>
        <w:t xml:space="preserve"> </w:t>
      </w:r>
      <w:r w:rsidR="00047967">
        <w:rPr>
          <w:rFonts w:ascii="Calibri" w:hAnsi="Calibri"/>
          <w:sz w:val="22"/>
          <w:szCs w:val="22"/>
          <w:lang w:val="en-GB"/>
        </w:rPr>
        <w:t>[Project/Technical Assistance]</w:t>
      </w:r>
      <w:r w:rsidRPr="00CD6117">
        <w:rPr>
          <w:rFonts w:ascii="Calibri" w:hAnsi="Calibri"/>
          <w:sz w:val="22"/>
          <w:szCs w:val="22"/>
          <w:lang w:val="en-GB"/>
        </w:rPr>
        <w:t xml:space="preserve"> financed by the Grant</w:t>
      </w:r>
      <w:r w:rsidR="00106168" w:rsidRPr="00CD6117">
        <w:rPr>
          <w:rFonts w:ascii="Calibri" w:hAnsi="Calibri"/>
          <w:sz w:val="22"/>
          <w:szCs w:val="22"/>
          <w:lang w:val="en-GB"/>
        </w:rPr>
        <w:t>, as further described under Appendi</w:t>
      </w:r>
      <w:r w:rsidR="00FF45DA">
        <w:rPr>
          <w:rFonts w:ascii="Calibri" w:hAnsi="Calibri"/>
          <w:sz w:val="22"/>
          <w:szCs w:val="22"/>
          <w:lang w:val="en-GB"/>
        </w:rPr>
        <w:t>ces</w:t>
      </w:r>
      <w:r w:rsidR="00106168" w:rsidRPr="00CD6117">
        <w:rPr>
          <w:rFonts w:ascii="Calibri" w:hAnsi="Calibri"/>
          <w:sz w:val="22"/>
          <w:szCs w:val="22"/>
          <w:lang w:val="en-GB"/>
        </w:rPr>
        <w:t xml:space="preserve"> A</w:t>
      </w:r>
      <w:r w:rsidR="00FF45DA">
        <w:rPr>
          <w:rFonts w:ascii="Calibri" w:hAnsi="Calibri"/>
          <w:sz w:val="22"/>
          <w:szCs w:val="22"/>
          <w:lang w:val="en-GB"/>
        </w:rPr>
        <w:t>-1 and A-2</w:t>
      </w:r>
      <w:r w:rsidR="00D32A00" w:rsidRPr="00CD6117">
        <w:rPr>
          <w:rFonts w:ascii="Calibri" w:hAnsi="Calibri"/>
          <w:sz w:val="22"/>
          <w:szCs w:val="22"/>
          <w:lang w:val="en-GB"/>
        </w:rPr>
        <w:t xml:space="preserve"> hereto</w:t>
      </w:r>
      <w:r w:rsidR="00106168" w:rsidRPr="00CD6117">
        <w:rPr>
          <w:rFonts w:ascii="Calibri" w:hAnsi="Calibri"/>
          <w:sz w:val="22"/>
          <w:szCs w:val="22"/>
          <w:lang w:val="en-GB"/>
        </w:rPr>
        <w:t>,</w:t>
      </w:r>
      <w:r w:rsidRPr="00CD6117">
        <w:rPr>
          <w:rFonts w:ascii="Calibri" w:hAnsi="Calibri"/>
          <w:sz w:val="22"/>
          <w:szCs w:val="22"/>
          <w:lang w:val="en-GB"/>
        </w:rPr>
        <w:t xml:space="preserve"> </w:t>
      </w:r>
      <w:r w:rsidR="0025492B">
        <w:rPr>
          <w:rFonts w:ascii="Calibri" w:hAnsi="Calibri"/>
          <w:sz w:val="22"/>
          <w:szCs w:val="22"/>
          <w:lang w:val="en-GB"/>
        </w:rPr>
        <w:t>shall</w:t>
      </w:r>
      <w:r w:rsidR="0025492B" w:rsidRPr="00CD6117">
        <w:rPr>
          <w:rFonts w:ascii="Calibri" w:hAnsi="Calibri"/>
          <w:sz w:val="22"/>
          <w:szCs w:val="22"/>
          <w:lang w:val="en-GB"/>
        </w:rPr>
        <w:t xml:space="preserve"> </w:t>
      </w:r>
      <w:r w:rsidRPr="00CD6117">
        <w:rPr>
          <w:rFonts w:ascii="Calibri" w:hAnsi="Calibri"/>
          <w:sz w:val="22"/>
          <w:szCs w:val="22"/>
          <w:lang w:val="en-GB"/>
        </w:rPr>
        <w:t xml:space="preserve">be implemented by the </w:t>
      </w:r>
      <w:r w:rsidR="00906EF0" w:rsidRPr="00CD6117">
        <w:rPr>
          <w:rFonts w:ascii="Calibri" w:hAnsi="Calibri"/>
          <w:sz w:val="22"/>
          <w:szCs w:val="22"/>
          <w:lang w:val="en-GB"/>
        </w:rPr>
        <w:t>Beneficiary</w:t>
      </w:r>
      <w:r w:rsidR="00E53631" w:rsidRPr="00CD6117">
        <w:rPr>
          <w:rFonts w:ascii="Calibri" w:hAnsi="Calibri"/>
          <w:sz w:val="22"/>
          <w:szCs w:val="22"/>
          <w:lang w:val="en-GB"/>
        </w:rPr>
        <w:t xml:space="preserve"> </w:t>
      </w:r>
      <w:r w:rsidR="0025492B">
        <w:rPr>
          <w:rFonts w:ascii="Calibri" w:hAnsi="Calibri"/>
          <w:sz w:val="22"/>
          <w:szCs w:val="22"/>
          <w:lang w:val="en-GB"/>
        </w:rPr>
        <w:t xml:space="preserve">during the Implementation Period and </w:t>
      </w:r>
      <w:r w:rsidR="00CB76CA" w:rsidRPr="00CD6117">
        <w:rPr>
          <w:rFonts w:ascii="Calibri" w:hAnsi="Calibri"/>
          <w:sz w:val="22"/>
          <w:szCs w:val="22"/>
          <w:lang w:val="en-GB"/>
        </w:rPr>
        <w:t xml:space="preserve">in accordance with the Agreement. </w:t>
      </w:r>
    </w:p>
    <w:p w:rsidR="00CB76CA" w:rsidRPr="00CD6117" w:rsidRDefault="00CB76CA" w:rsidP="0045309D">
      <w:pPr>
        <w:pStyle w:val="Szvegtrzs"/>
        <w:spacing w:before="0" w:beforeAutospacing="0" w:after="0" w:afterAutospacing="0" w:line="20" w:lineRule="atLeast"/>
        <w:ind w:left="720" w:hanging="360"/>
        <w:jc w:val="both"/>
        <w:rPr>
          <w:rFonts w:ascii="Calibri" w:hAnsi="Calibri"/>
          <w:sz w:val="22"/>
          <w:szCs w:val="22"/>
          <w:lang w:val="en-GB"/>
        </w:rPr>
      </w:pPr>
    </w:p>
    <w:p w:rsidR="003F09F8" w:rsidRPr="00CD6117" w:rsidRDefault="00CB76CA" w:rsidP="00CB76CA">
      <w:pPr>
        <w:pStyle w:val="Szvegtrzs"/>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w:t>
      </w:r>
      <w:r w:rsidR="008251B8">
        <w:rPr>
          <w:rFonts w:ascii="Calibri" w:hAnsi="Calibri"/>
          <w:sz w:val="22"/>
          <w:szCs w:val="22"/>
          <w:lang w:val="en-GB"/>
        </w:rPr>
        <w:t xml:space="preserve">(b) </w:t>
      </w:r>
      <w:r w:rsidRPr="00CD6117">
        <w:rPr>
          <w:rFonts w:ascii="Calibri" w:hAnsi="Calibri"/>
          <w:sz w:val="22"/>
          <w:szCs w:val="22"/>
          <w:lang w:val="en-GB"/>
        </w:rPr>
        <w:t xml:space="preserve">The Beneficiary </w:t>
      </w:r>
      <w:r w:rsidRPr="00FF53C5">
        <w:rPr>
          <w:rFonts w:ascii="Calibri" w:hAnsi="Calibri"/>
          <w:sz w:val="22"/>
          <w:szCs w:val="22"/>
          <w:lang w:val="en-GB"/>
        </w:rPr>
        <w:t>designates [</w:t>
      </w:r>
      <w:r w:rsidRPr="00FF53C5">
        <w:rPr>
          <w:rFonts w:ascii="Calibri" w:hAnsi="Calibri"/>
          <w:i/>
          <w:sz w:val="22"/>
          <w:szCs w:val="22"/>
          <w:lang w:val="en-GB"/>
        </w:rPr>
        <w:t>insert name</w:t>
      </w:r>
      <w:r w:rsidRPr="00FF53C5">
        <w:rPr>
          <w:rFonts w:ascii="Calibri" w:hAnsi="Calibri"/>
          <w:sz w:val="22"/>
          <w:szCs w:val="22"/>
          <w:lang w:val="en-GB"/>
        </w:rPr>
        <w:t xml:space="preserve">] as the Implementing Entity. </w:t>
      </w:r>
      <w:r w:rsidR="00EF0B3A">
        <w:rPr>
          <w:rFonts w:ascii="Calibri" w:hAnsi="Calibri"/>
          <w:sz w:val="22"/>
          <w:szCs w:val="22"/>
          <w:lang w:val="en-GB"/>
        </w:rPr>
        <w:t xml:space="preserve">For the avoidance of doubt, any obligation of the Beneficiary under this Agreement shall be fulfilled by the Beneficiary itself or acting through the Implementing Entity, as the case may be. </w:t>
      </w:r>
      <w:r w:rsidR="003F09F8" w:rsidRPr="00CD6117">
        <w:rPr>
          <w:rFonts w:ascii="Calibri" w:hAnsi="Calibri"/>
          <w:sz w:val="22"/>
          <w:szCs w:val="22"/>
          <w:lang w:val="en-GB"/>
        </w:rPr>
        <w:t xml:space="preserve">In any event, the responsibility </w:t>
      </w:r>
      <w:r w:rsidR="00202CFF" w:rsidRPr="00CD6117">
        <w:rPr>
          <w:rFonts w:ascii="Calibri" w:hAnsi="Calibri"/>
          <w:sz w:val="22"/>
          <w:szCs w:val="22"/>
          <w:lang w:val="en-GB"/>
        </w:rPr>
        <w:t xml:space="preserve">that arises in case the Implementing Entity does not fulfil </w:t>
      </w:r>
      <w:r w:rsidRPr="00CD6117">
        <w:rPr>
          <w:rFonts w:ascii="Calibri" w:hAnsi="Calibri"/>
          <w:sz w:val="22"/>
          <w:szCs w:val="22"/>
          <w:lang w:val="en-GB"/>
        </w:rPr>
        <w:t xml:space="preserve">the Beneficiary’s </w:t>
      </w:r>
      <w:r w:rsidR="00202CFF" w:rsidRPr="00CD6117">
        <w:rPr>
          <w:rFonts w:ascii="Calibri" w:hAnsi="Calibri"/>
          <w:sz w:val="22"/>
          <w:szCs w:val="22"/>
          <w:lang w:val="en-GB"/>
        </w:rPr>
        <w:t>obligations under the Agreement</w:t>
      </w:r>
      <w:r w:rsidR="003F09F8" w:rsidRPr="00CD6117">
        <w:rPr>
          <w:rFonts w:ascii="Calibri" w:hAnsi="Calibri"/>
          <w:sz w:val="22"/>
          <w:szCs w:val="22"/>
          <w:lang w:val="en-GB"/>
        </w:rPr>
        <w:t xml:space="preserve"> remains with the </w:t>
      </w:r>
      <w:r w:rsidR="00906EF0" w:rsidRPr="00CD6117">
        <w:rPr>
          <w:rFonts w:ascii="Calibri" w:hAnsi="Calibri"/>
          <w:sz w:val="22"/>
          <w:szCs w:val="22"/>
          <w:lang w:val="en-GB"/>
        </w:rPr>
        <w:t>Beneficiary</w:t>
      </w:r>
      <w:r w:rsidR="003F09F8" w:rsidRPr="00CD6117">
        <w:rPr>
          <w:rFonts w:ascii="Calibri" w:hAnsi="Calibri"/>
          <w:sz w:val="22"/>
          <w:szCs w:val="22"/>
          <w:lang w:val="en-GB"/>
        </w:rPr>
        <w:t>.</w:t>
      </w:r>
      <w:r w:rsidRPr="00CD6117">
        <w:rPr>
          <w:rFonts w:ascii="Calibri" w:hAnsi="Calibri"/>
          <w:sz w:val="22"/>
          <w:szCs w:val="22"/>
          <w:lang w:val="en-GB"/>
        </w:rPr>
        <w:t>]</w:t>
      </w:r>
      <w:r w:rsidR="00421148" w:rsidRPr="00CD6117">
        <w:rPr>
          <w:rFonts w:ascii="Calibri" w:hAnsi="Calibri"/>
          <w:sz w:val="22"/>
          <w:szCs w:val="22"/>
          <w:lang w:val="en-GB"/>
        </w:rPr>
        <w:t xml:space="preserve"> </w:t>
      </w:r>
    </w:p>
    <w:p w:rsidR="006F23EB" w:rsidRPr="00CD6117" w:rsidRDefault="006F23EB" w:rsidP="007C5D47">
      <w:pPr>
        <w:pStyle w:val="Cmsor5"/>
        <w:keepNext/>
        <w:spacing w:before="0" w:beforeAutospacing="0" w:after="0" w:afterAutospacing="0" w:line="20" w:lineRule="atLeast"/>
        <w:jc w:val="center"/>
        <w:rPr>
          <w:rFonts w:ascii="Calibri" w:hAnsi="Calibri"/>
          <w:sz w:val="22"/>
          <w:szCs w:val="22"/>
          <w:lang w:val="en-GB"/>
        </w:rPr>
      </w:pPr>
    </w:p>
    <w:p w:rsidR="003F09F8" w:rsidRPr="00576A10" w:rsidRDefault="003F09F8"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 xml:space="preserve">Article </w:t>
      </w:r>
      <w:r w:rsidR="00875946" w:rsidRPr="00576A10">
        <w:rPr>
          <w:rFonts w:ascii="Calibri" w:hAnsi="Calibri"/>
          <w:bCs w:val="0"/>
          <w:sz w:val="22"/>
          <w:szCs w:val="22"/>
          <w:lang w:val="en-GB"/>
        </w:rPr>
        <w:t>5</w:t>
      </w:r>
      <w:r w:rsidRPr="00576A10">
        <w:rPr>
          <w:rFonts w:ascii="Calibri" w:hAnsi="Calibri"/>
          <w:bCs w:val="0"/>
          <w:sz w:val="22"/>
          <w:szCs w:val="22"/>
          <w:lang w:val="en-GB"/>
        </w:rPr>
        <w:t xml:space="preserve"> </w:t>
      </w:r>
    </w:p>
    <w:p w:rsidR="003F09F8" w:rsidRPr="00576A10" w:rsidRDefault="00047967"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[Project/Technical Assistance]</w:t>
      </w:r>
      <w:r w:rsidR="003F09F8" w:rsidRPr="00576A10">
        <w:rPr>
          <w:rFonts w:ascii="Calibri" w:hAnsi="Calibri"/>
          <w:bCs w:val="0"/>
          <w:sz w:val="22"/>
          <w:szCs w:val="22"/>
          <w:lang w:val="en-GB"/>
        </w:rPr>
        <w:t xml:space="preserve"> undertakings</w:t>
      </w:r>
    </w:p>
    <w:p w:rsidR="003F09F8" w:rsidRPr="00CD6117" w:rsidRDefault="003F09F8" w:rsidP="007C5D47">
      <w:pPr>
        <w:pStyle w:val="Cmsor5"/>
        <w:keepNext/>
        <w:spacing w:before="0" w:beforeAutospacing="0" w:after="0" w:afterAutospacing="0" w:line="20" w:lineRule="atLeast"/>
        <w:jc w:val="center"/>
        <w:rPr>
          <w:rFonts w:ascii="Calibri" w:hAnsi="Calibri"/>
          <w:b w:val="0"/>
          <w:sz w:val="22"/>
          <w:szCs w:val="22"/>
        </w:rPr>
      </w:pPr>
    </w:p>
    <w:p w:rsidR="00CB76CA" w:rsidRPr="00CD6117" w:rsidRDefault="00CB76CA" w:rsidP="00CB76CA">
      <w:pPr>
        <w:pStyle w:val="Listaszerbekezds"/>
        <w:numPr>
          <w:ilvl w:val="0"/>
          <w:numId w:val="3"/>
        </w:numPr>
        <w:spacing w:line="20" w:lineRule="atLeast"/>
        <w:jc w:val="both"/>
        <w:rPr>
          <w:rFonts w:ascii="Calibri" w:hAnsi="Calibri"/>
          <w:i/>
          <w:vanish/>
          <w:sz w:val="22"/>
          <w:szCs w:val="22"/>
        </w:rPr>
      </w:pPr>
    </w:p>
    <w:p w:rsidR="00CB76CA" w:rsidRPr="00CD6117" w:rsidRDefault="00CB76CA" w:rsidP="00CB76CA">
      <w:pPr>
        <w:pStyle w:val="Listaszerbekezds"/>
        <w:numPr>
          <w:ilvl w:val="0"/>
          <w:numId w:val="3"/>
        </w:numPr>
        <w:spacing w:line="20" w:lineRule="atLeast"/>
        <w:jc w:val="both"/>
        <w:rPr>
          <w:rFonts w:ascii="Calibri" w:hAnsi="Calibri"/>
          <w:i/>
          <w:vanish/>
          <w:sz w:val="22"/>
          <w:szCs w:val="22"/>
        </w:rPr>
      </w:pPr>
    </w:p>
    <w:p w:rsidR="00C826A2" w:rsidRPr="00CD6117" w:rsidRDefault="003F09F8" w:rsidP="00CB76CA">
      <w:pPr>
        <w:pStyle w:val="Szvegtrzs2"/>
        <w:numPr>
          <w:ilvl w:val="1"/>
          <w:numId w:val="3"/>
        </w:numPr>
        <w:spacing w:before="0" w:beforeAutospacing="0" w:after="0" w:afterAutospacing="0" w:line="20" w:lineRule="atLeast"/>
        <w:jc w:val="both"/>
        <w:rPr>
          <w:rFonts w:ascii="Calibri" w:hAnsi="Calibri"/>
          <w:sz w:val="22"/>
          <w:szCs w:val="22"/>
          <w:lang w:val="en-GB"/>
        </w:rPr>
      </w:pPr>
      <w:r w:rsidRPr="00CD6117">
        <w:rPr>
          <w:rFonts w:ascii="Calibri" w:hAnsi="Calibri"/>
          <w:i/>
          <w:sz w:val="22"/>
          <w:szCs w:val="22"/>
        </w:rPr>
        <w:t>Care and diligence</w:t>
      </w:r>
    </w:p>
    <w:p w:rsidR="00C826A2" w:rsidRPr="00CD6117" w:rsidRDefault="00C826A2" w:rsidP="00C826A2">
      <w:pPr>
        <w:pStyle w:val="Szvegtrzs2"/>
        <w:spacing w:before="0" w:beforeAutospacing="0" w:after="0" w:afterAutospacing="0" w:line="20" w:lineRule="atLeast"/>
        <w:ind w:left="360"/>
        <w:jc w:val="both"/>
        <w:rPr>
          <w:rFonts w:ascii="Calibri" w:hAnsi="Calibri"/>
          <w:i/>
          <w:sz w:val="22"/>
          <w:szCs w:val="22"/>
          <w:lang w:val="en-GB"/>
        </w:rPr>
      </w:pPr>
    </w:p>
    <w:p w:rsidR="00862F10" w:rsidRPr="00CD6117" w:rsidRDefault="003F09F8" w:rsidP="00840D23">
      <w:pPr>
        <w:pStyle w:val="Szvegtrzs2"/>
        <w:numPr>
          <w:ilvl w:val="0"/>
          <w:numId w:val="42"/>
        </w:numPr>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202CFF" w:rsidRPr="00CD6117">
        <w:rPr>
          <w:rFonts w:ascii="Calibri" w:hAnsi="Calibri"/>
          <w:sz w:val="22"/>
          <w:szCs w:val="22"/>
          <w:lang w:val="en-GB"/>
        </w:rPr>
        <w:t>Beneficiary</w:t>
      </w:r>
      <w:r w:rsidRPr="00CD6117">
        <w:rPr>
          <w:rFonts w:ascii="Calibri" w:hAnsi="Calibri"/>
          <w:sz w:val="22"/>
          <w:szCs w:val="22"/>
          <w:lang w:val="en-GB"/>
        </w:rPr>
        <w:t xml:space="preserve"> shall apply all care and diligence, and shall exercise all typically used means (including, but not limited to, legal, financial, managerial and technical means) required for the proper implementation of the </w:t>
      </w:r>
      <w:r w:rsidR="00047967">
        <w:rPr>
          <w:rFonts w:ascii="Calibri" w:hAnsi="Calibri"/>
          <w:sz w:val="22"/>
          <w:szCs w:val="22"/>
          <w:lang w:val="en-GB"/>
        </w:rPr>
        <w:t>[Project/Technical Assistance]</w:t>
      </w:r>
      <w:r w:rsidRPr="00CD6117">
        <w:rPr>
          <w:rFonts w:ascii="Calibri" w:hAnsi="Calibri"/>
          <w:sz w:val="22"/>
          <w:szCs w:val="22"/>
          <w:lang w:val="en-GB"/>
        </w:rPr>
        <w:t>.</w:t>
      </w:r>
    </w:p>
    <w:p w:rsidR="006E764F" w:rsidRPr="00CD6117" w:rsidRDefault="006E764F" w:rsidP="008644C4">
      <w:pPr>
        <w:pStyle w:val="Szvegtrzs2"/>
        <w:spacing w:before="0" w:beforeAutospacing="0" w:after="0" w:afterAutospacing="0" w:line="20" w:lineRule="atLeast"/>
        <w:ind w:left="360"/>
        <w:jc w:val="both"/>
        <w:rPr>
          <w:rFonts w:ascii="Calibri" w:hAnsi="Calibri"/>
          <w:sz w:val="22"/>
          <w:szCs w:val="22"/>
          <w:lang w:val="en-GB"/>
        </w:rPr>
      </w:pPr>
    </w:p>
    <w:p w:rsidR="003F49A6" w:rsidRPr="00CD6117" w:rsidRDefault="003F49A6" w:rsidP="00840D23">
      <w:pPr>
        <w:pStyle w:val="Szvegtrzs2"/>
        <w:numPr>
          <w:ilvl w:val="0"/>
          <w:numId w:val="42"/>
        </w:numPr>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Pr="00CD6117">
        <w:rPr>
          <w:rFonts w:ascii="Calibri" w:hAnsi="Calibri"/>
          <w:sz w:val="22"/>
          <w:szCs w:val="22"/>
          <w:lang w:val="en-GB"/>
        </w:rPr>
        <w:t xml:space="preserve"> shall ensure that all the land, real property rights and permits required for the implementation of the </w:t>
      </w:r>
      <w:r w:rsidR="00047967">
        <w:rPr>
          <w:rFonts w:ascii="Calibri" w:hAnsi="Calibri"/>
          <w:sz w:val="22"/>
          <w:szCs w:val="22"/>
          <w:lang w:val="en-GB"/>
        </w:rPr>
        <w:t>[Project/Technical Assistance]</w:t>
      </w:r>
      <w:r w:rsidRPr="00CD6117">
        <w:rPr>
          <w:rFonts w:ascii="Calibri" w:hAnsi="Calibri"/>
          <w:sz w:val="22"/>
          <w:szCs w:val="22"/>
          <w:lang w:val="en-GB"/>
        </w:rPr>
        <w:t xml:space="preserve"> are timely available. </w:t>
      </w:r>
    </w:p>
    <w:p w:rsidR="00EC45ED" w:rsidRPr="00CD6117" w:rsidRDefault="00EC45ED" w:rsidP="008644C4">
      <w:pPr>
        <w:pStyle w:val="Szvegtrzs2"/>
        <w:spacing w:before="0" w:beforeAutospacing="0" w:after="0" w:afterAutospacing="0" w:line="20" w:lineRule="atLeast"/>
        <w:ind w:left="360"/>
        <w:jc w:val="both"/>
        <w:rPr>
          <w:rFonts w:ascii="Calibri" w:hAnsi="Calibri"/>
          <w:sz w:val="22"/>
          <w:szCs w:val="22"/>
          <w:lang w:val="en-GB"/>
        </w:rPr>
      </w:pPr>
    </w:p>
    <w:p w:rsidR="003F49A6" w:rsidRPr="00CD6117" w:rsidRDefault="00EC45ED" w:rsidP="00840D23">
      <w:pPr>
        <w:pStyle w:val="Szvegtrzs2"/>
        <w:numPr>
          <w:ilvl w:val="0"/>
          <w:numId w:val="42"/>
        </w:numPr>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Pr="00CD6117">
        <w:rPr>
          <w:rFonts w:ascii="Calibri" w:hAnsi="Calibri"/>
          <w:sz w:val="22"/>
          <w:szCs w:val="22"/>
          <w:lang w:val="en-GB"/>
        </w:rPr>
        <w:t xml:space="preserve"> shall ensure that all assets and plants under the </w:t>
      </w:r>
      <w:r w:rsidR="00047967">
        <w:rPr>
          <w:rFonts w:ascii="Calibri" w:hAnsi="Calibri"/>
          <w:sz w:val="22"/>
          <w:szCs w:val="22"/>
          <w:lang w:val="en-GB"/>
        </w:rPr>
        <w:t>[Project/Technical Assistance]</w:t>
      </w:r>
      <w:r w:rsidRPr="00CD6117">
        <w:rPr>
          <w:rFonts w:ascii="Calibri" w:hAnsi="Calibri"/>
          <w:sz w:val="22"/>
          <w:szCs w:val="22"/>
          <w:lang w:val="en-GB"/>
        </w:rPr>
        <w:t xml:space="preserve"> are insured</w:t>
      </w:r>
      <w:r w:rsidR="006F23EB" w:rsidRPr="00CD6117">
        <w:rPr>
          <w:rFonts w:ascii="Calibri" w:hAnsi="Calibri"/>
          <w:sz w:val="22"/>
          <w:szCs w:val="22"/>
          <w:lang w:val="en-GB"/>
        </w:rPr>
        <w:t>, operated</w:t>
      </w:r>
      <w:r w:rsidRPr="00CD6117">
        <w:rPr>
          <w:rFonts w:ascii="Calibri" w:hAnsi="Calibri"/>
          <w:sz w:val="22"/>
          <w:szCs w:val="22"/>
          <w:lang w:val="en-GB"/>
        </w:rPr>
        <w:t xml:space="preserve"> and maintained in accordance with international best practices. </w:t>
      </w:r>
    </w:p>
    <w:p w:rsidR="008334DF" w:rsidRPr="00CD6117" w:rsidRDefault="008334DF" w:rsidP="0086062E">
      <w:pPr>
        <w:pStyle w:val="Szvegtrzs2"/>
        <w:spacing w:before="0" w:beforeAutospacing="0" w:after="0" w:afterAutospacing="0" w:line="20" w:lineRule="atLeast"/>
        <w:jc w:val="both"/>
        <w:rPr>
          <w:rFonts w:ascii="Calibri" w:hAnsi="Calibri"/>
          <w:sz w:val="22"/>
          <w:szCs w:val="22"/>
          <w:lang w:val="en-GB"/>
        </w:rPr>
      </w:pPr>
    </w:p>
    <w:p w:rsidR="00C826A2" w:rsidRPr="00CD6117" w:rsidRDefault="003F09F8" w:rsidP="00131F73">
      <w:pPr>
        <w:pStyle w:val="Szvegtrzs2"/>
        <w:numPr>
          <w:ilvl w:val="1"/>
          <w:numId w:val="3"/>
        </w:numPr>
        <w:spacing w:before="0" w:beforeAutospacing="0" w:after="0" w:afterAutospacing="0" w:line="20" w:lineRule="atLeast"/>
        <w:jc w:val="both"/>
        <w:rPr>
          <w:rFonts w:ascii="Calibri" w:hAnsi="Calibri"/>
          <w:bCs/>
          <w:sz w:val="22"/>
          <w:szCs w:val="22"/>
          <w:lang w:val="en-GB"/>
        </w:rPr>
      </w:pPr>
      <w:r w:rsidRPr="00CD6117">
        <w:rPr>
          <w:rFonts w:ascii="Calibri" w:hAnsi="Calibri"/>
          <w:i/>
          <w:sz w:val="22"/>
          <w:szCs w:val="22"/>
          <w:lang w:val="en-GB"/>
        </w:rPr>
        <w:t>Increased Costs</w:t>
      </w:r>
    </w:p>
    <w:p w:rsidR="00C826A2" w:rsidRPr="00CD6117" w:rsidRDefault="00C826A2" w:rsidP="00C826A2">
      <w:pPr>
        <w:pStyle w:val="Szvegtrzs2"/>
        <w:spacing w:before="0" w:beforeAutospacing="0" w:after="0" w:afterAutospacing="0" w:line="20" w:lineRule="atLeast"/>
        <w:ind w:left="360"/>
        <w:jc w:val="both"/>
        <w:rPr>
          <w:rFonts w:ascii="Calibri" w:hAnsi="Calibri"/>
          <w:i/>
          <w:sz w:val="22"/>
          <w:szCs w:val="22"/>
          <w:lang w:val="en-GB"/>
        </w:rPr>
      </w:pPr>
    </w:p>
    <w:p w:rsidR="003F09F8" w:rsidRDefault="006F23EB" w:rsidP="0045543B">
      <w:pPr>
        <w:pStyle w:val="Szvegtrzs2"/>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Without prejudice to Article </w:t>
      </w:r>
      <w:r w:rsidR="00875946" w:rsidRPr="00CD6117">
        <w:rPr>
          <w:rFonts w:ascii="Calibri" w:hAnsi="Calibri"/>
          <w:sz w:val="22"/>
          <w:szCs w:val="22"/>
          <w:lang w:val="en-GB"/>
        </w:rPr>
        <w:t>2</w:t>
      </w:r>
      <w:r w:rsidR="00D32A00" w:rsidRPr="00CD6117">
        <w:rPr>
          <w:rFonts w:ascii="Calibri" w:hAnsi="Calibri"/>
          <w:sz w:val="22"/>
          <w:szCs w:val="22"/>
          <w:lang w:val="en-GB"/>
        </w:rPr>
        <w:t>.1 above, s</w:t>
      </w:r>
      <w:r w:rsidR="003F09F8" w:rsidRPr="00CD6117">
        <w:rPr>
          <w:rFonts w:ascii="Calibri" w:hAnsi="Calibri"/>
          <w:sz w:val="22"/>
          <w:szCs w:val="22"/>
          <w:lang w:val="en-GB"/>
        </w:rPr>
        <w:t xml:space="preserve">hould the total </w:t>
      </w:r>
      <w:r w:rsidR="00366D3F" w:rsidRPr="00CD6117">
        <w:rPr>
          <w:rFonts w:ascii="Calibri" w:hAnsi="Calibri"/>
          <w:sz w:val="22"/>
          <w:szCs w:val="22"/>
          <w:lang w:val="en-GB"/>
        </w:rPr>
        <w:t>E</w:t>
      </w:r>
      <w:r w:rsidR="003F09F8" w:rsidRPr="00CD6117">
        <w:rPr>
          <w:rFonts w:ascii="Calibri" w:hAnsi="Calibri"/>
          <w:sz w:val="22"/>
          <w:szCs w:val="22"/>
          <w:lang w:val="en-GB"/>
        </w:rPr>
        <w:t xml:space="preserve">ligible </w:t>
      </w:r>
      <w:r w:rsidR="00366D3F" w:rsidRPr="00CD6117">
        <w:rPr>
          <w:rFonts w:ascii="Calibri" w:hAnsi="Calibri"/>
          <w:sz w:val="22"/>
          <w:szCs w:val="22"/>
          <w:lang w:val="en-GB"/>
        </w:rPr>
        <w:t>C</w:t>
      </w:r>
      <w:r w:rsidR="003F09F8" w:rsidRPr="00CD6117">
        <w:rPr>
          <w:rFonts w:ascii="Calibri" w:hAnsi="Calibri"/>
          <w:sz w:val="22"/>
          <w:szCs w:val="22"/>
          <w:lang w:val="en-GB"/>
        </w:rPr>
        <w:t xml:space="preserve">osts of the </w:t>
      </w:r>
      <w:r w:rsidR="00047967">
        <w:rPr>
          <w:rFonts w:ascii="Calibri" w:hAnsi="Calibri"/>
          <w:sz w:val="22"/>
          <w:szCs w:val="22"/>
          <w:lang w:val="en-GB"/>
        </w:rPr>
        <w:t>[Project/Technical Assistance]</w:t>
      </w:r>
      <w:r w:rsidR="003F09F8" w:rsidRPr="00CD6117">
        <w:rPr>
          <w:rFonts w:ascii="Calibri" w:hAnsi="Calibri"/>
          <w:sz w:val="22"/>
          <w:szCs w:val="22"/>
          <w:lang w:val="en-GB"/>
        </w:rPr>
        <w:t xml:space="preserve"> increase or be revised for whatever reason, the </w:t>
      </w:r>
      <w:r w:rsidR="00906EF0" w:rsidRPr="00CD6117">
        <w:rPr>
          <w:rFonts w:ascii="Calibri" w:hAnsi="Calibri"/>
          <w:sz w:val="22"/>
          <w:szCs w:val="22"/>
          <w:lang w:val="en-GB"/>
        </w:rPr>
        <w:t>Beneficiary</w:t>
      </w:r>
      <w:r w:rsidR="003F09F8" w:rsidRPr="00CD6117">
        <w:rPr>
          <w:rFonts w:ascii="Calibri" w:hAnsi="Calibri"/>
          <w:sz w:val="22"/>
          <w:szCs w:val="22"/>
          <w:lang w:val="en-GB"/>
        </w:rPr>
        <w:t xml:space="preserve"> shall ensure that the additional financial resources for the completion of the </w:t>
      </w:r>
      <w:r w:rsidR="00047967">
        <w:rPr>
          <w:rFonts w:ascii="Calibri" w:hAnsi="Calibri"/>
          <w:sz w:val="22"/>
          <w:szCs w:val="22"/>
          <w:lang w:val="en-GB"/>
        </w:rPr>
        <w:t>[Project/Technical Assistance]</w:t>
      </w:r>
      <w:r w:rsidR="003F09F8" w:rsidRPr="00CD6117">
        <w:rPr>
          <w:rFonts w:ascii="Calibri" w:hAnsi="Calibri"/>
          <w:sz w:val="22"/>
          <w:szCs w:val="22"/>
          <w:lang w:val="en-GB"/>
        </w:rPr>
        <w:t xml:space="preserve"> are available without recourse to the CEB. The plans to finance the increased costs shall be communicated to the CEB without delay. In any event, the CEB does not undertake to cover any expenses in excess of the </w:t>
      </w:r>
      <w:r w:rsidR="00C65D61" w:rsidRPr="00CD6117">
        <w:rPr>
          <w:rFonts w:ascii="Calibri" w:hAnsi="Calibri"/>
          <w:sz w:val="22"/>
          <w:szCs w:val="22"/>
          <w:lang w:val="en-GB"/>
        </w:rPr>
        <w:t>Grant</w:t>
      </w:r>
      <w:r w:rsidR="003F09F8" w:rsidRPr="00CD6117">
        <w:rPr>
          <w:rFonts w:ascii="Calibri" w:hAnsi="Calibri"/>
          <w:sz w:val="22"/>
          <w:szCs w:val="22"/>
          <w:lang w:val="en-GB"/>
        </w:rPr>
        <w:t xml:space="preserve"> amount defined under Article </w:t>
      </w:r>
      <w:r w:rsidR="00875946" w:rsidRPr="00CD6117">
        <w:rPr>
          <w:rFonts w:ascii="Calibri" w:hAnsi="Calibri"/>
          <w:sz w:val="22"/>
          <w:szCs w:val="22"/>
          <w:lang w:val="en-GB"/>
        </w:rPr>
        <w:t>2</w:t>
      </w:r>
      <w:r w:rsidR="008251B8">
        <w:rPr>
          <w:rFonts w:ascii="Calibri" w:hAnsi="Calibri"/>
          <w:sz w:val="22"/>
          <w:szCs w:val="22"/>
          <w:lang w:val="en-GB"/>
        </w:rPr>
        <w:t>.1</w:t>
      </w:r>
      <w:r w:rsidR="003F09F8" w:rsidRPr="00CD6117">
        <w:rPr>
          <w:rFonts w:ascii="Calibri" w:hAnsi="Calibri"/>
          <w:sz w:val="22"/>
          <w:szCs w:val="22"/>
          <w:lang w:val="en-GB"/>
        </w:rPr>
        <w:t xml:space="preserve"> of the Agreement.</w:t>
      </w:r>
    </w:p>
    <w:p w:rsidR="00867E07" w:rsidRDefault="00867E07" w:rsidP="0045543B">
      <w:pPr>
        <w:pStyle w:val="Szvegtrzs2"/>
        <w:spacing w:before="0" w:beforeAutospacing="0" w:after="0" w:afterAutospacing="0" w:line="20" w:lineRule="atLeast"/>
        <w:jc w:val="both"/>
        <w:rPr>
          <w:rFonts w:ascii="Calibri" w:hAnsi="Calibri"/>
          <w:sz w:val="22"/>
          <w:szCs w:val="22"/>
          <w:lang w:val="en-GB"/>
        </w:rPr>
      </w:pPr>
    </w:p>
    <w:p w:rsidR="00867E07" w:rsidRPr="00CD6117" w:rsidRDefault="00867E07" w:rsidP="00867E07">
      <w:pPr>
        <w:pStyle w:val="Szvegtrzs2"/>
        <w:numPr>
          <w:ilvl w:val="1"/>
          <w:numId w:val="3"/>
        </w:numPr>
        <w:spacing w:before="0" w:beforeAutospacing="0" w:after="0" w:afterAutospacing="0" w:line="20" w:lineRule="atLeast"/>
        <w:jc w:val="both"/>
        <w:rPr>
          <w:rFonts w:ascii="Calibri" w:hAnsi="Calibri"/>
          <w:i/>
          <w:sz w:val="22"/>
          <w:szCs w:val="22"/>
          <w:lang w:val="en-GB"/>
        </w:rPr>
      </w:pPr>
      <w:r>
        <w:rPr>
          <w:rFonts w:ascii="Calibri" w:hAnsi="Calibri"/>
          <w:i/>
          <w:sz w:val="22"/>
          <w:szCs w:val="22"/>
          <w:lang w:val="en-GB"/>
        </w:rPr>
        <w:t>Budget modification</w:t>
      </w:r>
    </w:p>
    <w:p w:rsidR="00867E07" w:rsidRPr="00516119" w:rsidRDefault="00867E07" w:rsidP="0045543B">
      <w:pPr>
        <w:pStyle w:val="Szvegtrzs2"/>
        <w:spacing w:before="0" w:beforeAutospacing="0" w:after="0" w:afterAutospacing="0" w:line="20" w:lineRule="atLeast"/>
        <w:jc w:val="both"/>
        <w:rPr>
          <w:rFonts w:ascii="Calibri" w:hAnsi="Calibri"/>
          <w:sz w:val="22"/>
          <w:szCs w:val="22"/>
        </w:rPr>
      </w:pPr>
    </w:p>
    <w:p w:rsidR="00472FED" w:rsidRDefault="00472FED" w:rsidP="00516119">
      <w:pPr>
        <w:pStyle w:val="null"/>
        <w:spacing w:before="0" w:beforeAutospacing="0" w:after="0" w:afterAutospacing="0"/>
        <w:jc w:val="both"/>
        <w:rPr>
          <w:i/>
          <w:lang w:val="en-US"/>
        </w:rPr>
      </w:pPr>
      <w:r w:rsidRPr="00516119">
        <w:rPr>
          <w:rFonts w:ascii="Calibri" w:eastAsia="Times New Roman" w:hAnsi="Calibri"/>
          <w:sz w:val="22"/>
          <w:szCs w:val="22"/>
          <w:lang w:val="en-GB" w:eastAsia="en-US"/>
        </w:rPr>
        <w:t xml:space="preserve">Before making </w:t>
      </w:r>
      <w:r w:rsidRPr="000018A9">
        <w:rPr>
          <w:rFonts w:ascii="Calibri" w:eastAsia="Times New Roman" w:hAnsi="Calibri"/>
          <w:sz w:val="22"/>
          <w:szCs w:val="22"/>
          <w:lang w:val="en-GB" w:eastAsia="en-US"/>
        </w:rPr>
        <w:t>modifications to the budget included under Appendix A-2 hereunder, the Beneficiary shall obtain CEB’s prior written consent.</w:t>
      </w:r>
      <w:r w:rsidRPr="000018A9">
        <w:rPr>
          <w:rStyle w:val="null1"/>
          <w:rFonts w:ascii="Calibri" w:hAnsi="Calibri"/>
          <w:sz w:val="22"/>
          <w:szCs w:val="22"/>
          <w:lang w:val="en-US"/>
        </w:rPr>
        <w:t xml:space="preserve"> </w:t>
      </w:r>
      <w:r w:rsidRPr="000018A9">
        <w:rPr>
          <w:rStyle w:val="null1"/>
          <w:rFonts w:ascii="Calibri" w:hAnsi="Calibri"/>
          <w:i/>
          <w:sz w:val="22"/>
          <w:szCs w:val="22"/>
          <w:lang w:val="en-US"/>
        </w:rPr>
        <w:t>[</w:t>
      </w:r>
      <w:r w:rsidR="00516119" w:rsidRPr="000018A9">
        <w:rPr>
          <w:rStyle w:val="null1"/>
          <w:rFonts w:ascii="Calibri" w:hAnsi="Calibri"/>
          <w:i/>
          <w:sz w:val="22"/>
          <w:szCs w:val="22"/>
          <w:lang w:val="en-US"/>
        </w:rPr>
        <w:t>NB:</w:t>
      </w:r>
      <w:r w:rsidRPr="000018A9">
        <w:rPr>
          <w:rStyle w:val="null1"/>
          <w:rFonts w:ascii="Calibri" w:hAnsi="Calibri"/>
          <w:i/>
          <w:sz w:val="22"/>
          <w:szCs w:val="22"/>
          <w:lang w:val="en-US"/>
        </w:rPr>
        <w:t xml:space="preserve"> </w:t>
      </w:r>
      <w:r w:rsidR="00516119" w:rsidRPr="000018A9">
        <w:rPr>
          <w:rStyle w:val="null1"/>
          <w:rFonts w:ascii="Calibri" w:hAnsi="Calibri"/>
          <w:i/>
          <w:sz w:val="22"/>
          <w:szCs w:val="22"/>
          <w:lang w:val="en-US"/>
        </w:rPr>
        <w:t>L</w:t>
      </w:r>
      <w:r w:rsidRPr="000018A9">
        <w:rPr>
          <w:rStyle w:val="null1"/>
          <w:rFonts w:ascii="Calibri" w:hAnsi="Calibri"/>
          <w:i/>
          <w:sz w:val="22"/>
          <w:szCs w:val="22"/>
          <w:lang w:val="en-US"/>
        </w:rPr>
        <w:t xml:space="preserve">imited circumstances where </w:t>
      </w:r>
      <w:r w:rsidR="00516119" w:rsidRPr="000018A9">
        <w:rPr>
          <w:rStyle w:val="null1"/>
          <w:rFonts w:ascii="Calibri" w:hAnsi="Calibri"/>
          <w:i/>
          <w:sz w:val="22"/>
          <w:szCs w:val="22"/>
          <w:lang w:val="en-US"/>
        </w:rPr>
        <w:t xml:space="preserve">the </w:t>
      </w:r>
      <w:r w:rsidRPr="000018A9">
        <w:rPr>
          <w:rStyle w:val="null1"/>
          <w:rFonts w:ascii="Calibri" w:hAnsi="Calibri"/>
          <w:i/>
          <w:sz w:val="22"/>
          <w:szCs w:val="22"/>
          <w:lang w:val="en-US"/>
        </w:rPr>
        <w:t>CEB</w:t>
      </w:r>
      <w:r w:rsidR="00516119" w:rsidRPr="000018A9">
        <w:rPr>
          <w:rStyle w:val="null1"/>
          <w:rFonts w:ascii="Calibri" w:hAnsi="Calibri"/>
          <w:i/>
          <w:sz w:val="22"/>
          <w:szCs w:val="22"/>
          <w:lang w:val="en-US"/>
        </w:rPr>
        <w:t>’s</w:t>
      </w:r>
      <w:r w:rsidRPr="000018A9">
        <w:rPr>
          <w:rStyle w:val="null1"/>
          <w:rFonts w:ascii="Calibri" w:hAnsi="Calibri"/>
          <w:i/>
          <w:sz w:val="22"/>
          <w:szCs w:val="22"/>
          <w:lang w:val="en-US"/>
        </w:rPr>
        <w:t xml:space="preserve"> prior consent is not needed may be specified on a case by case basis, subject to </w:t>
      </w:r>
      <w:r w:rsidR="00516119" w:rsidRPr="000018A9">
        <w:rPr>
          <w:rStyle w:val="null1"/>
          <w:rFonts w:ascii="Calibri" w:hAnsi="Calibri"/>
          <w:i/>
          <w:sz w:val="22"/>
          <w:szCs w:val="22"/>
          <w:lang w:val="en-US"/>
        </w:rPr>
        <w:t xml:space="preserve">the </w:t>
      </w:r>
      <w:r w:rsidRPr="000018A9">
        <w:rPr>
          <w:rStyle w:val="null1"/>
          <w:rFonts w:ascii="Calibri" w:hAnsi="Calibri"/>
          <w:i/>
          <w:sz w:val="22"/>
          <w:szCs w:val="22"/>
          <w:lang w:val="en-US"/>
        </w:rPr>
        <w:t>CEB</w:t>
      </w:r>
      <w:r w:rsidR="00516119" w:rsidRPr="000018A9">
        <w:rPr>
          <w:rStyle w:val="null1"/>
          <w:rFonts w:ascii="Calibri" w:hAnsi="Calibri"/>
          <w:i/>
          <w:sz w:val="22"/>
          <w:szCs w:val="22"/>
          <w:lang w:val="en-US"/>
        </w:rPr>
        <w:t>’s</w:t>
      </w:r>
      <w:r w:rsidRPr="000018A9">
        <w:rPr>
          <w:rStyle w:val="null1"/>
          <w:rFonts w:ascii="Calibri" w:hAnsi="Calibri"/>
          <w:i/>
          <w:sz w:val="22"/>
          <w:szCs w:val="22"/>
          <w:lang w:val="en-US"/>
        </w:rPr>
        <w:t xml:space="preserve"> observance with donor requirements regarding budget modifications].</w:t>
      </w:r>
      <w:r w:rsidRPr="00516119">
        <w:rPr>
          <w:rStyle w:val="null1"/>
          <w:i/>
          <w:lang w:val="en-US"/>
        </w:rPr>
        <w:t xml:space="preserve">  </w:t>
      </w:r>
    </w:p>
    <w:p w:rsidR="00472FED" w:rsidRPr="00516119" w:rsidRDefault="00472FED" w:rsidP="00F30CD6">
      <w:pPr>
        <w:jc w:val="both"/>
        <w:rPr>
          <w:rFonts w:ascii="Calibri" w:hAnsi="Calibri"/>
          <w:sz w:val="22"/>
          <w:szCs w:val="22"/>
        </w:rPr>
      </w:pPr>
    </w:p>
    <w:p w:rsidR="00C826A2" w:rsidRPr="00CD6117" w:rsidRDefault="00C826A2" w:rsidP="00131F73">
      <w:pPr>
        <w:pStyle w:val="Szvegtrzs2"/>
        <w:numPr>
          <w:ilvl w:val="1"/>
          <w:numId w:val="3"/>
        </w:numPr>
        <w:spacing w:before="0" w:beforeAutospacing="0" w:after="0" w:afterAutospacing="0" w:line="20" w:lineRule="atLeast"/>
        <w:jc w:val="both"/>
        <w:rPr>
          <w:rFonts w:ascii="Calibri" w:hAnsi="Calibri"/>
          <w:i/>
          <w:sz w:val="22"/>
          <w:szCs w:val="22"/>
          <w:lang w:val="en-GB"/>
        </w:rPr>
      </w:pPr>
      <w:bookmarkStart w:id="23" w:name="_Ref483299458"/>
      <w:r w:rsidRPr="00CD6117">
        <w:rPr>
          <w:rFonts w:ascii="Calibri" w:hAnsi="Calibri"/>
          <w:i/>
          <w:sz w:val="22"/>
          <w:szCs w:val="22"/>
          <w:lang w:val="en-GB"/>
        </w:rPr>
        <w:t>Procurement</w:t>
      </w:r>
      <w:bookmarkEnd w:id="23"/>
    </w:p>
    <w:p w:rsidR="008251B8" w:rsidRDefault="008251B8" w:rsidP="00B14683">
      <w:pPr>
        <w:pStyle w:val="Szvegtrzs2"/>
        <w:spacing w:before="0" w:beforeAutospacing="0" w:after="0" w:afterAutospacing="0" w:line="20" w:lineRule="atLeast"/>
        <w:jc w:val="both"/>
        <w:rPr>
          <w:rFonts w:ascii="Calibri" w:hAnsi="Calibri"/>
          <w:sz w:val="22"/>
          <w:szCs w:val="22"/>
          <w:lang w:val="en-GB"/>
        </w:rPr>
      </w:pPr>
    </w:p>
    <w:p w:rsidR="00B14683" w:rsidRDefault="002D68EC" w:rsidP="00840D23">
      <w:pPr>
        <w:pStyle w:val="Szvegtrzs2"/>
        <w:numPr>
          <w:ilvl w:val="0"/>
          <w:numId w:val="43"/>
        </w:numPr>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Procurement </w:t>
      </w:r>
      <w:r w:rsidRPr="00D930D5">
        <w:rPr>
          <w:rFonts w:ascii="Calibri" w:hAnsi="Calibri"/>
          <w:sz w:val="22"/>
          <w:szCs w:val="22"/>
          <w:lang w:val="en-GB"/>
        </w:rPr>
        <w:t xml:space="preserve">of </w:t>
      </w:r>
      <w:r w:rsidR="00927E58">
        <w:rPr>
          <w:rFonts w:ascii="Calibri" w:hAnsi="Calibri"/>
          <w:sz w:val="22"/>
          <w:szCs w:val="22"/>
          <w:lang w:val="en-GB"/>
        </w:rPr>
        <w:t>[</w:t>
      </w:r>
      <w:r w:rsidR="00927E58" w:rsidRPr="00927E58">
        <w:rPr>
          <w:rFonts w:ascii="Calibri" w:hAnsi="Calibri"/>
          <w:i/>
          <w:sz w:val="22"/>
          <w:szCs w:val="22"/>
          <w:lang w:val="en-GB"/>
        </w:rPr>
        <w:t>add works for investment grants</w:t>
      </w:r>
      <w:r w:rsidR="00927E58">
        <w:rPr>
          <w:rFonts w:ascii="Calibri" w:hAnsi="Calibri"/>
          <w:sz w:val="22"/>
          <w:szCs w:val="22"/>
          <w:lang w:val="en-GB"/>
        </w:rPr>
        <w:t>]</w:t>
      </w:r>
      <w:r w:rsidR="007D22F9" w:rsidRPr="00D930D5">
        <w:rPr>
          <w:rFonts w:ascii="Calibri" w:hAnsi="Calibri"/>
          <w:sz w:val="22"/>
          <w:szCs w:val="22"/>
          <w:lang w:val="en-GB"/>
        </w:rPr>
        <w:t>[</w:t>
      </w:r>
      <w:r w:rsidR="00F418D3" w:rsidRPr="00D930D5">
        <w:rPr>
          <w:rFonts w:ascii="Calibri" w:hAnsi="Calibri"/>
          <w:sz w:val="22"/>
          <w:szCs w:val="22"/>
          <w:lang w:val="en-GB"/>
        </w:rPr>
        <w:t>works,</w:t>
      </w:r>
      <w:r w:rsidR="00927E58">
        <w:rPr>
          <w:rFonts w:ascii="Calibri" w:hAnsi="Calibri"/>
          <w:sz w:val="22"/>
          <w:szCs w:val="22"/>
          <w:lang w:val="en-GB"/>
        </w:rPr>
        <w:t>]</w:t>
      </w:r>
      <w:r w:rsidR="00F418D3" w:rsidRPr="00D930D5">
        <w:rPr>
          <w:rFonts w:ascii="Calibri" w:hAnsi="Calibri"/>
          <w:sz w:val="22"/>
          <w:szCs w:val="22"/>
          <w:lang w:val="en-GB"/>
        </w:rPr>
        <w:t>supplies and/or</w:t>
      </w:r>
      <w:r w:rsidR="007D22F9" w:rsidRPr="00D930D5">
        <w:rPr>
          <w:rFonts w:ascii="Calibri" w:hAnsi="Calibri"/>
          <w:sz w:val="22"/>
          <w:szCs w:val="22"/>
          <w:lang w:val="en-GB"/>
        </w:rPr>
        <w:t xml:space="preserve"> </w:t>
      </w:r>
      <w:r w:rsidR="00F418D3" w:rsidRPr="00D930D5">
        <w:rPr>
          <w:rFonts w:ascii="Calibri" w:hAnsi="Calibri"/>
          <w:sz w:val="22"/>
          <w:szCs w:val="22"/>
          <w:lang w:val="en-GB"/>
        </w:rPr>
        <w:t>services</w:t>
      </w:r>
      <w:r w:rsidR="00F418D3" w:rsidRPr="00CD6117">
        <w:rPr>
          <w:rFonts w:ascii="Calibri" w:hAnsi="Calibri"/>
          <w:sz w:val="22"/>
          <w:szCs w:val="22"/>
          <w:lang w:val="en-GB"/>
        </w:rPr>
        <w:t xml:space="preserve"> </w:t>
      </w:r>
      <w:r w:rsidRPr="00CD6117">
        <w:rPr>
          <w:rFonts w:ascii="Calibri" w:hAnsi="Calibri"/>
          <w:sz w:val="22"/>
          <w:szCs w:val="22"/>
          <w:lang w:val="en-GB"/>
        </w:rPr>
        <w:t xml:space="preserve">under the </w:t>
      </w:r>
      <w:r w:rsidR="00047967">
        <w:rPr>
          <w:rFonts w:ascii="Calibri" w:hAnsi="Calibri"/>
          <w:sz w:val="22"/>
          <w:szCs w:val="22"/>
          <w:lang w:val="en-GB"/>
        </w:rPr>
        <w:t>[Project/Technical Assistance]</w:t>
      </w:r>
      <w:r w:rsidRPr="00CD6117">
        <w:rPr>
          <w:rFonts w:ascii="Calibri" w:hAnsi="Calibri"/>
          <w:sz w:val="22"/>
          <w:szCs w:val="22"/>
          <w:lang w:val="en-GB"/>
        </w:rPr>
        <w:t xml:space="preserve"> shall comply with the CEB’s Procurement Guidelines</w:t>
      </w:r>
      <w:r w:rsidR="006046BA">
        <w:rPr>
          <w:rFonts w:ascii="Calibri" w:hAnsi="Calibri"/>
          <w:sz w:val="22"/>
          <w:szCs w:val="22"/>
          <w:lang w:val="en-GB"/>
        </w:rPr>
        <w:t xml:space="preserve"> </w:t>
      </w:r>
      <w:r w:rsidR="006046BA" w:rsidRPr="00FA49AC">
        <w:rPr>
          <w:rFonts w:ascii="Calibri" w:hAnsi="Calibri"/>
          <w:sz w:val="22"/>
          <w:szCs w:val="22"/>
          <w:lang w:val="en-GB"/>
        </w:rPr>
        <w:t xml:space="preserve">and Article 6 </w:t>
      </w:r>
      <w:r w:rsidR="006046BA" w:rsidRPr="00FA49AC">
        <w:rPr>
          <w:rFonts w:ascii="Calibri" w:hAnsi="Calibri"/>
          <w:i/>
          <w:sz w:val="22"/>
          <w:szCs w:val="22"/>
          <w:lang w:val="en-GB"/>
        </w:rPr>
        <w:t>(Integrity)</w:t>
      </w:r>
      <w:r w:rsidR="006046BA" w:rsidRPr="00FA49AC">
        <w:rPr>
          <w:rFonts w:ascii="Calibri" w:hAnsi="Calibri"/>
          <w:sz w:val="22"/>
          <w:szCs w:val="22"/>
          <w:lang w:val="en-GB"/>
        </w:rPr>
        <w:t xml:space="preserve"> hereunder</w:t>
      </w:r>
      <w:r w:rsidRPr="00FA49AC">
        <w:rPr>
          <w:rFonts w:ascii="Calibri" w:hAnsi="Calibri"/>
          <w:sz w:val="22"/>
          <w:szCs w:val="22"/>
          <w:lang w:val="en-GB"/>
        </w:rPr>
        <w:t>.</w:t>
      </w:r>
      <w:r w:rsidRPr="00CD6117">
        <w:rPr>
          <w:rFonts w:ascii="Calibri" w:hAnsi="Calibri"/>
          <w:sz w:val="22"/>
          <w:szCs w:val="22"/>
          <w:lang w:val="en-GB"/>
        </w:rPr>
        <w:t xml:space="preserve"> </w:t>
      </w:r>
      <w:r w:rsidR="008251B8" w:rsidRPr="008251B8">
        <w:rPr>
          <w:rFonts w:ascii="Calibri" w:hAnsi="Calibri"/>
          <w:sz w:val="22"/>
          <w:szCs w:val="22"/>
          <w:lang w:val="en-GB"/>
        </w:rPr>
        <w:t xml:space="preserve"> </w:t>
      </w:r>
      <w:r w:rsidR="008251B8" w:rsidRPr="00CD6117">
        <w:rPr>
          <w:rFonts w:ascii="Calibri" w:hAnsi="Calibri"/>
          <w:sz w:val="22"/>
          <w:szCs w:val="22"/>
          <w:lang w:val="en-GB"/>
        </w:rPr>
        <w:t xml:space="preserve">The Beneficiary </w:t>
      </w:r>
      <w:r w:rsidR="008251B8">
        <w:rPr>
          <w:rFonts w:ascii="Calibri" w:hAnsi="Calibri"/>
          <w:sz w:val="22"/>
          <w:szCs w:val="22"/>
          <w:lang w:val="en-GB"/>
        </w:rPr>
        <w:t xml:space="preserve">shall ensure that local contractors are made aware of procurement processes conducted in connection with the </w:t>
      </w:r>
      <w:r w:rsidR="00047967">
        <w:rPr>
          <w:rFonts w:ascii="Calibri" w:hAnsi="Calibri"/>
          <w:sz w:val="22"/>
          <w:szCs w:val="22"/>
          <w:lang w:val="en-GB"/>
        </w:rPr>
        <w:t>[Project/Technical Assistance]</w:t>
      </w:r>
      <w:r w:rsidR="008251B8">
        <w:rPr>
          <w:rFonts w:ascii="Calibri" w:hAnsi="Calibri"/>
          <w:sz w:val="22"/>
          <w:szCs w:val="22"/>
          <w:lang w:val="en-GB"/>
        </w:rPr>
        <w:t xml:space="preserve"> in a timely and accessible manner, so as to facilitate their participation in the tendering process.</w:t>
      </w:r>
    </w:p>
    <w:p w:rsidR="008251B8" w:rsidRDefault="008251B8" w:rsidP="0045543B">
      <w:pPr>
        <w:pStyle w:val="Szvegtrzs2"/>
        <w:spacing w:before="0" w:beforeAutospacing="0" w:after="0" w:afterAutospacing="0" w:line="20" w:lineRule="atLeast"/>
        <w:jc w:val="both"/>
        <w:rPr>
          <w:rFonts w:ascii="Calibri" w:hAnsi="Calibri"/>
          <w:sz w:val="22"/>
          <w:szCs w:val="22"/>
          <w:lang w:val="en-GB"/>
        </w:rPr>
      </w:pPr>
    </w:p>
    <w:p w:rsidR="00F71AB1" w:rsidRPr="00CD6117" w:rsidRDefault="007535A3" w:rsidP="00840D23">
      <w:pPr>
        <w:pStyle w:val="Szvegtrzs2"/>
        <w:numPr>
          <w:ilvl w:val="0"/>
          <w:numId w:val="43"/>
        </w:numPr>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B4475D" w:rsidRPr="00CD6117">
        <w:rPr>
          <w:rFonts w:ascii="Calibri" w:hAnsi="Calibri"/>
          <w:sz w:val="22"/>
          <w:szCs w:val="22"/>
          <w:lang w:val="en-GB"/>
        </w:rPr>
        <w:t>Beneficiary</w:t>
      </w:r>
      <w:r w:rsidRPr="00CD6117">
        <w:rPr>
          <w:rFonts w:ascii="Calibri" w:hAnsi="Calibri"/>
          <w:sz w:val="22"/>
          <w:szCs w:val="22"/>
          <w:lang w:val="en-GB"/>
        </w:rPr>
        <w:t xml:space="preserve"> shall </w:t>
      </w:r>
      <w:r w:rsidR="00F71AB1" w:rsidRPr="00CD6117">
        <w:rPr>
          <w:rFonts w:ascii="Calibri" w:hAnsi="Calibri"/>
          <w:sz w:val="22"/>
          <w:szCs w:val="22"/>
          <w:lang w:val="en-GB"/>
        </w:rPr>
        <w:t>submit to CEB’s approval</w:t>
      </w:r>
      <w:r w:rsidRPr="00CD6117">
        <w:rPr>
          <w:rFonts w:ascii="Calibri" w:hAnsi="Calibri"/>
          <w:sz w:val="22"/>
          <w:szCs w:val="22"/>
          <w:lang w:val="en-GB"/>
        </w:rPr>
        <w:t xml:space="preserve"> a Procurement Plan </w:t>
      </w:r>
      <w:r w:rsidR="001B243C" w:rsidRPr="00CD6117">
        <w:rPr>
          <w:rFonts w:ascii="Calibri" w:hAnsi="Calibri"/>
          <w:sz w:val="22"/>
          <w:szCs w:val="22"/>
          <w:lang w:val="en-GB"/>
        </w:rPr>
        <w:t xml:space="preserve">(as such term is defined under the CEB’s Procurement Guidelines) </w:t>
      </w:r>
      <w:r w:rsidR="006F23EB" w:rsidRPr="00CD6117">
        <w:rPr>
          <w:rFonts w:ascii="Calibri" w:hAnsi="Calibri"/>
          <w:sz w:val="22"/>
          <w:szCs w:val="22"/>
          <w:lang w:val="en-GB"/>
        </w:rPr>
        <w:t xml:space="preserve">indicating </w:t>
      </w:r>
      <w:r w:rsidR="002D33F1">
        <w:rPr>
          <w:rFonts w:ascii="Calibri" w:hAnsi="Calibri"/>
          <w:sz w:val="22"/>
          <w:szCs w:val="22"/>
          <w:lang w:val="en-GB"/>
        </w:rPr>
        <w:t>(</w:t>
      </w:r>
      <w:r w:rsidR="006F23EB" w:rsidRPr="00CD6117">
        <w:rPr>
          <w:rFonts w:ascii="Calibri" w:hAnsi="Calibri"/>
          <w:sz w:val="22"/>
          <w:szCs w:val="22"/>
          <w:lang w:val="en-GB"/>
        </w:rPr>
        <w:t>following the template included under Appendix C</w:t>
      </w:r>
      <w:r w:rsidR="002D33F1">
        <w:rPr>
          <w:rFonts w:ascii="Calibri" w:hAnsi="Calibri"/>
          <w:sz w:val="22"/>
          <w:szCs w:val="22"/>
          <w:lang w:val="en-GB"/>
        </w:rPr>
        <w:t>)</w:t>
      </w:r>
      <w:r w:rsidR="00F71AB1" w:rsidRPr="00CD6117">
        <w:rPr>
          <w:rFonts w:ascii="Calibri" w:hAnsi="Calibri"/>
          <w:sz w:val="22"/>
          <w:szCs w:val="22"/>
          <w:lang w:val="en-GB"/>
        </w:rPr>
        <w:t>:</w:t>
      </w:r>
    </w:p>
    <w:p w:rsidR="00B4475D" w:rsidRPr="00CD6117" w:rsidRDefault="00B4475D" w:rsidP="00B4475D">
      <w:pPr>
        <w:pStyle w:val="Szvegtrzs2"/>
        <w:spacing w:before="0" w:beforeAutospacing="0" w:after="0" w:afterAutospacing="0" w:line="20" w:lineRule="atLeast"/>
        <w:ind w:left="720"/>
        <w:jc w:val="both"/>
        <w:rPr>
          <w:rFonts w:ascii="Calibri" w:hAnsi="Calibri"/>
          <w:sz w:val="22"/>
          <w:szCs w:val="22"/>
          <w:lang w:val="en-GB"/>
        </w:rPr>
      </w:pPr>
    </w:p>
    <w:p w:rsidR="00F71AB1" w:rsidRPr="00CD6117" w:rsidRDefault="00DF2BDA" w:rsidP="00840D23">
      <w:pPr>
        <w:numPr>
          <w:ilvl w:val="0"/>
          <w:numId w:val="28"/>
        </w:numPr>
        <w:spacing w:line="253" w:lineRule="exact"/>
        <w:textAlignment w:val="baseline"/>
        <w:rPr>
          <w:rFonts w:ascii="Calibri" w:hAnsi="Calibri" w:cs="Arial"/>
          <w:spacing w:val="2"/>
          <w:sz w:val="22"/>
          <w:szCs w:val="22"/>
        </w:rPr>
      </w:pPr>
      <w:r>
        <w:rPr>
          <w:rFonts w:ascii="Calibri" w:hAnsi="Calibri" w:cs="Arial"/>
          <w:spacing w:val="2"/>
          <w:sz w:val="22"/>
          <w:szCs w:val="22"/>
        </w:rPr>
        <w:t>a</w:t>
      </w:r>
      <w:r w:rsidR="00CB4123" w:rsidRPr="00CD6117">
        <w:rPr>
          <w:rFonts w:ascii="Calibri" w:hAnsi="Calibri" w:cs="Arial"/>
          <w:spacing w:val="2"/>
          <w:sz w:val="22"/>
          <w:szCs w:val="22"/>
        </w:rPr>
        <w:t xml:space="preserve">ll </w:t>
      </w:r>
      <w:r w:rsidR="002F74BB" w:rsidRPr="00CD6117">
        <w:rPr>
          <w:rFonts w:ascii="Calibri" w:hAnsi="Calibri" w:cs="Arial"/>
          <w:spacing w:val="2"/>
          <w:sz w:val="22"/>
          <w:szCs w:val="22"/>
        </w:rPr>
        <w:t xml:space="preserve">contracts for </w:t>
      </w:r>
      <w:r w:rsidR="0049159C">
        <w:rPr>
          <w:rFonts w:ascii="Calibri" w:hAnsi="Calibri"/>
          <w:sz w:val="22"/>
          <w:szCs w:val="22"/>
          <w:lang w:val="en-GB"/>
        </w:rPr>
        <w:t>[</w:t>
      </w:r>
      <w:r w:rsidR="0049159C" w:rsidRPr="00927E58">
        <w:rPr>
          <w:rFonts w:ascii="Calibri" w:hAnsi="Calibri"/>
          <w:i/>
          <w:sz w:val="22"/>
          <w:szCs w:val="22"/>
          <w:lang w:val="en-GB"/>
        </w:rPr>
        <w:t>add works for investment grants</w:t>
      </w:r>
      <w:r w:rsidR="0049159C">
        <w:rPr>
          <w:rFonts w:ascii="Calibri" w:hAnsi="Calibri"/>
          <w:sz w:val="22"/>
          <w:szCs w:val="22"/>
          <w:lang w:val="en-GB"/>
        </w:rPr>
        <w:t>]</w:t>
      </w:r>
      <w:r w:rsidR="0049159C">
        <w:rPr>
          <w:rFonts w:ascii="Calibri" w:hAnsi="Calibri" w:cs="Arial"/>
          <w:spacing w:val="2"/>
          <w:sz w:val="22"/>
          <w:szCs w:val="22"/>
        </w:rPr>
        <w:t xml:space="preserve"> [</w:t>
      </w:r>
      <w:r w:rsidR="002F74BB" w:rsidRPr="00CD6117">
        <w:rPr>
          <w:rFonts w:ascii="Calibri" w:hAnsi="Calibri" w:cs="Arial"/>
          <w:spacing w:val="2"/>
          <w:sz w:val="22"/>
          <w:szCs w:val="22"/>
        </w:rPr>
        <w:t>works,</w:t>
      </w:r>
      <w:r w:rsidR="0049159C">
        <w:rPr>
          <w:rFonts w:ascii="Calibri" w:hAnsi="Calibri" w:cs="Arial"/>
          <w:spacing w:val="2"/>
          <w:sz w:val="22"/>
          <w:szCs w:val="22"/>
        </w:rPr>
        <w:t>]</w:t>
      </w:r>
      <w:r w:rsidR="002F74BB" w:rsidRPr="00CD6117">
        <w:rPr>
          <w:rFonts w:ascii="Calibri" w:hAnsi="Calibri" w:cs="Arial"/>
          <w:spacing w:val="2"/>
          <w:sz w:val="22"/>
          <w:szCs w:val="22"/>
        </w:rPr>
        <w:t xml:space="preserve">supplies and/or services to be procured under the </w:t>
      </w:r>
      <w:r w:rsidR="00047967">
        <w:rPr>
          <w:rFonts w:ascii="Calibri" w:hAnsi="Calibri" w:cs="Arial"/>
          <w:spacing w:val="2"/>
          <w:sz w:val="22"/>
          <w:szCs w:val="22"/>
        </w:rPr>
        <w:t>[Project/Technical Assistance]</w:t>
      </w:r>
      <w:r w:rsidR="00F71AB1" w:rsidRPr="00CD6117">
        <w:rPr>
          <w:rFonts w:ascii="Calibri" w:hAnsi="Calibri" w:cs="Arial"/>
          <w:spacing w:val="2"/>
          <w:sz w:val="22"/>
          <w:szCs w:val="22"/>
        </w:rPr>
        <w:t>;</w:t>
      </w:r>
    </w:p>
    <w:p w:rsidR="00F71AB1" w:rsidRPr="00CD6117" w:rsidRDefault="00DF2BDA" w:rsidP="00840D23">
      <w:pPr>
        <w:numPr>
          <w:ilvl w:val="0"/>
          <w:numId w:val="28"/>
        </w:numPr>
        <w:spacing w:line="253" w:lineRule="exact"/>
        <w:textAlignment w:val="baseline"/>
        <w:rPr>
          <w:rFonts w:ascii="Calibri" w:hAnsi="Calibri" w:cs="Arial"/>
          <w:spacing w:val="2"/>
          <w:sz w:val="22"/>
          <w:szCs w:val="22"/>
        </w:rPr>
      </w:pPr>
      <w:r>
        <w:rPr>
          <w:rFonts w:ascii="Calibri" w:hAnsi="Calibri" w:cs="Arial"/>
          <w:spacing w:val="2"/>
          <w:sz w:val="22"/>
          <w:szCs w:val="22"/>
        </w:rPr>
        <w:t>t</w:t>
      </w:r>
      <w:r w:rsidR="00CB4123" w:rsidRPr="00CD6117">
        <w:rPr>
          <w:rFonts w:ascii="Calibri" w:hAnsi="Calibri" w:cs="Arial"/>
          <w:spacing w:val="2"/>
          <w:sz w:val="22"/>
          <w:szCs w:val="22"/>
        </w:rPr>
        <w:t xml:space="preserve">he </w:t>
      </w:r>
      <w:r w:rsidR="00F71AB1" w:rsidRPr="00CD6117">
        <w:rPr>
          <w:rFonts w:ascii="Calibri" w:hAnsi="Calibri" w:cs="Arial"/>
          <w:spacing w:val="2"/>
          <w:sz w:val="22"/>
          <w:szCs w:val="22"/>
        </w:rPr>
        <w:t>estimated cost of each contract;</w:t>
      </w:r>
    </w:p>
    <w:p w:rsidR="00F71AB1" w:rsidRPr="00CD6117" w:rsidRDefault="00DF2BDA" w:rsidP="00840D23">
      <w:pPr>
        <w:numPr>
          <w:ilvl w:val="0"/>
          <w:numId w:val="28"/>
        </w:numPr>
        <w:spacing w:line="253" w:lineRule="exact"/>
        <w:textAlignment w:val="baseline"/>
        <w:rPr>
          <w:rFonts w:ascii="Calibri" w:hAnsi="Calibri" w:cs="Arial"/>
          <w:spacing w:val="2"/>
          <w:sz w:val="22"/>
          <w:szCs w:val="22"/>
        </w:rPr>
      </w:pPr>
      <w:r>
        <w:rPr>
          <w:rFonts w:ascii="Calibri" w:hAnsi="Calibri" w:cs="Arial"/>
          <w:spacing w:val="2"/>
          <w:sz w:val="22"/>
          <w:szCs w:val="22"/>
        </w:rPr>
        <w:t>t</w:t>
      </w:r>
      <w:r w:rsidR="00CB4123" w:rsidRPr="00CD6117">
        <w:rPr>
          <w:rFonts w:ascii="Calibri" w:hAnsi="Calibri" w:cs="Arial"/>
          <w:spacing w:val="2"/>
          <w:sz w:val="22"/>
          <w:szCs w:val="22"/>
        </w:rPr>
        <w:t xml:space="preserve">he </w:t>
      </w:r>
      <w:r w:rsidR="00F71AB1" w:rsidRPr="00CD6117">
        <w:rPr>
          <w:rFonts w:ascii="Calibri" w:hAnsi="Calibri" w:cs="Arial"/>
          <w:spacing w:val="2"/>
          <w:sz w:val="22"/>
          <w:szCs w:val="22"/>
        </w:rPr>
        <w:t xml:space="preserve">proposed </w:t>
      </w:r>
      <w:r w:rsidR="002F74BB" w:rsidRPr="00CD6117">
        <w:rPr>
          <w:rFonts w:ascii="Calibri" w:hAnsi="Calibri" w:cs="Arial"/>
          <w:spacing w:val="2"/>
          <w:sz w:val="22"/>
          <w:szCs w:val="22"/>
        </w:rPr>
        <w:t>procurement method</w:t>
      </w:r>
      <w:r w:rsidR="00F71AB1" w:rsidRPr="00CD6117">
        <w:rPr>
          <w:rFonts w:ascii="Calibri" w:hAnsi="Calibri" w:cs="Arial"/>
          <w:spacing w:val="2"/>
          <w:sz w:val="22"/>
          <w:szCs w:val="22"/>
        </w:rPr>
        <w:t xml:space="preserve"> for each contract;</w:t>
      </w:r>
    </w:p>
    <w:p w:rsidR="00B4475D" w:rsidRPr="00CD6117" w:rsidRDefault="00DF2BDA" w:rsidP="00840D23">
      <w:pPr>
        <w:numPr>
          <w:ilvl w:val="0"/>
          <w:numId w:val="28"/>
        </w:numPr>
        <w:spacing w:line="253" w:lineRule="exact"/>
        <w:textAlignment w:val="baseline"/>
        <w:rPr>
          <w:rFonts w:ascii="Calibri" w:hAnsi="Calibri" w:cs="Arial"/>
          <w:spacing w:val="2"/>
          <w:sz w:val="22"/>
          <w:szCs w:val="22"/>
        </w:rPr>
      </w:pPr>
      <w:r>
        <w:rPr>
          <w:rFonts w:ascii="Calibri" w:hAnsi="Calibri" w:cs="Arial"/>
          <w:spacing w:val="2"/>
          <w:sz w:val="22"/>
          <w:szCs w:val="22"/>
        </w:rPr>
        <w:t>t</w:t>
      </w:r>
      <w:r w:rsidR="00CB4123" w:rsidRPr="00CD6117">
        <w:rPr>
          <w:rFonts w:ascii="Calibri" w:hAnsi="Calibri" w:cs="Arial"/>
          <w:spacing w:val="2"/>
          <w:sz w:val="22"/>
          <w:szCs w:val="22"/>
        </w:rPr>
        <w:t xml:space="preserve">he </w:t>
      </w:r>
      <w:r w:rsidR="00F71AB1" w:rsidRPr="00CD6117">
        <w:rPr>
          <w:rFonts w:ascii="Calibri" w:hAnsi="Calibri" w:cs="Arial"/>
          <w:spacing w:val="2"/>
          <w:sz w:val="22"/>
          <w:szCs w:val="22"/>
        </w:rPr>
        <w:t xml:space="preserve">estimated </w:t>
      </w:r>
      <w:r w:rsidR="00B12693" w:rsidRPr="00CD6117">
        <w:rPr>
          <w:rFonts w:ascii="Calibri" w:hAnsi="Calibri" w:cs="Arial"/>
          <w:spacing w:val="2"/>
          <w:sz w:val="22"/>
          <w:szCs w:val="22"/>
        </w:rPr>
        <w:t xml:space="preserve">dates for bid </w:t>
      </w:r>
      <w:r w:rsidR="00F71AB1" w:rsidRPr="00CD6117">
        <w:rPr>
          <w:rFonts w:ascii="Calibri" w:hAnsi="Calibri" w:cs="Arial"/>
          <w:spacing w:val="2"/>
          <w:sz w:val="22"/>
          <w:szCs w:val="22"/>
        </w:rPr>
        <w:t>launching</w:t>
      </w:r>
      <w:r w:rsidR="00B12693" w:rsidRPr="00CD6117">
        <w:rPr>
          <w:rFonts w:ascii="Calibri" w:hAnsi="Calibri" w:cs="Arial"/>
          <w:spacing w:val="2"/>
          <w:sz w:val="22"/>
          <w:szCs w:val="22"/>
        </w:rPr>
        <w:t>, bid opening, bid evaluation, contract award and contract signature.</w:t>
      </w:r>
    </w:p>
    <w:p w:rsidR="006F23EB" w:rsidRPr="00CD6117" w:rsidRDefault="006F23EB" w:rsidP="006F23EB">
      <w:pPr>
        <w:spacing w:line="253" w:lineRule="exact"/>
        <w:ind w:left="1440"/>
        <w:textAlignment w:val="baseline"/>
        <w:rPr>
          <w:rFonts w:ascii="Calibri" w:hAnsi="Calibri" w:cs="Arial"/>
          <w:spacing w:val="2"/>
          <w:sz w:val="22"/>
          <w:szCs w:val="22"/>
        </w:rPr>
      </w:pPr>
    </w:p>
    <w:p w:rsidR="00B4475D" w:rsidRPr="00CD6117" w:rsidRDefault="00B4475D" w:rsidP="00840D23">
      <w:pPr>
        <w:pStyle w:val="Szvegtrzs2"/>
        <w:numPr>
          <w:ilvl w:val="0"/>
          <w:numId w:val="43"/>
        </w:numPr>
        <w:spacing w:before="0" w:beforeAutospacing="0" w:after="120" w:afterAutospacing="0" w:line="20" w:lineRule="atLeast"/>
        <w:jc w:val="both"/>
        <w:rPr>
          <w:rFonts w:ascii="Calibri" w:hAnsi="Calibri"/>
          <w:sz w:val="22"/>
          <w:szCs w:val="22"/>
          <w:lang w:val="en-GB"/>
        </w:rPr>
      </w:pPr>
      <w:r w:rsidRPr="00FF53C5">
        <w:rPr>
          <w:rFonts w:ascii="Calibri" w:hAnsi="Calibri"/>
          <w:sz w:val="22"/>
          <w:szCs w:val="22"/>
          <w:lang w:val="en-GB"/>
        </w:rPr>
        <w:t xml:space="preserve">Upon </w:t>
      </w:r>
      <w:r w:rsidR="006F23EB">
        <w:rPr>
          <w:rFonts w:ascii="Calibri" w:hAnsi="Calibri"/>
          <w:sz w:val="22"/>
          <w:szCs w:val="22"/>
          <w:lang w:val="en-GB"/>
        </w:rPr>
        <w:t>approval</w:t>
      </w:r>
      <w:r w:rsidRPr="00FF53C5">
        <w:rPr>
          <w:rFonts w:ascii="Calibri" w:hAnsi="Calibri"/>
          <w:sz w:val="22"/>
          <w:szCs w:val="22"/>
          <w:lang w:val="en-GB"/>
        </w:rPr>
        <w:t>, the CEB will inform the Beneficiary of the scope of review that CEB will carry out for each contract.</w:t>
      </w:r>
      <w:r w:rsidRPr="00CD6117">
        <w:rPr>
          <w:rFonts w:ascii="Calibri" w:hAnsi="Calibri"/>
          <w:sz w:val="22"/>
          <w:szCs w:val="22"/>
          <w:lang w:val="en-GB"/>
        </w:rPr>
        <w:t xml:space="preserve"> </w:t>
      </w:r>
    </w:p>
    <w:p w:rsidR="007535A3" w:rsidRPr="00CD6117" w:rsidRDefault="007535A3" w:rsidP="00840D23">
      <w:pPr>
        <w:pStyle w:val="Szvegtrzs2"/>
        <w:numPr>
          <w:ilvl w:val="0"/>
          <w:numId w:val="43"/>
        </w:numPr>
        <w:spacing w:before="0" w:beforeAutospacing="0" w:after="120" w:afterAutospacing="0" w:line="20" w:lineRule="atLeast"/>
        <w:jc w:val="both"/>
        <w:rPr>
          <w:rFonts w:ascii="Calibri" w:hAnsi="Calibri"/>
          <w:sz w:val="22"/>
          <w:szCs w:val="22"/>
          <w:lang w:val="en-GB"/>
        </w:rPr>
      </w:pPr>
      <w:r w:rsidRPr="00CD6117">
        <w:rPr>
          <w:rFonts w:ascii="Calibri" w:hAnsi="Calibri"/>
          <w:sz w:val="22"/>
          <w:szCs w:val="22"/>
          <w:lang w:val="en-GB"/>
        </w:rPr>
        <w:t>The</w:t>
      </w:r>
      <w:r w:rsidR="00627636" w:rsidRPr="00CD6117">
        <w:rPr>
          <w:rFonts w:ascii="Calibri" w:hAnsi="Calibri"/>
          <w:sz w:val="22"/>
          <w:szCs w:val="22"/>
          <w:lang w:val="en-GB"/>
        </w:rPr>
        <w:t xml:space="preserve"> </w:t>
      </w:r>
      <w:r w:rsidR="00B4475D" w:rsidRPr="00CD6117">
        <w:rPr>
          <w:rFonts w:ascii="Calibri" w:hAnsi="Calibri"/>
          <w:sz w:val="22"/>
          <w:szCs w:val="22"/>
          <w:lang w:val="en-GB"/>
        </w:rPr>
        <w:t>Beneficiary</w:t>
      </w:r>
      <w:r w:rsidR="002F74BB" w:rsidRPr="00CD6117">
        <w:rPr>
          <w:rFonts w:ascii="Calibri" w:hAnsi="Calibri"/>
          <w:sz w:val="22"/>
          <w:szCs w:val="22"/>
          <w:lang w:val="en-GB"/>
        </w:rPr>
        <w:t xml:space="preserve"> shall update the </w:t>
      </w:r>
      <w:r w:rsidRPr="00CD6117">
        <w:rPr>
          <w:rFonts w:ascii="Calibri" w:hAnsi="Calibri"/>
          <w:sz w:val="22"/>
          <w:szCs w:val="22"/>
          <w:lang w:val="en-GB"/>
        </w:rPr>
        <w:t>Procurement Plan</w:t>
      </w:r>
      <w:r w:rsidR="00627636" w:rsidRPr="00CD6117">
        <w:rPr>
          <w:rFonts w:ascii="Calibri" w:hAnsi="Calibri"/>
          <w:sz w:val="22"/>
          <w:szCs w:val="22"/>
          <w:lang w:val="en-GB"/>
        </w:rPr>
        <w:t xml:space="preserve"> as</w:t>
      </w:r>
      <w:r w:rsidR="002F74BB" w:rsidRPr="00CD6117">
        <w:rPr>
          <w:rFonts w:ascii="Calibri" w:hAnsi="Calibri"/>
          <w:sz w:val="22"/>
          <w:szCs w:val="22"/>
          <w:lang w:val="en-GB"/>
        </w:rPr>
        <w:t xml:space="preserve"> needed</w:t>
      </w:r>
      <w:r w:rsidRPr="00CD6117">
        <w:rPr>
          <w:rFonts w:ascii="Calibri" w:hAnsi="Calibri"/>
          <w:sz w:val="22"/>
          <w:szCs w:val="22"/>
          <w:lang w:val="en-GB"/>
        </w:rPr>
        <w:t xml:space="preserve"> throughout </w:t>
      </w:r>
      <w:r w:rsidR="00047967">
        <w:rPr>
          <w:rFonts w:ascii="Calibri" w:hAnsi="Calibri"/>
          <w:sz w:val="22"/>
          <w:szCs w:val="22"/>
          <w:lang w:val="en-GB"/>
        </w:rPr>
        <w:t>[Project/Technical Assistance]</w:t>
      </w:r>
      <w:r w:rsidRPr="00CD6117">
        <w:rPr>
          <w:rFonts w:ascii="Calibri" w:hAnsi="Calibri"/>
          <w:sz w:val="22"/>
          <w:szCs w:val="22"/>
          <w:lang w:val="en-GB"/>
        </w:rPr>
        <w:t xml:space="preserve"> implementation. The Procurement Plan shall be implemented in the manner in which it has been approved by CEB. Any revisions proposed to the Procurement Plan shall be provided to CEB for its prior approval.</w:t>
      </w:r>
    </w:p>
    <w:p w:rsidR="007535A3" w:rsidRPr="00CD6117" w:rsidRDefault="007535A3" w:rsidP="00840D23">
      <w:pPr>
        <w:pStyle w:val="Szvegtrzs2"/>
        <w:numPr>
          <w:ilvl w:val="0"/>
          <w:numId w:val="43"/>
        </w:numPr>
        <w:spacing w:after="12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B4475D" w:rsidRPr="00CD6117">
        <w:rPr>
          <w:rFonts w:ascii="Calibri" w:hAnsi="Calibri"/>
          <w:sz w:val="22"/>
          <w:szCs w:val="22"/>
          <w:lang w:val="en-GB"/>
        </w:rPr>
        <w:t>Beneficiary</w:t>
      </w:r>
      <w:r w:rsidRPr="00CD6117">
        <w:rPr>
          <w:rFonts w:ascii="Calibri" w:hAnsi="Calibri"/>
          <w:sz w:val="22"/>
          <w:szCs w:val="22"/>
          <w:lang w:val="en-GB"/>
        </w:rPr>
        <w:t xml:space="preserve"> shall promptly inform CEB of any delay or other changes in the scheduling of the procurement process which could significantly affect the timely and successful implementation of the </w:t>
      </w:r>
      <w:r w:rsidR="00047967">
        <w:rPr>
          <w:rFonts w:ascii="Calibri" w:hAnsi="Calibri"/>
          <w:sz w:val="22"/>
          <w:szCs w:val="22"/>
          <w:lang w:val="en-GB"/>
        </w:rPr>
        <w:t>[Project/Technical Assistance]</w:t>
      </w:r>
      <w:r w:rsidRPr="00CD6117">
        <w:rPr>
          <w:rFonts w:ascii="Calibri" w:hAnsi="Calibri"/>
          <w:sz w:val="22"/>
          <w:szCs w:val="22"/>
          <w:lang w:val="en-GB"/>
        </w:rPr>
        <w:t>, and agree with CEB on corrective measures.</w:t>
      </w:r>
    </w:p>
    <w:p w:rsidR="007535A3" w:rsidRPr="00CD6117" w:rsidRDefault="00AF0A0F" w:rsidP="00840D23">
      <w:pPr>
        <w:pStyle w:val="Szvegtrzs2"/>
        <w:numPr>
          <w:ilvl w:val="0"/>
          <w:numId w:val="43"/>
        </w:numPr>
        <w:spacing w:after="120" w:afterAutospacing="0" w:line="20" w:lineRule="atLeast"/>
        <w:jc w:val="both"/>
        <w:rPr>
          <w:rFonts w:ascii="Calibri" w:hAnsi="Calibri"/>
          <w:sz w:val="22"/>
          <w:szCs w:val="22"/>
          <w:lang w:val="en-GB"/>
        </w:rPr>
      </w:pPr>
      <w:r w:rsidRPr="00CD6117">
        <w:rPr>
          <w:rFonts w:ascii="Calibri" w:hAnsi="Calibri"/>
          <w:sz w:val="22"/>
          <w:szCs w:val="22"/>
          <w:lang w:val="en-GB"/>
        </w:rPr>
        <w:t xml:space="preserve">The CEB will not finance expenditures for </w:t>
      </w:r>
      <w:r w:rsidR="0049159C">
        <w:rPr>
          <w:rFonts w:ascii="Calibri" w:hAnsi="Calibri"/>
          <w:sz w:val="22"/>
          <w:szCs w:val="22"/>
          <w:lang w:val="en-GB"/>
        </w:rPr>
        <w:t>[</w:t>
      </w:r>
      <w:r w:rsidR="0049159C" w:rsidRPr="00927E58">
        <w:rPr>
          <w:rFonts w:ascii="Calibri" w:hAnsi="Calibri"/>
          <w:i/>
          <w:sz w:val="22"/>
          <w:szCs w:val="22"/>
          <w:lang w:val="en-GB"/>
        </w:rPr>
        <w:t>add works for investment grants</w:t>
      </w:r>
      <w:r w:rsidR="0049159C">
        <w:rPr>
          <w:rFonts w:ascii="Calibri" w:hAnsi="Calibri"/>
          <w:sz w:val="22"/>
          <w:szCs w:val="22"/>
          <w:lang w:val="en-GB"/>
        </w:rPr>
        <w:t>][</w:t>
      </w:r>
      <w:r w:rsidRPr="00CD6117">
        <w:rPr>
          <w:rFonts w:ascii="Calibri" w:hAnsi="Calibri"/>
          <w:sz w:val="22"/>
          <w:szCs w:val="22"/>
          <w:lang w:val="en-GB"/>
        </w:rPr>
        <w:t>works,</w:t>
      </w:r>
      <w:r w:rsidR="0049159C">
        <w:rPr>
          <w:rFonts w:ascii="Calibri" w:hAnsi="Calibri"/>
          <w:sz w:val="22"/>
          <w:szCs w:val="22"/>
          <w:lang w:val="en-GB"/>
        </w:rPr>
        <w:t>]</w:t>
      </w:r>
      <w:r w:rsidRPr="00CD6117">
        <w:rPr>
          <w:rFonts w:ascii="Calibri" w:hAnsi="Calibri"/>
          <w:sz w:val="22"/>
          <w:szCs w:val="22"/>
          <w:lang w:val="en-GB"/>
        </w:rPr>
        <w:t xml:space="preserve"> supplies and</w:t>
      </w:r>
      <w:r w:rsidR="006F34AE" w:rsidRPr="00CD6117">
        <w:rPr>
          <w:rFonts w:ascii="Calibri" w:hAnsi="Calibri"/>
          <w:sz w:val="22"/>
          <w:szCs w:val="22"/>
          <w:lang w:val="en-GB"/>
        </w:rPr>
        <w:t>/or</w:t>
      </w:r>
      <w:r w:rsidRPr="00CD6117">
        <w:rPr>
          <w:rFonts w:ascii="Calibri" w:hAnsi="Calibri"/>
          <w:sz w:val="22"/>
          <w:szCs w:val="22"/>
          <w:lang w:val="en-GB"/>
        </w:rPr>
        <w:t xml:space="preserve"> services </w:t>
      </w:r>
      <w:r w:rsidR="00F71AB1" w:rsidRPr="00CD6117">
        <w:rPr>
          <w:rFonts w:ascii="Calibri" w:hAnsi="Calibri"/>
          <w:sz w:val="22"/>
          <w:szCs w:val="22"/>
          <w:lang w:val="en-GB"/>
        </w:rPr>
        <w:t xml:space="preserve">which </w:t>
      </w:r>
      <w:r w:rsidRPr="00CD6117">
        <w:rPr>
          <w:rFonts w:ascii="Calibri" w:hAnsi="Calibri"/>
          <w:sz w:val="22"/>
          <w:szCs w:val="22"/>
          <w:lang w:val="en-GB"/>
        </w:rPr>
        <w:t xml:space="preserve">have not been procured in accordance with the above provisions. In </w:t>
      </w:r>
      <w:r w:rsidR="003E6B84" w:rsidRPr="00CD6117">
        <w:rPr>
          <w:rFonts w:ascii="Calibri" w:hAnsi="Calibri"/>
          <w:sz w:val="22"/>
          <w:szCs w:val="22"/>
          <w:lang w:val="en-GB"/>
        </w:rPr>
        <w:t xml:space="preserve">such </w:t>
      </w:r>
      <w:r w:rsidRPr="00CD6117">
        <w:rPr>
          <w:rFonts w:ascii="Calibri" w:hAnsi="Calibri"/>
          <w:sz w:val="22"/>
          <w:szCs w:val="22"/>
          <w:lang w:val="en-GB"/>
        </w:rPr>
        <w:t>case</w:t>
      </w:r>
      <w:r w:rsidR="003E6B84" w:rsidRPr="00CD6117">
        <w:rPr>
          <w:rFonts w:ascii="Calibri" w:hAnsi="Calibri"/>
          <w:sz w:val="22"/>
          <w:szCs w:val="22"/>
          <w:lang w:val="en-GB"/>
        </w:rPr>
        <w:t>s,</w:t>
      </w:r>
      <w:r w:rsidR="007535A3" w:rsidRPr="00CD6117">
        <w:rPr>
          <w:rFonts w:ascii="Calibri" w:hAnsi="Calibri"/>
          <w:sz w:val="22"/>
          <w:szCs w:val="22"/>
          <w:lang w:val="en-GB"/>
        </w:rPr>
        <w:t xml:space="preserve"> </w:t>
      </w:r>
      <w:r w:rsidR="00B50E40" w:rsidRPr="00CD6117">
        <w:rPr>
          <w:rFonts w:ascii="Calibri" w:hAnsi="Calibri"/>
          <w:sz w:val="22"/>
          <w:szCs w:val="22"/>
          <w:lang w:val="en-GB"/>
        </w:rPr>
        <w:t xml:space="preserve">the </w:t>
      </w:r>
      <w:r w:rsidR="007535A3" w:rsidRPr="00CD6117">
        <w:rPr>
          <w:rFonts w:ascii="Calibri" w:hAnsi="Calibri"/>
          <w:sz w:val="22"/>
          <w:szCs w:val="22"/>
          <w:lang w:val="en-GB"/>
        </w:rPr>
        <w:t xml:space="preserve">CEB </w:t>
      </w:r>
      <w:r w:rsidR="00F71AB1" w:rsidRPr="00CD6117">
        <w:rPr>
          <w:rFonts w:ascii="Calibri" w:hAnsi="Calibri"/>
          <w:sz w:val="22"/>
          <w:szCs w:val="22"/>
          <w:lang w:val="en-GB"/>
        </w:rPr>
        <w:t>reserves the right to declare the corresponding contract ineligible for fina</w:t>
      </w:r>
      <w:r w:rsidR="003E6B84" w:rsidRPr="00CD6117">
        <w:rPr>
          <w:rFonts w:ascii="Calibri" w:hAnsi="Calibri"/>
          <w:sz w:val="22"/>
          <w:szCs w:val="22"/>
          <w:lang w:val="en-GB"/>
        </w:rPr>
        <w:t>n</w:t>
      </w:r>
      <w:r w:rsidR="00F71AB1" w:rsidRPr="00CD6117">
        <w:rPr>
          <w:rFonts w:ascii="Calibri" w:hAnsi="Calibri"/>
          <w:sz w:val="22"/>
          <w:szCs w:val="22"/>
          <w:lang w:val="en-GB"/>
        </w:rPr>
        <w:t xml:space="preserve">cing with the Grant. </w:t>
      </w:r>
    </w:p>
    <w:p w:rsidR="007535A3" w:rsidRPr="00CD6117" w:rsidRDefault="007535A3" w:rsidP="00840D23">
      <w:pPr>
        <w:pStyle w:val="Szvegtrzs2"/>
        <w:numPr>
          <w:ilvl w:val="0"/>
          <w:numId w:val="43"/>
        </w:numPr>
        <w:spacing w:after="120" w:afterAutospacing="0" w:line="20" w:lineRule="atLeast"/>
        <w:jc w:val="both"/>
        <w:rPr>
          <w:rFonts w:ascii="Calibri" w:hAnsi="Calibri"/>
          <w:sz w:val="22"/>
          <w:szCs w:val="22"/>
          <w:lang w:val="en-GB"/>
        </w:rPr>
      </w:pPr>
      <w:r w:rsidRPr="00CD6117">
        <w:rPr>
          <w:rFonts w:ascii="Calibri" w:hAnsi="Calibri"/>
          <w:sz w:val="22"/>
          <w:szCs w:val="22"/>
          <w:lang w:val="en-GB"/>
        </w:rPr>
        <w:t xml:space="preserve">Even </w:t>
      </w:r>
      <w:r w:rsidR="00AC1F0C" w:rsidRPr="00CD6117">
        <w:rPr>
          <w:rFonts w:ascii="Calibri" w:hAnsi="Calibri"/>
          <w:sz w:val="22"/>
          <w:szCs w:val="22"/>
          <w:lang w:val="en-GB"/>
        </w:rPr>
        <w:t>if</w:t>
      </w:r>
      <w:r w:rsidR="00AE59F8" w:rsidRPr="00CD6117">
        <w:rPr>
          <w:rFonts w:ascii="Calibri" w:hAnsi="Calibri"/>
          <w:sz w:val="22"/>
          <w:szCs w:val="22"/>
          <w:lang w:val="en-GB"/>
        </w:rPr>
        <w:t xml:space="preserve"> </w:t>
      </w:r>
      <w:r w:rsidRPr="00CD6117">
        <w:rPr>
          <w:rFonts w:ascii="Calibri" w:hAnsi="Calibri"/>
          <w:sz w:val="22"/>
          <w:szCs w:val="22"/>
          <w:lang w:val="en-GB"/>
        </w:rPr>
        <w:t xml:space="preserve">the contract is awarded after obtaining CEB’s “no objection”, </w:t>
      </w:r>
      <w:r w:rsidR="001B243C" w:rsidRPr="00CD6117">
        <w:rPr>
          <w:rFonts w:ascii="Calibri" w:hAnsi="Calibri"/>
          <w:sz w:val="22"/>
          <w:szCs w:val="22"/>
          <w:lang w:val="en-GB"/>
        </w:rPr>
        <w:t xml:space="preserve">the </w:t>
      </w:r>
      <w:r w:rsidRPr="00CD6117">
        <w:rPr>
          <w:rFonts w:ascii="Calibri" w:hAnsi="Calibri"/>
          <w:sz w:val="22"/>
          <w:szCs w:val="22"/>
          <w:lang w:val="en-GB"/>
        </w:rPr>
        <w:t xml:space="preserve">CEB may still declare misprocurement if it concludes that the “no objection” was issued on the basis of incomplete, inaccurate, or misleading information provided by the </w:t>
      </w:r>
      <w:r w:rsidR="00B4475D" w:rsidRPr="00CD6117">
        <w:rPr>
          <w:rFonts w:ascii="Calibri" w:hAnsi="Calibri"/>
          <w:sz w:val="22"/>
          <w:szCs w:val="22"/>
          <w:lang w:val="en-GB"/>
        </w:rPr>
        <w:t>Beneficiary</w:t>
      </w:r>
      <w:r w:rsidR="00627636" w:rsidRPr="00CD6117">
        <w:rPr>
          <w:rFonts w:ascii="Calibri" w:hAnsi="Calibri"/>
          <w:sz w:val="22"/>
          <w:szCs w:val="22"/>
          <w:lang w:val="en-GB"/>
        </w:rPr>
        <w:t>,</w:t>
      </w:r>
      <w:r w:rsidRPr="00CD6117">
        <w:rPr>
          <w:rFonts w:ascii="Calibri" w:hAnsi="Calibri"/>
          <w:sz w:val="22"/>
          <w:szCs w:val="22"/>
          <w:lang w:val="en-GB"/>
        </w:rPr>
        <w:t xml:space="preserve"> or the terms and conditions of the contract had been modified without CEB’s approval.</w:t>
      </w:r>
      <w:r w:rsidR="001B243C" w:rsidRPr="00CD6117">
        <w:rPr>
          <w:rFonts w:ascii="Calibri" w:hAnsi="Calibri"/>
          <w:sz w:val="22"/>
          <w:szCs w:val="22"/>
          <w:lang w:val="en-GB"/>
        </w:rPr>
        <w:t xml:space="preserve"> In such cases, the CEB may require the suspension, cancellation or immediate repayment of the Grant. </w:t>
      </w:r>
    </w:p>
    <w:p w:rsidR="00CC04BE" w:rsidRPr="00CD6117" w:rsidRDefault="007535A3" w:rsidP="00840D23">
      <w:pPr>
        <w:pStyle w:val="Szvegtrzs2"/>
        <w:numPr>
          <w:ilvl w:val="0"/>
          <w:numId w:val="43"/>
        </w:numPr>
        <w:spacing w:line="20" w:lineRule="atLeast"/>
        <w:jc w:val="both"/>
        <w:rPr>
          <w:rFonts w:ascii="Calibri" w:hAnsi="Calibri"/>
          <w:sz w:val="22"/>
          <w:szCs w:val="22"/>
          <w:lang w:val="en-GB"/>
        </w:rPr>
      </w:pPr>
      <w:r w:rsidRPr="00CD6117">
        <w:rPr>
          <w:rFonts w:ascii="Calibri" w:hAnsi="Calibri"/>
          <w:sz w:val="22"/>
          <w:szCs w:val="22"/>
          <w:lang w:val="en-GB"/>
        </w:rPr>
        <w:t xml:space="preserve">In any case </w:t>
      </w:r>
      <w:r w:rsidR="001B243C" w:rsidRPr="00CD6117">
        <w:rPr>
          <w:rFonts w:ascii="Calibri" w:hAnsi="Calibri"/>
          <w:sz w:val="22"/>
          <w:szCs w:val="22"/>
          <w:lang w:val="en-GB"/>
        </w:rPr>
        <w:t xml:space="preserve">the </w:t>
      </w:r>
      <w:r w:rsidRPr="00CD6117">
        <w:rPr>
          <w:rFonts w:ascii="Calibri" w:hAnsi="Calibri"/>
          <w:sz w:val="22"/>
          <w:szCs w:val="22"/>
          <w:lang w:val="en-GB"/>
        </w:rPr>
        <w:t xml:space="preserve">responsibility for the award and administration of contracts under the </w:t>
      </w:r>
      <w:r w:rsidR="00047967">
        <w:rPr>
          <w:rFonts w:ascii="Calibri" w:hAnsi="Calibri"/>
          <w:sz w:val="22"/>
          <w:szCs w:val="22"/>
          <w:lang w:val="en-GB"/>
        </w:rPr>
        <w:t>[Project/Technical Assistance]</w:t>
      </w:r>
      <w:r w:rsidRPr="00CD6117">
        <w:rPr>
          <w:rFonts w:ascii="Calibri" w:hAnsi="Calibri"/>
          <w:sz w:val="22"/>
          <w:szCs w:val="22"/>
          <w:lang w:val="en-GB"/>
        </w:rPr>
        <w:t xml:space="preserve"> remains with the </w:t>
      </w:r>
      <w:r w:rsidR="00B4475D" w:rsidRPr="00CD6117">
        <w:rPr>
          <w:rFonts w:ascii="Calibri" w:hAnsi="Calibri"/>
          <w:sz w:val="22"/>
          <w:szCs w:val="22"/>
          <w:lang w:val="en-GB"/>
        </w:rPr>
        <w:t>Beneficiary</w:t>
      </w:r>
      <w:r w:rsidR="001B243C" w:rsidRPr="00CD6117">
        <w:rPr>
          <w:rFonts w:ascii="Calibri" w:hAnsi="Calibri"/>
          <w:sz w:val="22"/>
          <w:szCs w:val="22"/>
          <w:lang w:val="en-GB"/>
        </w:rPr>
        <w:t xml:space="preserve">. </w:t>
      </w:r>
    </w:p>
    <w:p w:rsidR="003C1ACD" w:rsidRPr="00CD6117" w:rsidRDefault="00C826A2" w:rsidP="00060932">
      <w:pPr>
        <w:pStyle w:val="Szvegtrzs2"/>
        <w:numPr>
          <w:ilvl w:val="1"/>
          <w:numId w:val="3"/>
        </w:numPr>
        <w:spacing w:before="0" w:beforeAutospacing="0" w:after="0" w:afterAutospacing="0"/>
        <w:jc w:val="both"/>
        <w:rPr>
          <w:rFonts w:ascii="Calibri" w:hAnsi="Calibri"/>
          <w:sz w:val="22"/>
          <w:szCs w:val="22"/>
          <w:lang w:val="en-GB"/>
        </w:rPr>
      </w:pPr>
      <w:r w:rsidRPr="00CD6117">
        <w:rPr>
          <w:rFonts w:ascii="Calibri" w:hAnsi="Calibri"/>
          <w:i/>
          <w:sz w:val="22"/>
          <w:szCs w:val="22"/>
          <w:lang w:val="en-GB"/>
        </w:rPr>
        <w:t>Human Rights</w:t>
      </w:r>
    </w:p>
    <w:p w:rsidR="003C1ACD" w:rsidRPr="00CD6117" w:rsidRDefault="00C826A2" w:rsidP="003C1ACD">
      <w:pPr>
        <w:pStyle w:val="Szvegtrzs2"/>
        <w:spacing w:before="0" w:beforeAutospacing="0" w:after="0" w:afterAutospacing="0"/>
        <w:ind w:left="360"/>
        <w:jc w:val="both"/>
        <w:rPr>
          <w:rFonts w:ascii="Calibri" w:hAnsi="Calibri"/>
          <w:sz w:val="22"/>
          <w:szCs w:val="22"/>
          <w:lang w:val="en-GB"/>
        </w:rPr>
      </w:pPr>
      <w:r w:rsidRPr="00CD6117">
        <w:rPr>
          <w:rFonts w:ascii="Calibri" w:hAnsi="Calibri"/>
          <w:sz w:val="22"/>
          <w:szCs w:val="22"/>
          <w:lang w:val="en-GB"/>
        </w:rPr>
        <w:t xml:space="preserve"> </w:t>
      </w:r>
    </w:p>
    <w:p w:rsidR="00C826A2" w:rsidRPr="00CD6117" w:rsidRDefault="00C826A2" w:rsidP="0045543B">
      <w:pPr>
        <w:pStyle w:val="Szvegtrzs2"/>
        <w:spacing w:before="0" w:beforeAutospacing="0" w:after="0" w:afterAutospacing="0"/>
        <w:jc w:val="both"/>
        <w:rPr>
          <w:rFonts w:ascii="Calibri" w:hAnsi="Calibri"/>
          <w:sz w:val="22"/>
          <w:szCs w:val="22"/>
          <w:lang w:val="en-GB"/>
        </w:rPr>
      </w:pPr>
      <w:r w:rsidRPr="00CD6117">
        <w:rPr>
          <w:rFonts w:ascii="Calibri" w:hAnsi="Calibri"/>
          <w:sz w:val="22"/>
          <w:szCs w:val="22"/>
          <w:lang w:val="en-GB"/>
        </w:rPr>
        <w:t xml:space="preserve">The </w:t>
      </w:r>
      <w:r w:rsidRPr="00CD6117">
        <w:rPr>
          <w:rFonts w:ascii="Calibri" w:hAnsi="Calibri"/>
          <w:bCs/>
          <w:sz w:val="22"/>
          <w:szCs w:val="22"/>
          <w:lang w:val="en-GB"/>
        </w:rPr>
        <w:t xml:space="preserve">implementation of the </w:t>
      </w:r>
      <w:r w:rsidR="00047967">
        <w:rPr>
          <w:rFonts w:ascii="Calibri" w:hAnsi="Calibri"/>
          <w:bCs/>
          <w:sz w:val="22"/>
          <w:szCs w:val="22"/>
          <w:lang w:val="en-GB"/>
        </w:rPr>
        <w:t>[Project/Technical Assistance]</w:t>
      </w:r>
      <w:r w:rsidRPr="00CD6117">
        <w:rPr>
          <w:rFonts w:ascii="Calibri" w:hAnsi="Calibri"/>
          <w:sz w:val="22"/>
          <w:szCs w:val="22"/>
          <w:lang w:val="en-GB"/>
        </w:rPr>
        <w:t xml:space="preserve"> shall not lead to a violation of the European Convention on Human Rights and of the European Social Charter.</w:t>
      </w:r>
      <w:r w:rsidRPr="00CD6117" w:rsidDel="00F337FA">
        <w:rPr>
          <w:rFonts w:ascii="Calibri" w:hAnsi="Calibri"/>
          <w:sz w:val="22"/>
          <w:szCs w:val="22"/>
          <w:lang w:val="en-GB"/>
        </w:rPr>
        <w:t xml:space="preserve"> </w:t>
      </w:r>
    </w:p>
    <w:p w:rsidR="00C826A2" w:rsidRPr="00CD6117" w:rsidRDefault="00C826A2" w:rsidP="00C826A2">
      <w:pPr>
        <w:pStyle w:val="Szvegtrzs2"/>
        <w:spacing w:before="0" w:beforeAutospacing="0" w:after="0" w:afterAutospacing="0" w:line="20" w:lineRule="atLeast"/>
        <w:ind w:left="360"/>
        <w:jc w:val="both"/>
        <w:rPr>
          <w:rFonts w:ascii="Calibri" w:hAnsi="Calibri"/>
          <w:sz w:val="22"/>
          <w:szCs w:val="22"/>
          <w:lang w:val="en-GB"/>
        </w:rPr>
      </w:pPr>
    </w:p>
    <w:p w:rsidR="003C1ACD" w:rsidRPr="00CD6117" w:rsidRDefault="00C826A2" w:rsidP="00060932">
      <w:pPr>
        <w:pStyle w:val="Szvegtrzs2"/>
        <w:numPr>
          <w:ilvl w:val="1"/>
          <w:numId w:val="3"/>
        </w:numPr>
        <w:spacing w:before="0" w:beforeAutospacing="0" w:after="0" w:afterAutospacing="0" w:line="20" w:lineRule="atLeast"/>
        <w:jc w:val="both"/>
        <w:rPr>
          <w:rFonts w:ascii="Calibri" w:hAnsi="Calibri"/>
          <w:sz w:val="22"/>
          <w:szCs w:val="22"/>
          <w:lang w:val="en-GB"/>
        </w:rPr>
      </w:pPr>
      <w:r w:rsidRPr="00CD6117">
        <w:rPr>
          <w:rFonts w:ascii="Calibri" w:hAnsi="Calibri"/>
          <w:i/>
          <w:sz w:val="22"/>
          <w:szCs w:val="22"/>
          <w:lang w:val="en-GB"/>
        </w:rPr>
        <w:t>Environment</w:t>
      </w:r>
      <w:r w:rsidR="00D574A7" w:rsidRPr="00CD6117">
        <w:rPr>
          <w:rFonts w:ascii="Calibri" w:hAnsi="Calibri"/>
          <w:i/>
          <w:sz w:val="22"/>
          <w:szCs w:val="22"/>
          <w:lang w:val="en-GB"/>
        </w:rPr>
        <w:t>al</w:t>
      </w:r>
      <w:r w:rsidR="00C42E48" w:rsidRPr="00CD6117">
        <w:rPr>
          <w:rFonts w:ascii="Calibri" w:hAnsi="Calibri"/>
          <w:i/>
          <w:sz w:val="22"/>
          <w:szCs w:val="22"/>
          <w:lang w:val="en-GB"/>
        </w:rPr>
        <w:t xml:space="preserve"> and Social Safeguards</w:t>
      </w:r>
      <w:r w:rsidRPr="00CD6117">
        <w:rPr>
          <w:rFonts w:ascii="Calibri" w:hAnsi="Calibri"/>
          <w:sz w:val="22"/>
          <w:szCs w:val="22"/>
          <w:lang w:val="en-GB"/>
        </w:rPr>
        <w:t xml:space="preserve"> </w:t>
      </w:r>
    </w:p>
    <w:p w:rsidR="0045543B" w:rsidRPr="00CD6117" w:rsidRDefault="0045543B" w:rsidP="0045543B">
      <w:pPr>
        <w:pStyle w:val="Szvegtrzs2"/>
        <w:spacing w:before="0" w:beforeAutospacing="0" w:after="0" w:afterAutospacing="0" w:line="20" w:lineRule="atLeast"/>
        <w:jc w:val="both"/>
        <w:rPr>
          <w:rFonts w:ascii="Calibri" w:hAnsi="Calibri"/>
          <w:i/>
          <w:sz w:val="22"/>
          <w:szCs w:val="22"/>
          <w:lang w:val="en-GB"/>
        </w:rPr>
      </w:pPr>
    </w:p>
    <w:p w:rsidR="009657DC" w:rsidRPr="00CC06C6" w:rsidRDefault="00C826A2" w:rsidP="0045543B">
      <w:pPr>
        <w:pStyle w:val="Szvegtrzs2"/>
        <w:spacing w:before="0" w:beforeAutospacing="0" w:after="0" w:afterAutospacing="0" w:line="20" w:lineRule="atLeast"/>
        <w:jc w:val="both"/>
        <w:rPr>
          <w:rFonts w:ascii="Calibri" w:eastAsia="Calibri" w:hAnsi="Calibri"/>
          <w:sz w:val="22"/>
          <w:szCs w:val="22"/>
        </w:rPr>
      </w:pPr>
      <w:r w:rsidRPr="00CD6117">
        <w:rPr>
          <w:rFonts w:ascii="Calibri" w:hAnsi="Calibri"/>
          <w:sz w:val="22"/>
          <w:szCs w:val="22"/>
          <w:lang w:val="en-GB"/>
        </w:rPr>
        <w:t xml:space="preserve">The implementation of the </w:t>
      </w:r>
      <w:r w:rsidR="00047967">
        <w:rPr>
          <w:rFonts w:ascii="Calibri" w:hAnsi="Calibri"/>
          <w:sz w:val="22"/>
          <w:szCs w:val="22"/>
          <w:lang w:val="en-GB"/>
        </w:rPr>
        <w:t>[Project/Technical Assistance]</w:t>
      </w:r>
      <w:r w:rsidRPr="00CD6117">
        <w:rPr>
          <w:rFonts w:ascii="Calibri" w:hAnsi="Calibri"/>
          <w:sz w:val="22"/>
          <w:szCs w:val="22"/>
          <w:lang w:val="en-GB"/>
        </w:rPr>
        <w:t xml:space="preserve"> shall comply with the CEB’s Environmental </w:t>
      </w:r>
      <w:r w:rsidR="003C1ACD" w:rsidRPr="00CD6117">
        <w:rPr>
          <w:rFonts w:ascii="Calibri" w:hAnsi="Calibri"/>
          <w:sz w:val="22"/>
          <w:szCs w:val="22"/>
          <w:lang w:val="en-GB"/>
        </w:rPr>
        <w:t xml:space="preserve">and Social Safeguards </w:t>
      </w:r>
      <w:r w:rsidRPr="00CD6117">
        <w:rPr>
          <w:rFonts w:ascii="Calibri" w:hAnsi="Calibri"/>
          <w:sz w:val="22"/>
          <w:szCs w:val="22"/>
          <w:lang w:val="en-GB"/>
        </w:rPr>
        <w:t>Policy</w:t>
      </w:r>
      <w:r w:rsidR="004842F0" w:rsidRPr="00D930D5">
        <w:rPr>
          <w:rFonts w:ascii="Calibri" w:hAnsi="Calibri"/>
          <w:sz w:val="22"/>
          <w:szCs w:val="22"/>
          <w:lang w:val="en-GB"/>
        </w:rPr>
        <w:t>[.]</w:t>
      </w:r>
      <w:r w:rsidR="00ED52C5" w:rsidRPr="00D930D5">
        <w:rPr>
          <w:rFonts w:ascii="Calibri" w:hAnsi="Calibri"/>
          <w:sz w:val="22"/>
          <w:szCs w:val="22"/>
          <w:lang w:val="en-GB"/>
        </w:rPr>
        <w:t xml:space="preserve"> </w:t>
      </w:r>
      <w:r w:rsidR="0045543B" w:rsidRPr="00D930D5">
        <w:rPr>
          <w:rFonts w:ascii="Calibri" w:hAnsi="Calibri"/>
          <w:sz w:val="22"/>
          <w:szCs w:val="22"/>
          <w:lang w:val="en-GB"/>
        </w:rPr>
        <w:t>[</w:t>
      </w:r>
      <w:r w:rsidR="003D6AA5" w:rsidRPr="00D930D5">
        <w:rPr>
          <w:rFonts w:ascii="Calibri" w:hAnsi="Calibri"/>
          <w:sz w:val="22"/>
          <w:szCs w:val="22"/>
          <w:lang w:val="en-GB"/>
        </w:rPr>
        <w:t xml:space="preserve"> </w:t>
      </w:r>
      <w:r w:rsidR="009657DC" w:rsidRPr="00D930D5">
        <w:rPr>
          <w:rFonts w:ascii="Calibri" w:hAnsi="Calibri"/>
          <w:sz w:val="22"/>
          <w:szCs w:val="22"/>
          <w:lang w:val="en-GB"/>
        </w:rPr>
        <w:t>in</w:t>
      </w:r>
      <w:r w:rsidR="009657DC" w:rsidRPr="00CD6117">
        <w:rPr>
          <w:rFonts w:ascii="Calibri" w:hAnsi="Calibri"/>
          <w:sz w:val="22"/>
          <w:szCs w:val="22"/>
          <w:lang w:val="en-GB"/>
        </w:rPr>
        <w:t xml:space="preserve"> line with the </w:t>
      </w:r>
      <w:r w:rsidR="0086062E" w:rsidRPr="00CD6117">
        <w:rPr>
          <w:rFonts w:ascii="Calibri" w:hAnsi="Calibri"/>
          <w:sz w:val="22"/>
          <w:szCs w:val="22"/>
          <w:lang w:val="en-GB"/>
        </w:rPr>
        <w:t xml:space="preserve">specific </w:t>
      </w:r>
      <w:r w:rsidR="009657DC" w:rsidRPr="00CD6117">
        <w:rPr>
          <w:rFonts w:ascii="Calibri" w:hAnsi="Calibri"/>
          <w:sz w:val="22"/>
          <w:szCs w:val="22"/>
          <w:lang w:val="en-GB"/>
        </w:rPr>
        <w:t>requirements s</w:t>
      </w:r>
      <w:r w:rsidR="0086062E" w:rsidRPr="00CD6117">
        <w:rPr>
          <w:rFonts w:ascii="Calibri" w:hAnsi="Calibri"/>
          <w:sz w:val="22"/>
          <w:szCs w:val="22"/>
          <w:lang w:val="en-GB"/>
        </w:rPr>
        <w:t>tipulated</w:t>
      </w:r>
      <w:r w:rsidR="009657DC" w:rsidRPr="00CD6117">
        <w:rPr>
          <w:rFonts w:ascii="Calibri" w:hAnsi="Calibri"/>
          <w:sz w:val="22"/>
          <w:szCs w:val="22"/>
          <w:lang w:val="en-GB"/>
        </w:rPr>
        <w:t xml:space="preserve"> </w:t>
      </w:r>
      <w:r w:rsidR="006F34AE" w:rsidRPr="00CD6117">
        <w:rPr>
          <w:rFonts w:ascii="Calibri" w:hAnsi="Calibri"/>
          <w:sz w:val="22"/>
          <w:szCs w:val="22"/>
          <w:lang w:val="en-GB"/>
        </w:rPr>
        <w:t>here</w:t>
      </w:r>
      <w:r w:rsidR="009657DC" w:rsidRPr="00CD6117">
        <w:rPr>
          <w:rFonts w:ascii="Calibri" w:hAnsi="Calibri"/>
          <w:sz w:val="22"/>
          <w:szCs w:val="22"/>
          <w:lang w:val="en-GB"/>
        </w:rPr>
        <w:t xml:space="preserve">under </w:t>
      </w:r>
      <w:r w:rsidR="006F34AE" w:rsidRPr="00CD6117">
        <w:rPr>
          <w:rFonts w:ascii="Calibri" w:hAnsi="Calibri"/>
          <w:sz w:val="22"/>
          <w:szCs w:val="22"/>
          <w:lang w:val="en-GB"/>
        </w:rPr>
        <w:t xml:space="preserve">in </w:t>
      </w:r>
      <w:r w:rsidR="009657DC" w:rsidRPr="00CD6117">
        <w:rPr>
          <w:rFonts w:ascii="Calibri" w:hAnsi="Calibri"/>
          <w:sz w:val="22"/>
          <w:szCs w:val="22"/>
          <w:lang w:val="en-GB"/>
        </w:rPr>
        <w:t>A</w:t>
      </w:r>
      <w:r w:rsidR="00C66B70" w:rsidRPr="00CD6117">
        <w:rPr>
          <w:rFonts w:ascii="Calibri" w:hAnsi="Calibri"/>
          <w:sz w:val="22"/>
          <w:szCs w:val="22"/>
          <w:lang w:val="en-GB"/>
        </w:rPr>
        <w:t>ppendi</w:t>
      </w:r>
      <w:r w:rsidR="009657DC" w:rsidRPr="00CD6117">
        <w:rPr>
          <w:rFonts w:ascii="Calibri" w:hAnsi="Calibri"/>
          <w:sz w:val="22"/>
          <w:szCs w:val="22"/>
          <w:lang w:val="en-GB"/>
        </w:rPr>
        <w:t>x A</w:t>
      </w:r>
      <w:r w:rsidR="008251B8">
        <w:rPr>
          <w:rFonts w:ascii="Calibri" w:hAnsi="Calibri"/>
          <w:sz w:val="22"/>
          <w:szCs w:val="22"/>
          <w:lang w:val="en-GB"/>
        </w:rPr>
        <w:t>-1</w:t>
      </w:r>
      <w:r w:rsidR="0045543B" w:rsidRPr="00CD6117">
        <w:rPr>
          <w:rFonts w:ascii="Calibri" w:hAnsi="Calibri"/>
          <w:sz w:val="22"/>
          <w:szCs w:val="22"/>
          <w:lang w:val="en-GB"/>
        </w:rPr>
        <w:t>]</w:t>
      </w:r>
      <w:r w:rsidR="00772582" w:rsidRPr="00CD6117">
        <w:rPr>
          <w:rFonts w:ascii="Calibri" w:hAnsi="Calibri"/>
          <w:i/>
          <w:sz w:val="22"/>
          <w:szCs w:val="22"/>
          <w:lang w:val="en-GB"/>
        </w:rPr>
        <w:t>.</w:t>
      </w:r>
      <w:r w:rsidR="006E456D" w:rsidRPr="00CD6117">
        <w:rPr>
          <w:rFonts w:ascii="Calibri" w:eastAsia="Calibri" w:hAnsi="Calibri"/>
          <w:sz w:val="22"/>
          <w:szCs w:val="22"/>
          <w:lang w:val="en-GB"/>
        </w:rPr>
        <w:t xml:space="preserve"> </w:t>
      </w:r>
      <w:r w:rsidR="00B20633" w:rsidRPr="00B20633">
        <w:rPr>
          <w:rFonts w:ascii="Calibri" w:eastAsia="Calibri" w:hAnsi="Calibri"/>
          <w:sz w:val="22"/>
          <w:szCs w:val="22"/>
        </w:rPr>
        <w:t xml:space="preserve">[In particular, should the </w:t>
      </w:r>
      <w:r w:rsidR="00047967">
        <w:rPr>
          <w:rFonts w:ascii="Calibri" w:eastAsia="Calibri" w:hAnsi="Calibri"/>
          <w:sz w:val="22"/>
          <w:szCs w:val="22"/>
        </w:rPr>
        <w:t>[Project/Technical Assistance]</w:t>
      </w:r>
      <w:r w:rsidR="00B20633" w:rsidRPr="00B20633">
        <w:rPr>
          <w:rFonts w:ascii="Calibri" w:eastAsia="Calibri" w:hAnsi="Calibri"/>
          <w:sz w:val="22"/>
          <w:szCs w:val="22"/>
        </w:rPr>
        <w:t xml:space="preserve"> require an Environmental Impact Assessment (EIA) or an Environmental and Social Impact Assessment (ESIA) in accordance with the Environmental and Social Safeguards Policy, the B</w:t>
      </w:r>
      <w:r w:rsidR="00B20633">
        <w:rPr>
          <w:rFonts w:ascii="Calibri" w:eastAsia="Calibri" w:hAnsi="Calibri"/>
          <w:sz w:val="22"/>
          <w:szCs w:val="22"/>
        </w:rPr>
        <w:t>eneficiary</w:t>
      </w:r>
      <w:r w:rsidR="00B20633" w:rsidRPr="00B20633">
        <w:rPr>
          <w:rFonts w:ascii="Calibri" w:eastAsia="Calibri" w:hAnsi="Calibri"/>
          <w:sz w:val="22"/>
          <w:szCs w:val="22"/>
        </w:rPr>
        <w:t xml:space="preserve"> shall notify the CEB and ensure that the EIA/ESIA is undertaken in accordance with the requirements of the Environmental and Social Safeguards Policy. The B</w:t>
      </w:r>
      <w:r w:rsidR="00B20633">
        <w:rPr>
          <w:rFonts w:ascii="Calibri" w:eastAsia="Calibri" w:hAnsi="Calibri"/>
          <w:sz w:val="22"/>
          <w:szCs w:val="22"/>
        </w:rPr>
        <w:t>eneficiary</w:t>
      </w:r>
      <w:r w:rsidR="00B20633" w:rsidRPr="00B20633">
        <w:rPr>
          <w:rFonts w:ascii="Calibri" w:eastAsia="Calibri" w:hAnsi="Calibri"/>
          <w:sz w:val="22"/>
          <w:szCs w:val="22"/>
        </w:rPr>
        <w:t xml:space="preserve"> shall ensure that the relevant EIA/ESIA documentation is made available for the CEB’s review upon request.]</w:t>
      </w:r>
    </w:p>
    <w:p w:rsidR="00BC7DEC" w:rsidRPr="00CD6117" w:rsidRDefault="00BC7DEC" w:rsidP="0045543B">
      <w:pPr>
        <w:pStyle w:val="Szvegtrzs2"/>
        <w:spacing w:before="0" w:beforeAutospacing="0" w:after="0" w:afterAutospacing="0" w:line="20" w:lineRule="atLeast"/>
        <w:jc w:val="both"/>
        <w:rPr>
          <w:rFonts w:ascii="Calibri" w:eastAsia="Calibri" w:hAnsi="Calibri"/>
          <w:sz w:val="22"/>
          <w:szCs w:val="22"/>
          <w:lang w:val="en-GB"/>
        </w:rPr>
      </w:pPr>
    </w:p>
    <w:p w:rsidR="00BC7DEC" w:rsidRPr="00FF53C5" w:rsidRDefault="00BC7DEC" w:rsidP="00BC7DEC">
      <w:pPr>
        <w:pStyle w:val="Szvegtrzs2"/>
        <w:numPr>
          <w:ilvl w:val="1"/>
          <w:numId w:val="3"/>
        </w:numPr>
        <w:spacing w:before="0" w:beforeAutospacing="0" w:after="0" w:afterAutospacing="0" w:line="20" w:lineRule="atLeast"/>
        <w:jc w:val="both"/>
        <w:rPr>
          <w:rFonts w:ascii="Calibri" w:hAnsi="Calibri"/>
          <w:sz w:val="22"/>
          <w:szCs w:val="22"/>
          <w:lang w:val="en-GB"/>
        </w:rPr>
      </w:pPr>
      <w:r w:rsidRPr="00FF53C5">
        <w:rPr>
          <w:rFonts w:ascii="Calibri" w:hAnsi="Calibri"/>
          <w:i/>
          <w:sz w:val="22"/>
          <w:szCs w:val="22"/>
          <w:lang w:val="en-GB"/>
        </w:rPr>
        <w:t xml:space="preserve">Right to use </w:t>
      </w:r>
    </w:p>
    <w:p w:rsidR="00BC7DEC" w:rsidRPr="00CD6117" w:rsidRDefault="00BC7DEC" w:rsidP="0045543B">
      <w:pPr>
        <w:pStyle w:val="Szvegtrzs2"/>
        <w:spacing w:before="0" w:beforeAutospacing="0" w:after="0" w:afterAutospacing="0" w:line="20" w:lineRule="atLeast"/>
        <w:jc w:val="both"/>
        <w:rPr>
          <w:rFonts w:ascii="Calibri" w:hAnsi="Calibri"/>
          <w:sz w:val="22"/>
          <w:szCs w:val="22"/>
          <w:lang w:val="en-GB"/>
        </w:rPr>
      </w:pPr>
    </w:p>
    <w:p w:rsidR="002D68EC" w:rsidRPr="00D930D5" w:rsidRDefault="00BC7DEC" w:rsidP="00BC7DEC">
      <w:pPr>
        <w:pStyle w:val="Szvegtrzs2"/>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Subject to Article </w:t>
      </w:r>
      <w:r w:rsidRPr="00D930D5">
        <w:rPr>
          <w:rFonts w:ascii="Calibri" w:hAnsi="Calibri"/>
          <w:sz w:val="22"/>
          <w:szCs w:val="22"/>
          <w:lang w:val="en-GB"/>
        </w:rPr>
        <w:t>12</w:t>
      </w:r>
      <w:r w:rsidR="00BC53C9" w:rsidRPr="00D930D5">
        <w:rPr>
          <w:rFonts w:ascii="Calibri" w:hAnsi="Calibri"/>
          <w:sz w:val="22"/>
          <w:szCs w:val="22"/>
          <w:lang w:val="en-GB"/>
        </w:rPr>
        <w:t xml:space="preserve"> </w:t>
      </w:r>
      <w:r w:rsidR="00BC53C9" w:rsidRPr="00D930D5">
        <w:rPr>
          <w:rFonts w:ascii="Calibri" w:hAnsi="Calibri"/>
          <w:i/>
          <w:sz w:val="22"/>
          <w:szCs w:val="22"/>
          <w:lang w:val="en-GB"/>
        </w:rPr>
        <w:t>(Confidentiality and Data Protection)</w:t>
      </w:r>
      <w:r w:rsidRPr="00D930D5">
        <w:rPr>
          <w:rFonts w:ascii="Calibri" w:hAnsi="Calibri"/>
          <w:sz w:val="22"/>
          <w:szCs w:val="22"/>
          <w:lang w:val="en-GB"/>
        </w:rPr>
        <w:t xml:space="preserve">, the Beneficiary shall grant, and shall act to ensure that any third party concerned grants the CEB and/or the European Commission the right to use free of charge the results of the </w:t>
      </w:r>
      <w:r w:rsidR="00047967" w:rsidRPr="00D930D5">
        <w:rPr>
          <w:rFonts w:ascii="Calibri" w:hAnsi="Calibri"/>
          <w:sz w:val="22"/>
          <w:szCs w:val="22"/>
          <w:lang w:val="en-GB"/>
        </w:rPr>
        <w:t>[</w:t>
      </w:r>
      <w:r w:rsidR="00044746" w:rsidRPr="00D930D5">
        <w:rPr>
          <w:rFonts w:ascii="Calibri" w:hAnsi="Calibri"/>
          <w:sz w:val="22"/>
          <w:szCs w:val="22"/>
          <w:lang w:val="en-GB"/>
        </w:rPr>
        <w:t>Project/Technical Assistance</w:t>
      </w:r>
      <w:r w:rsidR="00047967" w:rsidRPr="00D930D5">
        <w:rPr>
          <w:rFonts w:ascii="Calibri" w:hAnsi="Calibri"/>
          <w:sz w:val="22"/>
          <w:szCs w:val="22"/>
          <w:lang w:val="en-GB"/>
        </w:rPr>
        <w:t>]</w:t>
      </w:r>
      <w:r w:rsidRPr="00D930D5">
        <w:rPr>
          <w:rFonts w:ascii="Calibri" w:hAnsi="Calibri"/>
          <w:sz w:val="22"/>
          <w:szCs w:val="22"/>
          <w:lang w:val="en-GB"/>
        </w:rPr>
        <w:t>, including the reports and other documents relating to it, which are subject to industrial or intellectual property rights.</w:t>
      </w:r>
    </w:p>
    <w:p w:rsidR="00B125F3" w:rsidRPr="00D930D5" w:rsidRDefault="00B125F3" w:rsidP="00BC7DEC">
      <w:pPr>
        <w:pStyle w:val="Szvegtrzs2"/>
        <w:spacing w:before="0" w:beforeAutospacing="0" w:after="0" w:afterAutospacing="0" w:line="20" w:lineRule="atLeast"/>
        <w:jc w:val="both"/>
        <w:rPr>
          <w:rFonts w:ascii="Calibri" w:hAnsi="Calibri"/>
          <w:sz w:val="22"/>
          <w:szCs w:val="22"/>
          <w:lang w:val="en-GB"/>
        </w:rPr>
      </w:pPr>
    </w:p>
    <w:p w:rsidR="00B125F3" w:rsidRPr="00D930D5" w:rsidRDefault="00B125F3" w:rsidP="00BC7DEC">
      <w:pPr>
        <w:pStyle w:val="Szvegtrzs2"/>
        <w:spacing w:before="0" w:beforeAutospacing="0" w:after="0" w:afterAutospacing="0" w:line="20" w:lineRule="atLeast"/>
        <w:jc w:val="both"/>
        <w:rPr>
          <w:rFonts w:ascii="Calibri" w:hAnsi="Calibri"/>
          <w:i/>
          <w:sz w:val="22"/>
          <w:szCs w:val="22"/>
          <w:lang w:val="en-GB"/>
        </w:rPr>
      </w:pPr>
      <w:r w:rsidRPr="00D930D5">
        <w:rPr>
          <w:rFonts w:ascii="Calibri" w:hAnsi="Calibri"/>
          <w:i/>
          <w:sz w:val="22"/>
          <w:szCs w:val="22"/>
          <w:lang w:val="en-GB"/>
        </w:rPr>
        <w:t xml:space="preserve">[5.8 </w:t>
      </w:r>
      <w:r w:rsidR="00014F3C" w:rsidRPr="00D930D5">
        <w:rPr>
          <w:rFonts w:ascii="Calibri" w:hAnsi="Calibri"/>
          <w:i/>
          <w:sz w:val="22"/>
          <w:szCs w:val="22"/>
          <w:lang w:val="en-GB"/>
        </w:rPr>
        <w:t xml:space="preserve"> </w:t>
      </w:r>
      <w:r w:rsidRPr="00D930D5">
        <w:rPr>
          <w:rFonts w:ascii="Calibri" w:hAnsi="Calibri"/>
          <w:i/>
          <w:sz w:val="22"/>
          <w:szCs w:val="22"/>
          <w:lang w:val="en-GB"/>
        </w:rPr>
        <w:t>Other implementation undertakings]</w:t>
      </w:r>
    </w:p>
    <w:p w:rsidR="00B125F3" w:rsidRPr="00D930D5" w:rsidRDefault="00B125F3" w:rsidP="00BC7DEC">
      <w:pPr>
        <w:pStyle w:val="Szvegtrzs2"/>
        <w:spacing w:before="0" w:beforeAutospacing="0" w:after="0" w:afterAutospacing="0" w:line="20" w:lineRule="atLeast"/>
        <w:jc w:val="both"/>
        <w:rPr>
          <w:rFonts w:ascii="Calibri" w:hAnsi="Calibri"/>
          <w:i/>
          <w:sz w:val="22"/>
          <w:szCs w:val="22"/>
          <w:lang w:val="en-GB"/>
        </w:rPr>
      </w:pPr>
    </w:p>
    <w:p w:rsidR="00B125F3" w:rsidRPr="00CD6117" w:rsidRDefault="00B125F3" w:rsidP="00BC7DEC">
      <w:pPr>
        <w:pStyle w:val="Szvegtrzs2"/>
        <w:spacing w:before="0" w:beforeAutospacing="0" w:after="0" w:afterAutospacing="0" w:line="20" w:lineRule="atLeast"/>
        <w:jc w:val="both"/>
        <w:rPr>
          <w:rFonts w:ascii="Calibri" w:hAnsi="Calibri"/>
          <w:sz w:val="22"/>
          <w:szCs w:val="22"/>
          <w:lang w:val="en-GB"/>
        </w:rPr>
      </w:pPr>
      <w:r w:rsidRPr="00D930D5">
        <w:rPr>
          <w:rFonts w:ascii="Calibri" w:hAnsi="Calibri"/>
          <w:color w:val="000000"/>
          <w:spacing w:val="-1"/>
          <w:sz w:val="22"/>
          <w:szCs w:val="22"/>
        </w:rPr>
        <w:t xml:space="preserve"> [</w:t>
      </w:r>
      <w:r w:rsidRPr="00D930D5">
        <w:rPr>
          <w:rFonts w:ascii="Calibri" w:hAnsi="Calibri"/>
          <w:i/>
          <w:color w:val="000000"/>
          <w:spacing w:val="-1"/>
          <w:sz w:val="22"/>
          <w:szCs w:val="22"/>
        </w:rPr>
        <w:t>insert any other required condition, if applicable]</w:t>
      </w:r>
    </w:p>
    <w:p w:rsidR="00BC7DEC" w:rsidRPr="00CD6117" w:rsidRDefault="00BC7DEC" w:rsidP="00BC7DEC">
      <w:pPr>
        <w:pStyle w:val="Szvegtrzs2"/>
        <w:spacing w:before="0" w:beforeAutospacing="0" w:after="0" w:afterAutospacing="0" w:line="20" w:lineRule="atLeast"/>
        <w:jc w:val="both"/>
        <w:rPr>
          <w:rFonts w:ascii="Calibri" w:hAnsi="Calibri"/>
          <w:sz w:val="22"/>
          <w:szCs w:val="22"/>
          <w:lang w:val="en-GB"/>
        </w:rPr>
      </w:pPr>
    </w:p>
    <w:p w:rsidR="003F09F8" w:rsidRPr="00CD6117" w:rsidRDefault="003F09F8" w:rsidP="00576A10">
      <w:pPr>
        <w:pStyle w:val="Cmsor1"/>
        <w:keepNext/>
        <w:spacing w:before="40" w:beforeAutospacing="0" w:after="40" w:afterAutospacing="0" w:line="20" w:lineRule="atLeast"/>
        <w:jc w:val="center"/>
        <w:rPr>
          <w:rFonts w:ascii="Calibri" w:hAnsi="Calibri"/>
          <w:bCs w:val="0"/>
          <w:sz w:val="22"/>
          <w:szCs w:val="22"/>
          <w:lang w:val="en-GB"/>
        </w:rPr>
      </w:pPr>
      <w:bookmarkStart w:id="24" w:name="_Toc505780025"/>
      <w:bookmarkStart w:id="25" w:name="_Toc506195088"/>
      <w:r w:rsidRPr="00CD6117">
        <w:rPr>
          <w:rFonts w:ascii="Calibri" w:hAnsi="Calibri"/>
          <w:bCs w:val="0"/>
          <w:sz w:val="22"/>
          <w:szCs w:val="22"/>
          <w:lang w:val="en-GB"/>
        </w:rPr>
        <w:t xml:space="preserve">Article </w:t>
      </w:r>
      <w:bookmarkEnd w:id="24"/>
      <w:bookmarkEnd w:id="25"/>
      <w:r w:rsidR="00927802" w:rsidRPr="00CD6117">
        <w:rPr>
          <w:rFonts w:ascii="Calibri" w:hAnsi="Calibri"/>
          <w:bCs w:val="0"/>
          <w:sz w:val="22"/>
          <w:szCs w:val="22"/>
          <w:lang w:val="en-GB"/>
        </w:rPr>
        <w:t>6</w:t>
      </w:r>
      <w:r w:rsidRPr="00CD6117">
        <w:rPr>
          <w:rFonts w:ascii="Calibri" w:hAnsi="Calibri"/>
          <w:bCs w:val="0"/>
          <w:sz w:val="22"/>
          <w:szCs w:val="22"/>
          <w:lang w:val="en-GB"/>
        </w:rPr>
        <w:t xml:space="preserve"> </w:t>
      </w:r>
    </w:p>
    <w:p w:rsidR="003F09F8" w:rsidRPr="00CD6117" w:rsidRDefault="002D68EC" w:rsidP="00576A10">
      <w:pPr>
        <w:pStyle w:val="Cmsor1"/>
        <w:keepNext/>
        <w:spacing w:before="40" w:beforeAutospacing="0" w:after="40" w:afterAutospacing="0" w:line="20" w:lineRule="atLeast"/>
        <w:jc w:val="center"/>
        <w:rPr>
          <w:rFonts w:ascii="Calibri" w:hAnsi="Calibri"/>
          <w:bCs w:val="0"/>
          <w:sz w:val="22"/>
          <w:szCs w:val="22"/>
          <w:lang w:val="en-GB"/>
        </w:rPr>
      </w:pPr>
      <w:bookmarkStart w:id="26" w:name="_Toc505780026"/>
      <w:bookmarkStart w:id="27" w:name="_Toc506195089"/>
      <w:r w:rsidRPr="00CD6117">
        <w:rPr>
          <w:rFonts w:ascii="Calibri" w:hAnsi="Calibri"/>
          <w:bCs w:val="0"/>
          <w:sz w:val="22"/>
          <w:szCs w:val="22"/>
          <w:lang w:val="en-GB"/>
        </w:rPr>
        <w:t>Integrity</w:t>
      </w:r>
      <w:bookmarkEnd w:id="26"/>
      <w:bookmarkEnd w:id="27"/>
    </w:p>
    <w:p w:rsidR="00B52198" w:rsidRPr="00CD6117" w:rsidRDefault="00B52198" w:rsidP="007C5D47">
      <w:pPr>
        <w:pStyle w:val="Cmsor2"/>
        <w:keepNext/>
        <w:spacing w:before="0" w:beforeAutospacing="0" w:after="0" w:afterAutospacing="0" w:line="20" w:lineRule="atLeast"/>
        <w:jc w:val="center"/>
        <w:rPr>
          <w:rFonts w:ascii="Calibri" w:hAnsi="Calibri"/>
          <w:bCs w:val="0"/>
          <w:sz w:val="22"/>
          <w:szCs w:val="22"/>
          <w:lang w:val="en-GB"/>
        </w:rPr>
      </w:pPr>
    </w:p>
    <w:p w:rsidR="007314D6" w:rsidRPr="00CD6117" w:rsidRDefault="007314D6" w:rsidP="00CD6117">
      <w:pPr>
        <w:pStyle w:val="Listaszerbekezds"/>
        <w:numPr>
          <w:ilvl w:val="0"/>
          <w:numId w:val="20"/>
        </w:numPr>
        <w:spacing w:line="20" w:lineRule="atLeast"/>
        <w:jc w:val="both"/>
        <w:rPr>
          <w:rFonts w:ascii="Calibri" w:eastAsia="Calibri" w:hAnsi="Calibri"/>
          <w:i/>
          <w:vanish/>
          <w:sz w:val="22"/>
          <w:szCs w:val="22"/>
          <w:lang w:val="en-GB"/>
        </w:rPr>
      </w:pPr>
    </w:p>
    <w:p w:rsidR="007314D6" w:rsidRPr="00CD6117" w:rsidRDefault="007314D6" w:rsidP="00CD6117">
      <w:pPr>
        <w:pStyle w:val="Listaszerbekezds"/>
        <w:numPr>
          <w:ilvl w:val="0"/>
          <w:numId w:val="20"/>
        </w:numPr>
        <w:spacing w:line="20" w:lineRule="atLeast"/>
        <w:jc w:val="both"/>
        <w:rPr>
          <w:rFonts w:ascii="Calibri" w:eastAsia="Calibri" w:hAnsi="Calibri"/>
          <w:i/>
          <w:vanish/>
          <w:sz w:val="22"/>
          <w:szCs w:val="22"/>
          <w:lang w:val="en-GB"/>
        </w:rPr>
      </w:pPr>
    </w:p>
    <w:p w:rsidR="007314D6" w:rsidRPr="00CD6117" w:rsidRDefault="007314D6" w:rsidP="00CD6117">
      <w:pPr>
        <w:pStyle w:val="Listaszerbekezds"/>
        <w:numPr>
          <w:ilvl w:val="0"/>
          <w:numId w:val="20"/>
        </w:numPr>
        <w:spacing w:line="20" w:lineRule="atLeast"/>
        <w:jc w:val="both"/>
        <w:rPr>
          <w:rFonts w:ascii="Calibri" w:eastAsia="Calibri" w:hAnsi="Calibri"/>
          <w:i/>
          <w:vanish/>
          <w:sz w:val="22"/>
          <w:szCs w:val="22"/>
          <w:lang w:val="en-GB"/>
        </w:rPr>
      </w:pPr>
    </w:p>
    <w:p w:rsidR="00E1219E" w:rsidRPr="00CD6117" w:rsidRDefault="00E1219E" w:rsidP="00CD6117">
      <w:pPr>
        <w:pStyle w:val="Szvegtrzs2"/>
        <w:numPr>
          <w:ilvl w:val="1"/>
          <w:numId w:val="20"/>
        </w:numPr>
        <w:spacing w:before="0" w:beforeAutospacing="0" w:after="0" w:afterAutospacing="0" w:line="20" w:lineRule="atLeast"/>
        <w:jc w:val="both"/>
        <w:rPr>
          <w:rFonts w:ascii="Calibri" w:eastAsia="Calibri" w:hAnsi="Calibri"/>
          <w:i/>
          <w:sz w:val="22"/>
          <w:szCs w:val="22"/>
          <w:lang w:val="en-GB"/>
        </w:rPr>
      </w:pPr>
      <w:r w:rsidRPr="00CD6117">
        <w:rPr>
          <w:rFonts w:ascii="Calibri" w:eastAsia="Calibri" w:hAnsi="Calibri"/>
          <w:i/>
          <w:sz w:val="22"/>
          <w:szCs w:val="22"/>
          <w:lang w:val="en-GB"/>
        </w:rPr>
        <w:t>Prohibited Practices</w:t>
      </w:r>
    </w:p>
    <w:p w:rsidR="00B52198" w:rsidRPr="00CD6117" w:rsidRDefault="00B52198" w:rsidP="00B52198">
      <w:pPr>
        <w:spacing w:before="120" w:after="120"/>
        <w:jc w:val="both"/>
        <w:rPr>
          <w:rFonts w:ascii="Calibri" w:eastAsia="Calibri" w:hAnsi="Calibri"/>
          <w:sz w:val="22"/>
          <w:szCs w:val="22"/>
          <w:lang w:val="en-GB"/>
        </w:rPr>
      </w:pPr>
      <w:r w:rsidRPr="00CD6117">
        <w:rPr>
          <w:rFonts w:ascii="Calibri" w:eastAsia="Calibri" w:hAnsi="Calibri"/>
          <w:sz w:val="22"/>
          <w:szCs w:val="22"/>
          <w:lang w:val="en-GB"/>
        </w:rPr>
        <w:t>The Beneficiary</w:t>
      </w:r>
      <w:r w:rsidR="0039537F" w:rsidRPr="00CD6117">
        <w:rPr>
          <w:rFonts w:ascii="Calibri" w:eastAsia="Calibri" w:hAnsi="Calibri"/>
          <w:sz w:val="22"/>
          <w:szCs w:val="22"/>
          <w:lang w:val="en-GB"/>
        </w:rPr>
        <w:t xml:space="preserve"> undertakes that</w:t>
      </w:r>
      <w:r w:rsidRPr="00CD6117">
        <w:rPr>
          <w:rFonts w:ascii="Calibri" w:eastAsia="Calibri" w:hAnsi="Calibri"/>
          <w:sz w:val="22"/>
          <w:szCs w:val="22"/>
          <w:lang w:val="en-GB"/>
        </w:rPr>
        <w:t>:</w:t>
      </w:r>
    </w:p>
    <w:p w:rsidR="0039537F" w:rsidRPr="00FF53C5" w:rsidRDefault="00DF2BDA" w:rsidP="00CD6117">
      <w:pPr>
        <w:numPr>
          <w:ilvl w:val="0"/>
          <w:numId w:val="18"/>
        </w:numPr>
        <w:spacing w:before="120" w:after="120"/>
        <w:jc w:val="both"/>
        <w:rPr>
          <w:rFonts w:ascii="Calibri" w:eastAsia="Calibri" w:hAnsi="Calibri"/>
          <w:sz w:val="22"/>
          <w:szCs w:val="22"/>
          <w:lang w:val="en-GB"/>
        </w:rPr>
      </w:pPr>
      <w:r>
        <w:rPr>
          <w:rFonts w:ascii="Calibri" w:eastAsia="Calibri" w:hAnsi="Calibri"/>
          <w:sz w:val="22"/>
          <w:szCs w:val="22"/>
          <w:lang w:val="en-GB"/>
        </w:rPr>
        <w:t>i</w:t>
      </w:r>
      <w:r w:rsidR="00441C87" w:rsidRPr="00FF53C5">
        <w:rPr>
          <w:rFonts w:ascii="Calibri" w:eastAsia="Calibri" w:hAnsi="Calibri"/>
          <w:sz w:val="22"/>
          <w:szCs w:val="22"/>
          <w:lang w:val="en-GB"/>
        </w:rPr>
        <w:t xml:space="preserve">t </w:t>
      </w:r>
      <w:r w:rsidR="0039537F" w:rsidRPr="00FF53C5">
        <w:rPr>
          <w:rFonts w:ascii="Calibri" w:eastAsia="Calibri" w:hAnsi="Calibri"/>
          <w:sz w:val="22"/>
          <w:szCs w:val="22"/>
          <w:lang w:val="en-GB"/>
        </w:rPr>
        <w:t xml:space="preserve">will institute and thereafter comply with internal policies, procedures and controls, in line with applicable legislation and international best practices, for the purpose of preventing the Beneficiary to become, in connection with the implementation of the </w:t>
      </w:r>
      <w:r w:rsidR="00047967">
        <w:rPr>
          <w:rFonts w:ascii="Calibri" w:eastAsia="Calibri" w:hAnsi="Calibri"/>
          <w:sz w:val="22"/>
          <w:szCs w:val="22"/>
          <w:lang w:val="en-GB"/>
        </w:rPr>
        <w:t>[Project/Technical Assistance]</w:t>
      </w:r>
      <w:r w:rsidR="0039537F" w:rsidRPr="00FF53C5">
        <w:rPr>
          <w:rFonts w:ascii="Calibri" w:eastAsia="Calibri" w:hAnsi="Calibri"/>
          <w:sz w:val="22"/>
          <w:szCs w:val="22"/>
          <w:lang w:val="en-GB"/>
        </w:rPr>
        <w:t xml:space="preserve"> or otherwise, an instrument for money laundering, terrorism financing, tax avoidance, tax fraud or tax evasion; </w:t>
      </w:r>
    </w:p>
    <w:p w:rsidR="0039537F" w:rsidRPr="00FF53C5" w:rsidRDefault="00DF2BDA" w:rsidP="00CD6117">
      <w:pPr>
        <w:numPr>
          <w:ilvl w:val="0"/>
          <w:numId w:val="18"/>
        </w:numPr>
        <w:spacing w:before="120" w:after="120"/>
        <w:jc w:val="both"/>
        <w:rPr>
          <w:rFonts w:ascii="Calibri" w:eastAsia="Calibri" w:hAnsi="Calibri"/>
          <w:sz w:val="22"/>
          <w:szCs w:val="22"/>
          <w:lang w:val="en-GB"/>
        </w:rPr>
      </w:pPr>
      <w:r>
        <w:rPr>
          <w:rFonts w:ascii="Calibri" w:eastAsia="Calibri" w:hAnsi="Calibri"/>
          <w:sz w:val="22"/>
          <w:szCs w:val="22"/>
          <w:lang w:val="en-GB"/>
        </w:rPr>
        <w:t>i</w:t>
      </w:r>
      <w:r w:rsidR="00441C87" w:rsidRPr="00FF53C5">
        <w:rPr>
          <w:rFonts w:ascii="Calibri" w:eastAsia="Calibri" w:hAnsi="Calibri"/>
          <w:sz w:val="22"/>
          <w:szCs w:val="22"/>
          <w:lang w:val="en-GB"/>
        </w:rPr>
        <w:t xml:space="preserve">t </w:t>
      </w:r>
      <w:r w:rsidR="0039537F" w:rsidRPr="00FF53C5">
        <w:rPr>
          <w:rFonts w:ascii="Calibri" w:eastAsia="Calibri" w:hAnsi="Calibri"/>
          <w:sz w:val="22"/>
          <w:szCs w:val="22"/>
          <w:lang w:val="en-GB"/>
        </w:rPr>
        <w:t>will not make any Grant proceeds available to or for the benefit of, directly or indirectly, any Sanctioned Person; and</w:t>
      </w:r>
    </w:p>
    <w:p w:rsidR="00B52198" w:rsidRPr="00CD6117" w:rsidRDefault="00DF2BDA" w:rsidP="00CD6117">
      <w:pPr>
        <w:numPr>
          <w:ilvl w:val="0"/>
          <w:numId w:val="18"/>
        </w:numPr>
        <w:spacing w:before="120" w:after="120"/>
        <w:jc w:val="both"/>
        <w:rPr>
          <w:rFonts w:ascii="Calibri" w:eastAsia="Calibri" w:hAnsi="Calibri"/>
          <w:sz w:val="22"/>
          <w:szCs w:val="22"/>
          <w:lang w:val="en-GB"/>
        </w:rPr>
      </w:pPr>
      <w:r>
        <w:rPr>
          <w:rFonts w:ascii="Calibri" w:eastAsia="Calibri" w:hAnsi="Calibri"/>
          <w:sz w:val="22"/>
          <w:szCs w:val="22"/>
          <w:lang w:val="en-GB"/>
        </w:rPr>
        <w:t>i</w:t>
      </w:r>
      <w:r w:rsidR="00441C87" w:rsidRPr="00FF53C5">
        <w:rPr>
          <w:rFonts w:ascii="Calibri" w:eastAsia="Calibri" w:hAnsi="Calibri"/>
          <w:sz w:val="22"/>
          <w:szCs w:val="22"/>
          <w:lang w:val="en-GB"/>
        </w:rPr>
        <w:t xml:space="preserve">t </w:t>
      </w:r>
      <w:r w:rsidR="0039537F" w:rsidRPr="00FF53C5">
        <w:rPr>
          <w:rFonts w:ascii="Calibri" w:eastAsia="Calibri" w:hAnsi="Calibri"/>
          <w:sz w:val="22"/>
          <w:szCs w:val="22"/>
          <w:lang w:val="en-GB"/>
        </w:rPr>
        <w:t xml:space="preserve">will not commit, and no person, with its consent or prior knowledge, will commit, in connection with the implementation of the </w:t>
      </w:r>
      <w:r w:rsidR="00047967">
        <w:rPr>
          <w:rFonts w:ascii="Calibri" w:eastAsia="Calibri" w:hAnsi="Calibri"/>
          <w:sz w:val="22"/>
          <w:szCs w:val="22"/>
          <w:lang w:val="en-GB"/>
        </w:rPr>
        <w:t>[</w:t>
      </w:r>
      <w:r w:rsidR="00044746">
        <w:rPr>
          <w:rFonts w:ascii="Calibri" w:eastAsia="Calibri" w:hAnsi="Calibri"/>
          <w:sz w:val="22"/>
          <w:szCs w:val="22"/>
          <w:lang w:val="en-GB"/>
        </w:rPr>
        <w:t>Project/Technical Assistance</w:t>
      </w:r>
      <w:r w:rsidR="00047967">
        <w:rPr>
          <w:rFonts w:ascii="Calibri" w:eastAsia="Calibri" w:hAnsi="Calibri"/>
          <w:sz w:val="22"/>
          <w:szCs w:val="22"/>
          <w:lang w:val="en-GB"/>
        </w:rPr>
        <w:t>]</w:t>
      </w:r>
      <w:r w:rsidR="0039537F" w:rsidRPr="00FF53C5">
        <w:rPr>
          <w:rFonts w:ascii="Calibri" w:eastAsia="Calibri" w:hAnsi="Calibri"/>
          <w:sz w:val="22"/>
          <w:szCs w:val="22"/>
          <w:lang w:val="en-GB"/>
        </w:rPr>
        <w:t xml:space="preserve">, the execution of any contract under the </w:t>
      </w:r>
      <w:r w:rsidR="00047967">
        <w:rPr>
          <w:rFonts w:ascii="Calibri" w:eastAsia="Calibri" w:hAnsi="Calibri"/>
          <w:sz w:val="22"/>
          <w:szCs w:val="22"/>
          <w:lang w:val="en-GB"/>
        </w:rPr>
        <w:t>[Project/Technical Assistance]</w:t>
      </w:r>
      <w:r w:rsidR="0039537F" w:rsidRPr="00FF53C5">
        <w:rPr>
          <w:rFonts w:ascii="Calibri" w:eastAsia="Calibri" w:hAnsi="Calibri"/>
          <w:sz w:val="22"/>
          <w:szCs w:val="22"/>
          <w:lang w:val="en-GB"/>
        </w:rPr>
        <w:t xml:space="preserve"> or otherwise, a Corrupt</w:t>
      </w:r>
      <w:r w:rsidR="006A1451">
        <w:rPr>
          <w:rFonts w:ascii="Calibri" w:eastAsia="Calibri" w:hAnsi="Calibri"/>
          <w:sz w:val="22"/>
          <w:szCs w:val="22"/>
          <w:lang w:val="en-GB"/>
        </w:rPr>
        <w:t xml:space="preserve"> Practice</w:t>
      </w:r>
      <w:r w:rsidR="0039537F" w:rsidRPr="00FF53C5">
        <w:rPr>
          <w:rFonts w:ascii="Calibri" w:eastAsia="Calibri" w:hAnsi="Calibri"/>
          <w:sz w:val="22"/>
          <w:szCs w:val="22"/>
          <w:lang w:val="en-GB"/>
        </w:rPr>
        <w:t>, Fraudulent</w:t>
      </w:r>
      <w:r w:rsidR="006A1451" w:rsidRPr="006A1451">
        <w:rPr>
          <w:rFonts w:ascii="Calibri" w:eastAsia="Calibri" w:hAnsi="Calibri"/>
          <w:sz w:val="22"/>
          <w:szCs w:val="22"/>
          <w:lang w:val="en-GB"/>
        </w:rPr>
        <w:t xml:space="preserve"> </w:t>
      </w:r>
      <w:r w:rsidR="006A1451">
        <w:rPr>
          <w:rFonts w:ascii="Calibri" w:eastAsia="Calibri" w:hAnsi="Calibri"/>
          <w:sz w:val="22"/>
          <w:szCs w:val="22"/>
          <w:lang w:val="en-GB"/>
        </w:rPr>
        <w:t>Practice</w:t>
      </w:r>
      <w:r w:rsidR="0039537F" w:rsidRPr="00FF53C5">
        <w:rPr>
          <w:rFonts w:ascii="Calibri" w:eastAsia="Calibri" w:hAnsi="Calibri"/>
          <w:sz w:val="22"/>
          <w:szCs w:val="22"/>
          <w:lang w:val="en-GB"/>
        </w:rPr>
        <w:t>, Coercive</w:t>
      </w:r>
      <w:r w:rsidR="006A1451" w:rsidRPr="006A1451">
        <w:rPr>
          <w:rFonts w:ascii="Calibri" w:eastAsia="Calibri" w:hAnsi="Calibri"/>
          <w:sz w:val="22"/>
          <w:szCs w:val="22"/>
          <w:lang w:val="en-GB"/>
        </w:rPr>
        <w:t xml:space="preserve"> </w:t>
      </w:r>
      <w:r w:rsidR="006A1451">
        <w:rPr>
          <w:rFonts w:ascii="Calibri" w:eastAsia="Calibri" w:hAnsi="Calibri"/>
          <w:sz w:val="22"/>
          <w:szCs w:val="22"/>
          <w:lang w:val="en-GB"/>
        </w:rPr>
        <w:t>Practice</w:t>
      </w:r>
      <w:r w:rsidR="0039537F" w:rsidRPr="00FF53C5">
        <w:rPr>
          <w:rFonts w:ascii="Calibri" w:eastAsia="Calibri" w:hAnsi="Calibri"/>
          <w:sz w:val="22"/>
          <w:szCs w:val="22"/>
          <w:lang w:val="en-GB"/>
        </w:rPr>
        <w:t xml:space="preserve">, Collusive </w:t>
      </w:r>
      <w:r w:rsidR="006A1451">
        <w:rPr>
          <w:rFonts w:ascii="Calibri" w:eastAsia="Calibri" w:hAnsi="Calibri"/>
          <w:sz w:val="22"/>
          <w:szCs w:val="22"/>
          <w:lang w:val="en-GB"/>
        </w:rPr>
        <w:t>Practice</w:t>
      </w:r>
      <w:r w:rsidR="006A1451" w:rsidRPr="00FF53C5">
        <w:rPr>
          <w:rFonts w:ascii="Calibri" w:eastAsia="Calibri" w:hAnsi="Calibri"/>
          <w:sz w:val="22"/>
          <w:szCs w:val="22"/>
          <w:lang w:val="en-GB"/>
        </w:rPr>
        <w:t xml:space="preserve"> </w:t>
      </w:r>
      <w:r w:rsidR="0039537F" w:rsidRPr="00FF53C5">
        <w:rPr>
          <w:rFonts w:ascii="Calibri" w:eastAsia="Calibri" w:hAnsi="Calibri"/>
          <w:sz w:val="22"/>
          <w:szCs w:val="22"/>
          <w:lang w:val="en-GB"/>
        </w:rPr>
        <w:t xml:space="preserve">or Obstructive Practice (hereinafter, together with money laundering, terrorism financing, tax avoidance, tax fraud or tax evasion </w:t>
      </w:r>
      <w:r w:rsidR="006A1451" w:rsidRPr="008251B8">
        <w:rPr>
          <w:rFonts w:ascii="Calibri" w:eastAsia="Calibri" w:hAnsi="Calibri"/>
          <w:sz w:val="22"/>
          <w:szCs w:val="22"/>
        </w:rPr>
        <w:t>and making available any Grant proceeds to Sanctioned Persons</w:t>
      </w:r>
      <w:r w:rsidR="006A1451" w:rsidRPr="00FF53C5">
        <w:rPr>
          <w:rFonts w:ascii="Calibri" w:eastAsia="Calibri" w:hAnsi="Calibri"/>
          <w:sz w:val="22"/>
          <w:szCs w:val="22"/>
          <w:lang w:val="en-GB"/>
        </w:rPr>
        <w:t xml:space="preserve"> </w:t>
      </w:r>
      <w:r w:rsidR="0039537F" w:rsidRPr="00FF53C5">
        <w:rPr>
          <w:rFonts w:ascii="Calibri" w:eastAsia="Calibri" w:hAnsi="Calibri"/>
          <w:sz w:val="22"/>
          <w:szCs w:val="22"/>
          <w:lang w:val="en-GB"/>
        </w:rPr>
        <w:t>referred to as the “</w:t>
      </w:r>
      <w:r w:rsidR="0039537F" w:rsidRPr="00FF53C5">
        <w:rPr>
          <w:rFonts w:ascii="Calibri" w:eastAsia="Calibri" w:hAnsi="Calibri"/>
          <w:b/>
          <w:sz w:val="22"/>
          <w:szCs w:val="22"/>
          <w:lang w:val="en-GB"/>
        </w:rPr>
        <w:t>Prohibited Practices</w:t>
      </w:r>
      <w:r w:rsidR="0039537F" w:rsidRPr="00FF53C5">
        <w:rPr>
          <w:rFonts w:ascii="Calibri" w:eastAsia="Calibri" w:hAnsi="Calibri"/>
          <w:sz w:val="22"/>
          <w:szCs w:val="22"/>
          <w:lang w:val="en-GB"/>
        </w:rPr>
        <w:t>”).</w:t>
      </w:r>
    </w:p>
    <w:p w:rsidR="00B52198" w:rsidRPr="00CD6117" w:rsidRDefault="00B52198" w:rsidP="006B368C">
      <w:pPr>
        <w:spacing w:before="120" w:after="120"/>
        <w:ind w:firstLine="709"/>
        <w:jc w:val="both"/>
        <w:rPr>
          <w:rFonts w:ascii="Calibri" w:eastAsia="Calibri" w:hAnsi="Calibri"/>
          <w:sz w:val="22"/>
          <w:szCs w:val="22"/>
          <w:lang w:val="en-GB"/>
        </w:rPr>
      </w:pPr>
      <w:r w:rsidRPr="00CD6117">
        <w:rPr>
          <w:rFonts w:ascii="Calibri" w:eastAsia="Calibri" w:hAnsi="Calibri"/>
          <w:sz w:val="22"/>
          <w:szCs w:val="22"/>
          <w:lang w:val="en-GB"/>
        </w:rPr>
        <w:t xml:space="preserve">For the purposes of this Agreement:  </w:t>
      </w:r>
    </w:p>
    <w:p w:rsidR="00B52198" w:rsidRPr="00CD6117" w:rsidRDefault="007C71E6" w:rsidP="00CD6117">
      <w:pPr>
        <w:numPr>
          <w:ilvl w:val="0"/>
          <w:numId w:val="17"/>
        </w:numPr>
        <w:spacing w:before="120" w:after="120"/>
        <w:jc w:val="both"/>
        <w:rPr>
          <w:rFonts w:ascii="Calibri" w:eastAsia="Calibri" w:hAnsi="Calibri"/>
          <w:sz w:val="22"/>
          <w:szCs w:val="22"/>
          <w:lang w:val="en-GB"/>
        </w:rPr>
      </w:pPr>
      <w:r>
        <w:rPr>
          <w:rFonts w:ascii="Calibri" w:eastAsia="Calibri" w:hAnsi="Calibri"/>
          <w:sz w:val="22"/>
          <w:szCs w:val="22"/>
          <w:lang w:val="en-GB"/>
        </w:rPr>
        <w:t>a</w:t>
      </w:r>
      <w:r w:rsidRPr="00CD6117">
        <w:rPr>
          <w:rFonts w:ascii="Calibri" w:eastAsia="Calibri" w:hAnsi="Calibri"/>
          <w:sz w:val="22"/>
          <w:szCs w:val="22"/>
          <w:lang w:val="en-GB"/>
        </w:rPr>
        <w:t xml:space="preserve"> </w:t>
      </w:r>
      <w:r w:rsidR="00B52198" w:rsidRPr="00CD6117">
        <w:rPr>
          <w:rFonts w:ascii="Calibri" w:eastAsia="Calibri" w:hAnsi="Calibri"/>
          <w:b/>
          <w:sz w:val="22"/>
          <w:szCs w:val="22"/>
          <w:lang w:val="en-GB"/>
        </w:rPr>
        <w:t>“Corrupt Practice”</w:t>
      </w:r>
      <w:r w:rsidR="00B52198" w:rsidRPr="00CD6117">
        <w:rPr>
          <w:rFonts w:ascii="Calibri" w:eastAsia="Calibri" w:hAnsi="Calibri"/>
          <w:sz w:val="22"/>
          <w:szCs w:val="22"/>
          <w:lang w:val="en-GB"/>
        </w:rPr>
        <w:t xml:space="preserve"> means </w:t>
      </w:r>
      <w:r w:rsidR="008C76F4">
        <w:rPr>
          <w:rFonts w:ascii="Calibri" w:eastAsia="Calibri" w:hAnsi="Calibri"/>
          <w:sz w:val="22"/>
          <w:szCs w:val="22"/>
          <w:lang w:val="en-GB"/>
        </w:rPr>
        <w:t xml:space="preserve">any act of </w:t>
      </w:r>
      <w:r w:rsidR="00B52198" w:rsidRPr="00CD6117">
        <w:rPr>
          <w:rFonts w:ascii="Calibri" w:eastAsia="Calibri" w:hAnsi="Calibri"/>
          <w:sz w:val="22"/>
          <w:szCs w:val="22"/>
          <w:lang w:val="en-GB"/>
        </w:rPr>
        <w:t>offering, giving, receiving, or soliciting, directly or indirectly, anything of value to influence improperly the actions of another party.</w:t>
      </w:r>
    </w:p>
    <w:p w:rsidR="00B52198" w:rsidRPr="00CD6117" w:rsidRDefault="007C71E6" w:rsidP="00CD6117">
      <w:pPr>
        <w:numPr>
          <w:ilvl w:val="0"/>
          <w:numId w:val="17"/>
        </w:numPr>
        <w:spacing w:before="120" w:after="120"/>
        <w:jc w:val="both"/>
        <w:rPr>
          <w:rFonts w:ascii="Calibri" w:eastAsia="Calibri" w:hAnsi="Calibri"/>
          <w:sz w:val="22"/>
          <w:szCs w:val="22"/>
          <w:lang w:val="en-GB"/>
        </w:rPr>
      </w:pPr>
      <w:r>
        <w:rPr>
          <w:rFonts w:ascii="Calibri" w:eastAsia="Calibri" w:hAnsi="Calibri"/>
          <w:sz w:val="22"/>
          <w:szCs w:val="22"/>
          <w:lang w:val="en-GB"/>
        </w:rPr>
        <w:t>a</w:t>
      </w:r>
      <w:r w:rsidRPr="00CD6117">
        <w:rPr>
          <w:rFonts w:ascii="Calibri" w:eastAsia="Calibri" w:hAnsi="Calibri"/>
          <w:sz w:val="22"/>
          <w:szCs w:val="22"/>
          <w:lang w:val="en-GB"/>
        </w:rPr>
        <w:t xml:space="preserve"> </w:t>
      </w:r>
      <w:r w:rsidR="00B52198" w:rsidRPr="00CD6117">
        <w:rPr>
          <w:rFonts w:ascii="Calibri" w:eastAsia="Calibri" w:hAnsi="Calibri"/>
          <w:b/>
          <w:sz w:val="22"/>
          <w:szCs w:val="22"/>
          <w:lang w:val="en-GB"/>
        </w:rPr>
        <w:t>“Fraudulent Practice”</w:t>
      </w:r>
      <w:r w:rsidR="00B52198" w:rsidRPr="00CD6117">
        <w:rPr>
          <w:rFonts w:ascii="Calibri" w:eastAsia="Calibri" w:hAnsi="Calibri"/>
          <w:sz w:val="22"/>
          <w:szCs w:val="22"/>
          <w:lang w:val="en-GB"/>
        </w:rPr>
        <w:t xml:space="preserve"> means any act or omission, including a misrepresentation, that knowingly or recklessly misleads, or attempts to mislead, a party to obtain a financial or other benefit, or to avoid an obligation.</w:t>
      </w:r>
    </w:p>
    <w:p w:rsidR="00B52198" w:rsidRPr="00CD6117" w:rsidRDefault="007C71E6" w:rsidP="00CD6117">
      <w:pPr>
        <w:numPr>
          <w:ilvl w:val="0"/>
          <w:numId w:val="17"/>
        </w:numPr>
        <w:spacing w:before="120" w:after="120"/>
        <w:jc w:val="both"/>
        <w:rPr>
          <w:rFonts w:ascii="Calibri" w:eastAsia="Calibri" w:hAnsi="Calibri"/>
          <w:sz w:val="22"/>
          <w:szCs w:val="22"/>
          <w:lang w:val="en-GB"/>
        </w:rPr>
      </w:pPr>
      <w:r>
        <w:rPr>
          <w:rFonts w:ascii="Calibri" w:eastAsia="Calibri" w:hAnsi="Calibri"/>
          <w:sz w:val="22"/>
          <w:szCs w:val="22"/>
          <w:lang w:val="en-GB"/>
        </w:rPr>
        <w:t>a</w:t>
      </w:r>
      <w:r w:rsidRPr="00CD6117">
        <w:rPr>
          <w:rFonts w:ascii="Calibri" w:eastAsia="Calibri" w:hAnsi="Calibri"/>
          <w:sz w:val="22"/>
          <w:szCs w:val="22"/>
          <w:lang w:val="en-GB"/>
        </w:rPr>
        <w:t xml:space="preserve"> </w:t>
      </w:r>
      <w:r w:rsidR="00B52198" w:rsidRPr="00CD6117">
        <w:rPr>
          <w:rFonts w:ascii="Calibri" w:eastAsia="Calibri" w:hAnsi="Calibri"/>
          <w:b/>
          <w:sz w:val="22"/>
          <w:szCs w:val="22"/>
          <w:lang w:val="en-GB"/>
        </w:rPr>
        <w:t>“Coercive Practice”</w:t>
      </w:r>
      <w:r w:rsidR="00B52198" w:rsidRPr="00CD6117">
        <w:rPr>
          <w:rFonts w:ascii="Calibri" w:eastAsia="Calibri" w:hAnsi="Calibri"/>
          <w:sz w:val="22"/>
          <w:szCs w:val="22"/>
          <w:lang w:val="en-GB"/>
        </w:rPr>
        <w:t xml:space="preserve"> means </w:t>
      </w:r>
      <w:r w:rsidR="008C76F4">
        <w:rPr>
          <w:rFonts w:ascii="Calibri" w:eastAsia="Calibri" w:hAnsi="Calibri"/>
          <w:sz w:val="22"/>
          <w:szCs w:val="22"/>
          <w:lang w:val="en-GB"/>
        </w:rPr>
        <w:t xml:space="preserve">any act of </w:t>
      </w:r>
      <w:r w:rsidR="00B52198" w:rsidRPr="00CD6117">
        <w:rPr>
          <w:rFonts w:ascii="Calibri" w:eastAsia="Calibri" w:hAnsi="Calibri"/>
          <w:sz w:val="22"/>
          <w:szCs w:val="22"/>
          <w:lang w:val="en-GB"/>
        </w:rPr>
        <w:t xml:space="preserve">impairing or harming, or threatening to impair or harm, directly or indirectly, any party or the property of </w:t>
      </w:r>
      <w:r w:rsidR="008C76F4">
        <w:rPr>
          <w:rFonts w:ascii="Calibri" w:eastAsia="Calibri" w:hAnsi="Calibri"/>
          <w:sz w:val="22"/>
          <w:szCs w:val="22"/>
          <w:lang w:val="en-GB"/>
        </w:rPr>
        <w:t>any</w:t>
      </w:r>
      <w:r w:rsidR="00B52198" w:rsidRPr="00CD6117">
        <w:rPr>
          <w:rFonts w:ascii="Calibri" w:eastAsia="Calibri" w:hAnsi="Calibri"/>
          <w:sz w:val="22"/>
          <w:szCs w:val="22"/>
          <w:lang w:val="en-GB"/>
        </w:rPr>
        <w:t xml:space="preserve"> party to influence improperly the actions of a party.</w:t>
      </w:r>
    </w:p>
    <w:p w:rsidR="00B52198" w:rsidRPr="00CD6117" w:rsidRDefault="007C71E6" w:rsidP="00CD6117">
      <w:pPr>
        <w:numPr>
          <w:ilvl w:val="0"/>
          <w:numId w:val="17"/>
        </w:numPr>
        <w:spacing w:before="120" w:after="120"/>
        <w:jc w:val="both"/>
        <w:rPr>
          <w:rFonts w:ascii="Calibri" w:eastAsia="Calibri" w:hAnsi="Calibri"/>
          <w:sz w:val="22"/>
          <w:szCs w:val="22"/>
          <w:lang w:val="en-GB"/>
        </w:rPr>
      </w:pPr>
      <w:r>
        <w:rPr>
          <w:rFonts w:ascii="Calibri" w:eastAsia="Calibri" w:hAnsi="Calibri"/>
          <w:sz w:val="22"/>
          <w:szCs w:val="22"/>
          <w:lang w:val="en-GB"/>
        </w:rPr>
        <w:t>a</w:t>
      </w:r>
      <w:r w:rsidRPr="00CD6117">
        <w:rPr>
          <w:rFonts w:ascii="Calibri" w:eastAsia="Calibri" w:hAnsi="Calibri"/>
          <w:sz w:val="22"/>
          <w:szCs w:val="22"/>
          <w:lang w:val="en-GB"/>
        </w:rPr>
        <w:t xml:space="preserve"> </w:t>
      </w:r>
      <w:r w:rsidR="00B52198" w:rsidRPr="00CD6117">
        <w:rPr>
          <w:rFonts w:ascii="Calibri" w:eastAsia="Calibri" w:hAnsi="Calibri"/>
          <w:b/>
          <w:sz w:val="22"/>
          <w:szCs w:val="22"/>
          <w:lang w:val="en-GB"/>
        </w:rPr>
        <w:t>“Collusive Practice”</w:t>
      </w:r>
      <w:r w:rsidR="00B52198" w:rsidRPr="00CD6117">
        <w:rPr>
          <w:rFonts w:ascii="Calibri" w:eastAsia="Calibri" w:hAnsi="Calibri"/>
          <w:sz w:val="22"/>
          <w:szCs w:val="22"/>
          <w:lang w:val="en-GB"/>
        </w:rPr>
        <w:t xml:space="preserve"> </w:t>
      </w:r>
      <w:r w:rsidR="008C76F4">
        <w:rPr>
          <w:rFonts w:ascii="Calibri" w:eastAsia="Calibri" w:hAnsi="Calibri"/>
          <w:sz w:val="22"/>
          <w:szCs w:val="22"/>
          <w:lang w:val="en-GB"/>
        </w:rPr>
        <w:t xml:space="preserve">means </w:t>
      </w:r>
      <w:r w:rsidR="00B52198" w:rsidRPr="00CD6117">
        <w:rPr>
          <w:rFonts w:ascii="Calibri" w:eastAsia="Calibri" w:hAnsi="Calibri"/>
          <w:sz w:val="22"/>
          <w:szCs w:val="22"/>
          <w:lang w:val="en-GB"/>
        </w:rPr>
        <w:t>an</w:t>
      </w:r>
      <w:r w:rsidR="008C76F4">
        <w:rPr>
          <w:rFonts w:ascii="Calibri" w:eastAsia="Calibri" w:hAnsi="Calibri"/>
          <w:sz w:val="22"/>
          <w:szCs w:val="22"/>
          <w:lang w:val="en-GB"/>
        </w:rPr>
        <w:t>y</w:t>
      </w:r>
      <w:r w:rsidR="00B52198" w:rsidRPr="00CD6117">
        <w:rPr>
          <w:rFonts w:ascii="Calibri" w:eastAsia="Calibri" w:hAnsi="Calibri"/>
          <w:sz w:val="22"/>
          <w:szCs w:val="22"/>
          <w:lang w:val="en-GB"/>
        </w:rPr>
        <w:t xml:space="preserve"> arrangement between two or more parties designed to achieve an improper purpose, including influencing improperly the actions of another party.</w:t>
      </w:r>
    </w:p>
    <w:p w:rsidR="000B709A" w:rsidRPr="00CD6117" w:rsidRDefault="007C71E6" w:rsidP="00CD6117">
      <w:pPr>
        <w:numPr>
          <w:ilvl w:val="0"/>
          <w:numId w:val="17"/>
        </w:numPr>
        <w:spacing w:before="120" w:after="120"/>
        <w:jc w:val="both"/>
        <w:rPr>
          <w:rFonts w:ascii="Calibri" w:eastAsia="Calibri" w:hAnsi="Calibri"/>
          <w:sz w:val="22"/>
          <w:szCs w:val="22"/>
          <w:lang w:val="en-GB"/>
        </w:rPr>
      </w:pPr>
      <w:r>
        <w:rPr>
          <w:rFonts w:ascii="Calibri" w:eastAsia="Calibri" w:hAnsi="Calibri"/>
          <w:sz w:val="22"/>
          <w:szCs w:val="22"/>
          <w:lang w:val="en-GB"/>
        </w:rPr>
        <w:t>a</w:t>
      </w:r>
      <w:r w:rsidRPr="00CD6117">
        <w:rPr>
          <w:rFonts w:ascii="Calibri" w:eastAsia="Calibri" w:hAnsi="Calibri"/>
          <w:sz w:val="22"/>
          <w:szCs w:val="22"/>
          <w:lang w:val="en-GB"/>
        </w:rPr>
        <w:t xml:space="preserve">n </w:t>
      </w:r>
      <w:r w:rsidR="00B52198" w:rsidRPr="00CD6117">
        <w:rPr>
          <w:rFonts w:ascii="Calibri" w:eastAsia="Calibri" w:hAnsi="Calibri"/>
          <w:sz w:val="22"/>
          <w:szCs w:val="22"/>
          <w:lang w:val="en-GB"/>
        </w:rPr>
        <w:t>“</w:t>
      </w:r>
      <w:r w:rsidR="00B52198" w:rsidRPr="00CD6117">
        <w:rPr>
          <w:rFonts w:ascii="Calibri" w:eastAsia="Calibri" w:hAnsi="Calibri"/>
          <w:b/>
          <w:sz w:val="22"/>
          <w:szCs w:val="22"/>
          <w:lang w:val="en-GB"/>
        </w:rPr>
        <w:t>Obstructive practice</w:t>
      </w:r>
      <w:r w:rsidR="00B52198" w:rsidRPr="00CD6117">
        <w:rPr>
          <w:rFonts w:ascii="Calibri" w:eastAsia="Calibri" w:hAnsi="Calibri"/>
          <w:sz w:val="22"/>
          <w:szCs w:val="22"/>
          <w:lang w:val="en-GB"/>
        </w:rPr>
        <w:t>” meaning in relation to an investigation into a Coercive</w:t>
      </w:r>
      <w:r w:rsidR="008C76F4" w:rsidRPr="008C76F4">
        <w:rPr>
          <w:rFonts w:ascii="Calibri" w:eastAsia="Calibri" w:hAnsi="Calibri"/>
          <w:sz w:val="22"/>
          <w:szCs w:val="22"/>
          <w:lang w:val="en-GB"/>
        </w:rPr>
        <w:t xml:space="preserve"> </w:t>
      </w:r>
      <w:r w:rsidR="008C76F4">
        <w:rPr>
          <w:rFonts w:ascii="Calibri" w:eastAsia="Calibri" w:hAnsi="Calibri"/>
          <w:sz w:val="22"/>
          <w:szCs w:val="22"/>
          <w:lang w:val="en-GB"/>
        </w:rPr>
        <w:t>Practice</w:t>
      </w:r>
      <w:r w:rsidR="00B52198" w:rsidRPr="00CD6117">
        <w:rPr>
          <w:rFonts w:ascii="Calibri" w:eastAsia="Calibri" w:hAnsi="Calibri"/>
          <w:sz w:val="22"/>
          <w:szCs w:val="22"/>
          <w:lang w:val="en-GB"/>
        </w:rPr>
        <w:t>, Collusive</w:t>
      </w:r>
      <w:r w:rsidR="008C76F4" w:rsidRPr="008C76F4">
        <w:rPr>
          <w:rFonts w:ascii="Calibri" w:eastAsia="Calibri" w:hAnsi="Calibri"/>
          <w:sz w:val="22"/>
          <w:szCs w:val="22"/>
          <w:lang w:val="en-GB"/>
        </w:rPr>
        <w:t xml:space="preserve"> </w:t>
      </w:r>
      <w:r w:rsidR="008C76F4">
        <w:rPr>
          <w:rFonts w:ascii="Calibri" w:eastAsia="Calibri" w:hAnsi="Calibri"/>
          <w:sz w:val="22"/>
          <w:szCs w:val="22"/>
          <w:lang w:val="en-GB"/>
        </w:rPr>
        <w:t>Practice</w:t>
      </w:r>
      <w:r w:rsidR="00B52198" w:rsidRPr="00CD6117">
        <w:rPr>
          <w:rFonts w:ascii="Calibri" w:eastAsia="Calibri" w:hAnsi="Calibri"/>
          <w:sz w:val="22"/>
          <w:szCs w:val="22"/>
          <w:lang w:val="en-GB"/>
        </w:rPr>
        <w:t xml:space="preserve">, Corrupt </w:t>
      </w:r>
      <w:r w:rsidR="008C76F4">
        <w:rPr>
          <w:rFonts w:ascii="Calibri" w:eastAsia="Calibri" w:hAnsi="Calibri"/>
          <w:sz w:val="22"/>
          <w:szCs w:val="22"/>
          <w:lang w:val="en-GB"/>
        </w:rPr>
        <w:t>Practice</w:t>
      </w:r>
      <w:r w:rsidR="008C76F4" w:rsidRPr="00CD6117">
        <w:rPr>
          <w:rFonts w:ascii="Calibri" w:eastAsia="Calibri" w:hAnsi="Calibri"/>
          <w:sz w:val="22"/>
          <w:szCs w:val="22"/>
          <w:lang w:val="en-GB"/>
        </w:rPr>
        <w:t xml:space="preserve"> </w:t>
      </w:r>
      <w:r w:rsidR="00B52198" w:rsidRPr="00CD6117">
        <w:rPr>
          <w:rFonts w:ascii="Calibri" w:eastAsia="Calibri" w:hAnsi="Calibri"/>
          <w:sz w:val="22"/>
          <w:szCs w:val="22"/>
          <w:lang w:val="en-GB"/>
        </w:rPr>
        <w:t xml:space="preserve">or Fraudulent Practice in connection with this </w:t>
      </w:r>
      <w:r w:rsidR="00F82370" w:rsidRPr="00CD6117">
        <w:rPr>
          <w:rFonts w:ascii="Calibri" w:eastAsia="Calibri" w:hAnsi="Calibri"/>
          <w:sz w:val="22"/>
          <w:szCs w:val="22"/>
          <w:lang w:val="en-GB"/>
        </w:rPr>
        <w:t>Grant</w:t>
      </w:r>
      <w:r w:rsidR="00B52198" w:rsidRPr="00CD6117">
        <w:rPr>
          <w:rFonts w:ascii="Calibri" w:eastAsia="Calibri" w:hAnsi="Calibri"/>
          <w:sz w:val="22"/>
          <w:szCs w:val="22"/>
          <w:lang w:val="en-GB"/>
        </w:rPr>
        <w:t xml:space="preserve"> or the </w:t>
      </w:r>
      <w:r w:rsidR="00047967">
        <w:rPr>
          <w:rFonts w:ascii="Calibri" w:eastAsia="Calibri" w:hAnsi="Calibri"/>
          <w:sz w:val="22"/>
          <w:szCs w:val="22"/>
          <w:lang w:val="en-GB"/>
        </w:rPr>
        <w:t>[</w:t>
      </w:r>
      <w:r w:rsidR="00044746">
        <w:rPr>
          <w:rFonts w:ascii="Calibri" w:eastAsia="Calibri" w:hAnsi="Calibri"/>
          <w:sz w:val="22"/>
          <w:szCs w:val="22"/>
          <w:lang w:val="en-GB"/>
        </w:rPr>
        <w:t>Project/Technical Assistance</w:t>
      </w:r>
      <w:r w:rsidR="00047967">
        <w:rPr>
          <w:rFonts w:ascii="Calibri" w:eastAsia="Calibri" w:hAnsi="Calibri"/>
          <w:sz w:val="22"/>
          <w:szCs w:val="22"/>
          <w:lang w:val="en-GB"/>
        </w:rPr>
        <w:t>]</w:t>
      </w:r>
      <w:r w:rsidR="00B52198" w:rsidRPr="00CD6117">
        <w:rPr>
          <w:rFonts w:ascii="Calibri" w:eastAsia="Calibri" w:hAnsi="Calibri"/>
          <w:sz w:val="22"/>
          <w:szCs w:val="22"/>
          <w:lang w:val="en-GB"/>
        </w:rPr>
        <w:t xml:space="preserve">, (a) deliberately destroying, falsifying, altering or concealing of evidence material to the investigation; </w:t>
      </w:r>
      <w:r w:rsidR="00187AB3">
        <w:rPr>
          <w:rFonts w:ascii="Calibri" w:eastAsia="Calibri" w:hAnsi="Calibri"/>
          <w:sz w:val="22"/>
          <w:szCs w:val="22"/>
          <w:lang w:val="en-GB"/>
        </w:rPr>
        <w:t>(b)any act of</w:t>
      </w:r>
      <w:r w:rsidR="00B52198" w:rsidRPr="00CD6117">
        <w:rPr>
          <w:rFonts w:ascii="Calibri" w:eastAsia="Calibri" w:hAnsi="Calibri"/>
          <w:sz w:val="22"/>
          <w:szCs w:val="22"/>
          <w:lang w:val="en-GB"/>
        </w:rPr>
        <w:t xml:space="preserve"> threatening, harassing or intimidating any party to prevent it from disclosing its knowledge of matters relevant to the investigation or from pursuing the investigation, </w:t>
      </w:r>
      <w:r w:rsidR="00187AB3">
        <w:rPr>
          <w:rFonts w:ascii="Calibri" w:eastAsia="Calibri" w:hAnsi="Calibri"/>
          <w:sz w:val="22"/>
          <w:szCs w:val="22"/>
          <w:lang w:val="en-GB"/>
        </w:rPr>
        <w:t>and/</w:t>
      </w:r>
      <w:r w:rsidR="00B52198" w:rsidRPr="00CD6117">
        <w:rPr>
          <w:rFonts w:ascii="Calibri" w:eastAsia="Calibri" w:hAnsi="Calibri"/>
          <w:sz w:val="22"/>
          <w:szCs w:val="22"/>
          <w:lang w:val="en-GB"/>
        </w:rPr>
        <w:t>or (</w:t>
      </w:r>
      <w:r w:rsidR="005377B9">
        <w:rPr>
          <w:rFonts w:ascii="Calibri" w:eastAsia="Calibri" w:hAnsi="Calibri"/>
          <w:sz w:val="22"/>
          <w:szCs w:val="22"/>
          <w:lang w:val="en-GB"/>
        </w:rPr>
        <w:t>c</w:t>
      </w:r>
      <w:r w:rsidR="00B52198" w:rsidRPr="00CD6117">
        <w:rPr>
          <w:rFonts w:ascii="Calibri" w:eastAsia="Calibri" w:hAnsi="Calibri"/>
          <w:sz w:val="22"/>
          <w:szCs w:val="22"/>
          <w:lang w:val="en-GB"/>
        </w:rPr>
        <w:t xml:space="preserve">) </w:t>
      </w:r>
      <w:r w:rsidR="008251B8">
        <w:rPr>
          <w:rFonts w:ascii="Calibri" w:eastAsia="Calibri" w:hAnsi="Calibri"/>
          <w:sz w:val="22"/>
          <w:szCs w:val="22"/>
          <w:lang w:val="en-GB"/>
        </w:rPr>
        <w:t xml:space="preserve">any </w:t>
      </w:r>
      <w:r w:rsidR="00B52198" w:rsidRPr="00CD6117">
        <w:rPr>
          <w:rFonts w:ascii="Calibri" w:eastAsia="Calibri" w:hAnsi="Calibri"/>
          <w:sz w:val="22"/>
          <w:szCs w:val="22"/>
          <w:lang w:val="en-GB"/>
        </w:rPr>
        <w:t>act intending to materially impede the exercise of the contractual rights of audit or access to information.</w:t>
      </w:r>
    </w:p>
    <w:p w:rsidR="000B709A" w:rsidRPr="00CD6117" w:rsidRDefault="000B709A" w:rsidP="00CD6117">
      <w:pPr>
        <w:pStyle w:val="Szvegtrzs2"/>
        <w:numPr>
          <w:ilvl w:val="1"/>
          <w:numId w:val="20"/>
        </w:numPr>
        <w:spacing w:before="0" w:beforeAutospacing="0" w:after="0" w:afterAutospacing="0" w:line="20" w:lineRule="atLeast"/>
        <w:jc w:val="both"/>
        <w:rPr>
          <w:rFonts w:ascii="Calibri" w:eastAsia="Calibri" w:hAnsi="Calibri"/>
          <w:i/>
          <w:sz w:val="22"/>
          <w:szCs w:val="22"/>
          <w:lang w:val="en-GB"/>
        </w:rPr>
      </w:pPr>
      <w:r w:rsidRPr="00CD6117">
        <w:rPr>
          <w:rFonts w:ascii="Calibri" w:eastAsia="Calibri" w:hAnsi="Calibri"/>
          <w:i/>
          <w:sz w:val="22"/>
          <w:szCs w:val="22"/>
          <w:lang w:val="en-GB"/>
        </w:rPr>
        <w:t>Investigations and Integrity Reporting</w:t>
      </w:r>
    </w:p>
    <w:p w:rsidR="000B709A" w:rsidRPr="00CD6117" w:rsidRDefault="000B709A" w:rsidP="000B709A">
      <w:pPr>
        <w:pStyle w:val="Szvegtrzs2"/>
        <w:spacing w:before="0" w:beforeAutospacing="0" w:after="0" w:afterAutospacing="0" w:line="20" w:lineRule="atLeast"/>
        <w:ind w:left="360"/>
        <w:jc w:val="both"/>
        <w:rPr>
          <w:rFonts w:ascii="Calibri" w:eastAsia="Calibri" w:hAnsi="Calibri"/>
          <w:sz w:val="22"/>
          <w:szCs w:val="22"/>
          <w:lang w:val="en-GB"/>
        </w:rPr>
      </w:pPr>
    </w:p>
    <w:p w:rsidR="001D6DCC" w:rsidRPr="00CD6117" w:rsidRDefault="00B52198" w:rsidP="00840D23">
      <w:pPr>
        <w:numPr>
          <w:ilvl w:val="0"/>
          <w:numId w:val="44"/>
        </w:numPr>
        <w:rPr>
          <w:rFonts w:ascii="Calibri" w:eastAsia="Calibri" w:hAnsi="Calibri"/>
          <w:sz w:val="22"/>
          <w:szCs w:val="22"/>
        </w:rPr>
      </w:pPr>
      <w:r w:rsidRPr="00CD6117">
        <w:rPr>
          <w:rFonts w:ascii="Calibri" w:eastAsia="Calibri" w:hAnsi="Calibri"/>
          <w:sz w:val="22"/>
          <w:szCs w:val="22"/>
        </w:rPr>
        <w:t xml:space="preserve">The [Head of the </w:t>
      </w:r>
      <w:r w:rsidR="006A2179" w:rsidRPr="00CD6117">
        <w:rPr>
          <w:rFonts w:ascii="Calibri" w:eastAsia="Calibri" w:hAnsi="Calibri"/>
          <w:sz w:val="22"/>
          <w:szCs w:val="22"/>
        </w:rPr>
        <w:t>Implementing Entity</w:t>
      </w:r>
      <w:r w:rsidRPr="00CD6117">
        <w:rPr>
          <w:rFonts w:ascii="Calibri" w:eastAsia="Calibri" w:hAnsi="Calibri"/>
          <w:sz w:val="22"/>
          <w:szCs w:val="22"/>
        </w:rPr>
        <w:t xml:space="preserve">/INSERT ANY OTHER RELEVANT CONTACT PERSON] shall be responsible for contacts with the CEB for the purposes of </w:t>
      </w:r>
      <w:r w:rsidR="00A821C9" w:rsidRPr="00CD6117">
        <w:rPr>
          <w:rFonts w:ascii="Calibri" w:eastAsia="Calibri" w:hAnsi="Calibri"/>
          <w:sz w:val="22"/>
          <w:szCs w:val="22"/>
        </w:rPr>
        <w:t xml:space="preserve">Article 6 </w:t>
      </w:r>
      <w:r w:rsidR="00A821C9" w:rsidRPr="00CD6117">
        <w:rPr>
          <w:rFonts w:ascii="Calibri" w:hAnsi="Calibri"/>
          <w:sz w:val="22"/>
          <w:szCs w:val="22"/>
          <w:lang w:val="en-GB"/>
        </w:rPr>
        <w:t>(</w:t>
      </w:r>
      <w:r w:rsidR="00A821C9" w:rsidRPr="00CD6117">
        <w:rPr>
          <w:rFonts w:ascii="Calibri" w:hAnsi="Calibri"/>
          <w:i/>
          <w:sz w:val="22"/>
          <w:szCs w:val="22"/>
          <w:lang w:val="en-GB"/>
        </w:rPr>
        <w:t>Integrity</w:t>
      </w:r>
      <w:r w:rsidR="00A821C9" w:rsidRPr="00CD6117">
        <w:rPr>
          <w:rFonts w:ascii="Calibri" w:hAnsi="Calibri"/>
          <w:sz w:val="22"/>
          <w:szCs w:val="22"/>
          <w:lang w:val="en-GB"/>
        </w:rPr>
        <w:t>) hereunder</w:t>
      </w:r>
      <w:r w:rsidRPr="00CD6117">
        <w:rPr>
          <w:rFonts w:ascii="Calibri" w:eastAsia="Calibri" w:hAnsi="Calibri"/>
          <w:sz w:val="22"/>
          <w:szCs w:val="22"/>
        </w:rPr>
        <w:t>.</w:t>
      </w:r>
    </w:p>
    <w:p w:rsidR="007314D6" w:rsidRPr="00FF53C5" w:rsidRDefault="007314D6" w:rsidP="007314D6">
      <w:pPr>
        <w:pStyle w:val="Szvegtrzs2"/>
        <w:spacing w:before="0" w:beforeAutospacing="0" w:after="0" w:afterAutospacing="0"/>
        <w:jc w:val="both"/>
        <w:rPr>
          <w:rFonts w:ascii="Calibri" w:hAnsi="Calibri"/>
          <w:sz w:val="22"/>
          <w:szCs w:val="22"/>
          <w:lang w:val="en-GB"/>
        </w:rPr>
      </w:pPr>
    </w:p>
    <w:p w:rsidR="007314D6" w:rsidRPr="00FF53C5" w:rsidRDefault="007314D6" w:rsidP="00840D23">
      <w:pPr>
        <w:pStyle w:val="Szvegtrzs2"/>
        <w:numPr>
          <w:ilvl w:val="0"/>
          <w:numId w:val="44"/>
        </w:numPr>
        <w:spacing w:before="0" w:beforeAutospacing="0" w:after="0" w:afterAutospacing="0"/>
        <w:jc w:val="both"/>
        <w:rPr>
          <w:rFonts w:ascii="Calibri" w:hAnsi="Calibri"/>
          <w:sz w:val="22"/>
          <w:szCs w:val="22"/>
          <w:lang w:val="en-GB"/>
        </w:rPr>
      </w:pPr>
      <w:r w:rsidRPr="00FF53C5">
        <w:rPr>
          <w:rFonts w:ascii="Calibri" w:hAnsi="Calibri"/>
          <w:sz w:val="22"/>
          <w:szCs w:val="22"/>
          <w:lang w:val="en-GB"/>
        </w:rPr>
        <w:t>The Beneficiary undertakes:</w:t>
      </w:r>
    </w:p>
    <w:p w:rsidR="007314D6" w:rsidRPr="00FF53C5" w:rsidRDefault="00DF2BDA" w:rsidP="00840D23">
      <w:pPr>
        <w:numPr>
          <w:ilvl w:val="0"/>
          <w:numId w:val="30"/>
        </w:numPr>
        <w:spacing w:before="120" w:after="120"/>
        <w:jc w:val="both"/>
        <w:rPr>
          <w:rFonts w:ascii="Calibri" w:eastAsia="Calibri" w:hAnsi="Calibri"/>
          <w:sz w:val="22"/>
          <w:szCs w:val="22"/>
          <w:lang w:val="en-GB"/>
        </w:rPr>
      </w:pPr>
      <w:r>
        <w:rPr>
          <w:rFonts w:ascii="Calibri" w:eastAsia="Calibri" w:hAnsi="Calibri"/>
          <w:sz w:val="22"/>
          <w:szCs w:val="22"/>
          <w:lang w:val="en-GB"/>
        </w:rPr>
        <w:t>t</w:t>
      </w:r>
      <w:r w:rsidR="002A59CE" w:rsidRPr="00FF53C5">
        <w:rPr>
          <w:rFonts w:ascii="Calibri" w:eastAsia="Calibri" w:hAnsi="Calibri"/>
          <w:sz w:val="22"/>
          <w:szCs w:val="22"/>
          <w:lang w:val="en-GB"/>
        </w:rPr>
        <w:t xml:space="preserve">o </w:t>
      </w:r>
      <w:r w:rsidR="007314D6" w:rsidRPr="00FF53C5">
        <w:rPr>
          <w:rFonts w:ascii="Calibri" w:eastAsia="Calibri" w:hAnsi="Calibri"/>
          <w:sz w:val="22"/>
          <w:szCs w:val="22"/>
          <w:lang w:val="en-GB"/>
        </w:rPr>
        <w:t xml:space="preserve">inform CEB should it become aware of any alleged or </w:t>
      </w:r>
      <w:r w:rsidR="00DF619F">
        <w:rPr>
          <w:rFonts w:ascii="Calibri" w:eastAsia="Calibri" w:hAnsi="Calibri"/>
          <w:sz w:val="22"/>
          <w:szCs w:val="22"/>
          <w:lang w:val="en-GB"/>
        </w:rPr>
        <w:t>actual</w:t>
      </w:r>
      <w:r w:rsidR="007314D6" w:rsidRPr="00FF53C5">
        <w:rPr>
          <w:rFonts w:ascii="Calibri" w:eastAsia="Calibri" w:hAnsi="Calibri"/>
          <w:sz w:val="22"/>
          <w:szCs w:val="22"/>
          <w:lang w:val="en-GB"/>
        </w:rPr>
        <w:t xml:space="preserve"> failure to comply with the provisions set forth in Article</w:t>
      </w:r>
      <w:r w:rsidR="000B709A">
        <w:rPr>
          <w:rFonts w:ascii="Calibri" w:eastAsia="Calibri" w:hAnsi="Calibri"/>
          <w:sz w:val="22"/>
          <w:szCs w:val="22"/>
          <w:lang w:val="en-GB"/>
        </w:rPr>
        <w:t xml:space="preserve"> </w:t>
      </w:r>
      <w:r w:rsidR="007314D6" w:rsidRPr="00FF53C5">
        <w:rPr>
          <w:rFonts w:ascii="Calibri" w:eastAsia="Calibri" w:hAnsi="Calibri"/>
          <w:sz w:val="22"/>
          <w:szCs w:val="22"/>
          <w:lang w:val="en-GB"/>
        </w:rPr>
        <w:t>6 (</w:t>
      </w:r>
      <w:r w:rsidR="007314D6" w:rsidRPr="000B709A">
        <w:rPr>
          <w:rFonts w:ascii="Calibri" w:eastAsia="Calibri" w:hAnsi="Calibri"/>
          <w:i/>
          <w:sz w:val="22"/>
          <w:szCs w:val="22"/>
          <w:lang w:val="en-GB"/>
        </w:rPr>
        <w:t>Integrity</w:t>
      </w:r>
      <w:r w:rsidR="007314D6" w:rsidRPr="00FF53C5">
        <w:rPr>
          <w:rFonts w:ascii="Calibri" w:eastAsia="Calibri" w:hAnsi="Calibri"/>
          <w:sz w:val="22"/>
          <w:szCs w:val="22"/>
          <w:lang w:val="en-GB"/>
        </w:rPr>
        <w:t>). [For this purpose, the knowledge of any member of the Implementing Entity shall be deemed the knowledge of the Beneficiary];</w:t>
      </w:r>
    </w:p>
    <w:p w:rsidR="007314D6" w:rsidRPr="00D930D5" w:rsidRDefault="00DF2BDA" w:rsidP="00840D23">
      <w:pPr>
        <w:numPr>
          <w:ilvl w:val="0"/>
          <w:numId w:val="30"/>
        </w:numPr>
        <w:spacing w:before="120" w:after="120"/>
        <w:jc w:val="both"/>
        <w:rPr>
          <w:rFonts w:ascii="Calibri" w:eastAsia="Calibri" w:hAnsi="Calibri"/>
          <w:sz w:val="22"/>
          <w:szCs w:val="22"/>
          <w:lang w:val="en-GB"/>
        </w:rPr>
      </w:pPr>
      <w:r>
        <w:rPr>
          <w:rFonts w:ascii="Calibri" w:eastAsia="Calibri" w:hAnsi="Calibri"/>
          <w:sz w:val="22"/>
          <w:szCs w:val="22"/>
          <w:lang w:val="en-GB"/>
        </w:rPr>
        <w:t>t</w:t>
      </w:r>
      <w:r w:rsidR="002A59CE" w:rsidRPr="00FF53C5">
        <w:rPr>
          <w:rFonts w:ascii="Calibri" w:eastAsia="Calibri" w:hAnsi="Calibri"/>
          <w:sz w:val="22"/>
          <w:szCs w:val="22"/>
          <w:lang w:val="en-GB"/>
        </w:rPr>
        <w:t xml:space="preserve">o </w:t>
      </w:r>
      <w:r w:rsidR="007314D6" w:rsidRPr="00FF53C5">
        <w:rPr>
          <w:rFonts w:ascii="Calibri" w:eastAsia="Calibri" w:hAnsi="Calibri"/>
          <w:sz w:val="22"/>
          <w:szCs w:val="22"/>
          <w:lang w:val="en-GB"/>
        </w:rPr>
        <w:t xml:space="preserve">take such action as CEB may reasonably request to investigate </w:t>
      </w:r>
      <w:r w:rsidR="007314D6" w:rsidRPr="00D930D5">
        <w:rPr>
          <w:rFonts w:ascii="Calibri" w:eastAsia="Calibri" w:hAnsi="Calibri"/>
          <w:sz w:val="22"/>
          <w:szCs w:val="22"/>
          <w:lang w:val="en-GB"/>
        </w:rPr>
        <w:t xml:space="preserve">and/or terminate any alleged or </w:t>
      </w:r>
      <w:r w:rsidR="00187AB3" w:rsidRPr="00D930D5">
        <w:rPr>
          <w:rFonts w:ascii="Calibri" w:eastAsia="Calibri" w:hAnsi="Calibri"/>
          <w:sz w:val="22"/>
          <w:szCs w:val="22"/>
          <w:lang w:val="en-GB"/>
        </w:rPr>
        <w:t xml:space="preserve">actual </w:t>
      </w:r>
      <w:r w:rsidR="007314D6" w:rsidRPr="00D930D5">
        <w:rPr>
          <w:rFonts w:ascii="Calibri" w:eastAsia="Calibri" w:hAnsi="Calibri"/>
          <w:sz w:val="22"/>
          <w:szCs w:val="22"/>
          <w:lang w:val="en-GB"/>
        </w:rPr>
        <w:t xml:space="preserve">act or failure to comply with the provisions set forth in Article 6 </w:t>
      </w:r>
      <w:r w:rsidR="007314D6" w:rsidRPr="00D930D5">
        <w:rPr>
          <w:rFonts w:ascii="Calibri" w:eastAsia="Calibri" w:hAnsi="Calibri"/>
          <w:i/>
          <w:sz w:val="22"/>
          <w:szCs w:val="22"/>
          <w:lang w:val="en-GB"/>
        </w:rPr>
        <w:t xml:space="preserve">(Integrity) </w:t>
      </w:r>
      <w:r w:rsidR="007314D6" w:rsidRPr="00D930D5">
        <w:rPr>
          <w:rFonts w:ascii="Calibri" w:eastAsia="Calibri" w:hAnsi="Calibri"/>
          <w:sz w:val="22"/>
          <w:szCs w:val="22"/>
          <w:lang w:val="en-GB"/>
        </w:rPr>
        <w:t>hereunder;</w:t>
      </w:r>
    </w:p>
    <w:p w:rsidR="007314D6" w:rsidRPr="00D930D5" w:rsidRDefault="00DF2BDA" w:rsidP="00840D23">
      <w:pPr>
        <w:numPr>
          <w:ilvl w:val="0"/>
          <w:numId w:val="30"/>
        </w:numPr>
        <w:spacing w:before="120" w:after="120"/>
        <w:jc w:val="both"/>
        <w:rPr>
          <w:rFonts w:ascii="Calibri" w:eastAsia="Calibri" w:hAnsi="Calibri"/>
          <w:sz w:val="22"/>
          <w:szCs w:val="22"/>
          <w:lang w:val="en-GB"/>
        </w:rPr>
      </w:pPr>
      <w:r w:rsidRPr="00D930D5">
        <w:rPr>
          <w:rFonts w:ascii="Calibri" w:eastAsia="Calibri" w:hAnsi="Calibri"/>
          <w:sz w:val="22"/>
          <w:szCs w:val="22"/>
          <w:lang w:val="en-GB"/>
        </w:rPr>
        <w:t>t</w:t>
      </w:r>
      <w:r w:rsidR="002A59CE" w:rsidRPr="00D930D5">
        <w:rPr>
          <w:rFonts w:ascii="Calibri" w:eastAsia="Calibri" w:hAnsi="Calibri"/>
          <w:sz w:val="22"/>
          <w:szCs w:val="22"/>
          <w:lang w:val="en-GB"/>
        </w:rPr>
        <w:t xml:space="preserve">o </w:t>
      </w:r>
      <w:r w:rsidR="007314D6" w:rsidRPr="00D930D5">
        <w:rPr>
          <w:rFonts w:ascii="Calibri" w:eastAsia="Calibri" w:hAnsi="Calibri"/>
          <w:sz w:val="22"/>
          <w:szCs w:val="22"/>
          <w:lang w:val="en-GB"/>
        </w:rPr>
        <w:t xml:space="preserve">facilitate any investigation that CEB may </w:t>
      </w:r>
      <w:r w:rsidR="00DF619F" w:rsidRPr="00D930D5">
        <w:rPr>
          <w:rFonts w:ascii="Calibri" w:eastAsia="Calibri" w:hAnsi="Calibri"/>
          <w:sz w:val="22"/>
          <w:szCs w:val="22"/>
          <w:lang w:val="en-GB"/>
        </w:rPr>
        <w:t>conduct</w:t>
      </w:r>
      <w:r w:rsidR="007314D6" w:rsidRPr="00D930D5">
        <w:rPr>
          <w:rFonts w:ascii="Calibri" w:eastAsia="Calibri" w:hAnsi="Calibri"/>
          <w:sz w:val="22"/>
          <w:szCs w:val="22"/>
          <w:lang w:val="en-GB"/>
        </w:rPr>
        <w:t xml:space="preserve"> in relation to any such act or failure to comply with the provisions set forth in Article 6 </w:t>
      </w:r>
      <w:r w:rsidR="007314D6" w:rsidRPr="00D930D5">
        <w:rPr>
          <w:rFonts w:ascii="Calibri" w:eastAsia="Calibri" w:hAnsi="Calibri"/>
          <w:i/>
          <w:sz w:val="22"/>
          <w:szCs w:val="22"/>
          <w:lang w:val="en-GB"/>
        </w:rPr>
        <w:t>(Integrity</w:t>
      </w:r>
      <w:r w:rsidR="007314D6" w:rsidRPr="00D930D5">
        <w:rPr>
          <w:rFonts w:ascii="Calibri" w:eastAsia="Calibri" w:hAnsi="Calibri"/>
          <w:sz w:val="22"/>
          <w:szCs w:val="22"/>
          <w:lang w:val="en-GB"/>
        </w:rPr>
        <w:t xml:space="preserve">) hereunder; </w:t>
      </w:r>
    </w:p>
    <w:p w:rsidR="007314D6" w:rsidRPr="00FF53C5" w:rsidRDefault="00DF2BDA" w:rsidP="00840D23">
      <w:pPr>
        <w:numPr>
          <w:ilvl w:val="0"/>
          <w:numId w:val="30"/>
        </w:numPr>
        <w:spacing w:before="120" w:after="120"/>
        <w:jc w:val="both"/>
        <w:rPr>
          <w:rFonts w:ascii="Calibri" w:eastAsia="Calibri" w:hAnsi="Calibri"/>
          <w:sz w:val="22"/>
          <w:szCs w:val="22"/>
          <w:lang w:val="en-GB"/>
        </w:rPr>
      </w:pPr>
      <w:r>
        <w:rPr>
          <w:rFonts w:ascii="Calibri" w:eastAsia="Calibri" w:hAnsi="Calibri"/>
          <w:sz w:val="22"/>
          <w:szCs w:val="22"/>
          <w:lang w:val="en-GB"/>
        </w:rPr>
        <w:t>t</w:t>
      </w:r>
      <w:r w:rsidR="002A59CE" w:rsidRPr="00FF53C5">
        <w:rPr>
          <w:rFonts w:ascii="Calibri" w:eastAsia="Calibri" w:hAnsi="Calibri"/>
          <w:sz w:val="22"/>
          <w:szCs w:val="22"/>
          <w:lang w:val="en-GB"/>
        </w:rPr>
        <w:t xml:space="preserve">o </w:t>
      </w:r>
      <w:r w:rsidR="007314D6" w:rsidRPr="00FF53C5">
        <w:rPr>
          <w:rFonts w:ascii="Calibri" w:eastAsia="Calibri" w:hAnsi="Calibri"/>
          <w:sz w:val="22"/>
          <w:szCs w:val="22"/>
          <w:lang w:val="en-GB"/>
        </w:rPr>
        <w:t>inform CEB of the measures taken to seek damages from the persons responsible for any loss resulting from any such act or failure to comply with the provisions set forth in Article 6 (</w:t>
      </w:r>
      <w:r w:rsidR="007314D6" w:rsidRPr="00E175AE">
        <w:rPr>
          <w:rFonts w:ascii="Calibri" w:eastAsia="Calibri" w:hAnsi="Calibri"/>
          <w:i/>
          <w:sz w:val="22"/>
          <w:szCs w:val="22"/>
          <w:lang w:val="en-GB"/>
        </w:rPr>
        <w:t>Integrity</w:t>
      </w:r>
      <w:r w:rsidR="007314D6" w:rsidRPr="00FF53C5">
        <w:rPr>
          <w:rFonts w:ascii="Calibri" w:eastAsia="Calibri" w:hAnsi="Calibri"/>
          <w:sz w:val="22"/>
          <w:szCs w:val="22"/>
          <w:lang w:val="en-GB"/>
        </w:rPr>
        <w:t xml:space="preserve">) hereunder; </w:t>
      </w:r>
      <w:r w:rsidR="00321D7A">
        <w:rPr>
          <w:rFonts w:ascii="Calibri" w:eastAsia="Calibri" w:hAnsi="Calibri"/>
          <w:sz w:val="22"/>
          <w:szCs w:val="22"/>
          <w:lang w:val="en-GB"/>
        </w:rPr>
        <w:t>and</w:t>
      </w:r>
    </w:p>
    <w:p w:rsidR="007314D6" w:rsidRPr="00FF53C5" w:rsidRDefault="00DF2BDA" w:rsidP="00840D23">
      <w:pPr>
        <w:numPr>
          <w:ilvl w:val="0"/>
          <w:numId w:val="30"/>
        </w:numPr>
        <w:spacing w:before="120" w:after="120"/>
        <w:jc w:val="both"/>
        <w:rPr>
          <w:rFonts w:ascii="Calibri" w:eastAsia="Calibri" w:hAnsi="Calibri"/>
          <w:sz w:val="22"/>
          <w:szCs w:val="22"/>
          <w:lang w:val="en-GB"/>
        </w:rPr>
      </w:pPr>
      <w:r>
        <w:rPr>
          <w:rFonts w:ascii="Calibri" w:eastAsia="Calibri" w:hAnsi="Calibri"/>
          <w:sz w:val="22"/>
          <w:szCs w:val="22"/>
          <w:lang w:val="en-GB"/>
        </w:rPr>
        <w:t>t</w:t>
      </w:r>
      <w:r w:rsidR="002A59CE" w:rsidRPr="00FF53C5">
        <w:rPr>
          <w:rFonts w:ascii="Calibri" w:eastAsia="Calibri" w:hAnsi="Calibri"/>
          <w:sz w:val="22"/>
          <w:szCs w:val="22"/>
          <w:lang w:val="en-GB"/>
        </w:rPr>
        <w:t xml:space="preserve">o </w:t>
      </w:r>
      <w:r w:rsidR="007314D6" w:rsidRPr="00FF53C5">
        <w:rPr>
          <w:rFonts w:ascii="Calibri" w:eastAsia="Calibri" w:hAnsi="Calibri"/>
          <w:sz w:val="22"/>
          <w:szCs w:val="22"/>
          <w:lang w:val="en-GB"/>
        </w:rPr>
        <w:t xml:space="preserve">inform the CEB during the implementation of the </w:t>
      </w:r>
      <w:r w:rsidR="001C23B5">
        <w:rPr>
          <w:rFonts w:ascii="Calibri" w:eastAsia="Calibri" w:hAnsi="Calibri"/>
          <w:sz w:val="22"/>
          <w:szCs w:val="22"/>
          <w:lang w:val="en-GB"/>
        </w:rPr>
        <w:t>[</w:t>
      </w:r>
      <w:r w:rsidR="00044746">
        <w:rPr>
          <w:rFonts w:ascii="Calibri" w:eastAsia="Calibri" w:hAnsi="Calibri"/>
          <w:sz w:val="22"/>
          <w:szCs w:val="22"/>
          <w:lang w:val="en-GB"/>
        </w:rPr>
        <w:t>Project/Technical Assistance</w:t>
      </w:r>
      <w:r w:rsidR="001C23B5">
        <w:rPr>
          <w:rFonts w:ascii="Calibri" w:eastAsia="Calibri" w:hAnsi="Calibri"/>
          <w:sz w:val="22"/>
          <w:szCs w:val="22"/>
          <w:lang w:val="en-GB"/>
        </w:rPr>
        <w:t>]</w:t>
      </w:r>
      <w:r w:rsidR="007314D6" w:rsidRPr="00FF53C5">
        <w:rPr>
          <w:rFonts w:ascii="Calibri" w:eastAsia="Calibri" w:hAnsi="Calibri"/>
          <w:sz w:val="22"/>
          <w:szCs w:val="22"/>
          <w:lang w:val="en-GB"/>
        </w:rPr>
        <w:t>, when it becomes aware that transmitted information needs to be rectified, updated or removed</w:t>
      </w:r>
      <w:r w:rsidR="00321D7A">
        <w:rPr>
          <w:rFonts w:ascii="Calibri" w:eastAsia="Calibri" w:hAnsi="Calibri"/>
          <w:sz w:val="22"/>
          <w:szCs w:val="22"/>
          <w:lang w:val="en-GB"/>
        </w:rPr>
        <w:t>.</w:t>
      </w:r>
    </w:p>
    <w:p w:rsidR="005516F8" w:rsidRPr="00CD6117" w:rsidRDefault="005516F8" w:rsidP="003B73AC">
      <w:pPr>
        <w:pStyle w:val="Szvegtrzs2"/>
        <w:spacing w:before="0" w:beforeAutospacing="0" w:after="0" w:afterAutospacing="0" w:line="20" w:lineRule="atLeast"/>
        <w:jc w:val="both"/>
        <w:rPr>
          <w:rFonts w:ascii="Calibri" w:hAnsi="Calibri"/>
          <w:sz w:val="22"/>
          <w:szCs w:val="22"/>
          <w:lang w:val="en-GB"/>
        </w:rPr>
      </w:pPr>
    </w:p>
    <w:p w:rsidR="002C79D1" w:rsidRPr="00CD6117" w:rsidRDefault="00E1219E" w:rsidP="00CD6117">
      <w:pPr>
        <w:pStyle w:val="Szvegtrzs2"/>
        <w:numPr>
          <w:ilvl w:val="1"/>
          <w:numId w:val="20"/>
        </w:numPr>
        <w:spacing w:before="0" w:beforeAutospacing="0" w:after="0" w:afterAutospacing="0" w:line="20" w:lineRule="atLeast"/>
        <w:jc w:val="both"/>
        <w:rPr>
          <w:rFonts w:ascii="Calibri" w:hAnsi="Calibri"/>
          <w:sz w:val="22"/>
          <w:szCs w:val="22"/>
          <w:lang w:val="en-GB"/>
        </w:rPr>
      </w:pPr>
      <w:r w:rsidRPr="00CD6117">
        <w:rPr>
          <w:rFonts w:ascii="Calibri" w:hAnsi="Calibri"/>
          <w:i/>
          <w:sz w:val="22"/>
          <w:szCs w:val="22"/>
        </w:rPr>
        <w:t>Contracting and Early Detection and Exclusion System</w:t>
      </w:r>
      <w:r w:rsidRPr="00CD6117">
        <w:rPr>
          <w:rFonts w:ascii="Calibri" w:hAnsi="Calibri"/>
          <w:sz w:val="22"/>
          <w:szCs w:val="22"/>
          <w:lang w:val="en-GB"/>
        </w:rPr>
        <w:t xml:space="preserve"> </w:t>
      </w:r>
    </w:p>
    <w:p w:rsidR="002C79D1" w:rsidRPr="00CD6117" w:rsidRDefault="002C79D1" w:rsidP="003B73AC">
      <w:pPr>
        <w:pStyle w:val="Szvegtrzs2"/>
        <w:spacing w:before="0" w:beforeAutospacing="0" w:after="0" w:afterAutospacing="0" w:line="20" w:lineRule="atLeast"/>
        <w:jc w:val="both"/>
        <w:rPr>
          <w:rFonts w:ascii="Calibri" w:hAnsi="Calibri"/>
          <w:sz w:val="22"/>
          <w:szCs w:val="22"/>
          <w:lang w:val="en-GB"/>
        </w:rPr>
      </w:pPr>
    </w:p>
    <w:p w:rsidR="005516F8" w:rsidRPr="00CD6117" w:rsidRDefault="005516F8" w:rsidP="00840D23">
      <w:pPr>
        <w:pStyle w:val="Szvegtrzs2"/>
        <w:numPr>
          <w:ilvl w:val="0"/>
          <w:numId w:val="45"/>
        </w:numPr>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7314D6" w:rsidRPr="00CD6117">
        <w:rPr>
          <w:rFonts w:ascii="Calibri" w:hAnsi="Calibri"/>
          <w:sz w:val="22"/>
          <w:szCs w:val="22"/>
          <w:lang w:val="en-GB"/>
        </w:rPr>
        <w:t>Beneficiary</w:t>
      </w:r>
      <w:r w:rsidR="005370E1" w:rsidRPr="00CD6117">
        <w:rPr>
          <w:rFonts w:ascii="Calibri" w:hAnsi="Calibri"/>
          <w:sz w:val="22"/>
          <w:szCs w:val="22"/>
          <w:lang w:val="en-GB"/>
        </w:rPr>
        <w:t xml:space="preserve"> </w:t>
      </w:r>
      <w:r w:rsidRPr="00CD6117">
        <w:rPr>
          <w:rFonts w:ascii="Calibri" w:hAnsi="Calibri"/>
          <w:sz w:val="22"/>
          <w:szCs w:val="22"/>
          <w:lang w:val="en-GB"/>
        </w:rPr>
        <w:t xml:space="preserve">shall exclude </w:t>
      </w:r>
      <w:r w:rsidR="005370E1" w:rsidRPr="00CD6117">
        <w:rPr>
          <w:rFonts w:ascii="Calibri" w:hAnsi="Calibri"/>
          <w:sz w:val="22"/>
          <w:szCs w:val="22"/>
          <w:lang w:val="en-GB"/>
        </w:rPr>
        <w:t xml:space="preserve">entities </w:t>
      </w:r>
      <w:r w:rsidRPr="00CD6117">
        <w:rPr>
          <w:rFonts w:ascii="Calibri" w:hAnsi="Calibri"/>
          <w:sz w:val="22"/>
          <w:szCs w:val="22"/>
          <w:lang w:val="en-GB"/>
        </w:rPr>
        <w:t xml:space="preserve">from award of contracts under the </w:t>
      </w:r>
      <w:r w:rsidR="00B1721A">
        <w:rPr>
          <w:rFonts w:ascii="Calibri" w:hAnsi="Calibri"/>
          <w:sz w:val="22"/>
          <w:szCs w:val="22"/>
          <w:lang w:val="en-GB"/>
        </w:rPr>
        <w:t>[</w:t>
      </w:r>
      <w:r w:rsidR="00044746">
        <w:rPr>
          <w:rFonts w:ascii="Calibri" w:hAnsi="Calibri"/>
          <w:sz w:val="22"/>
          <w:szCs w:val="22"/>
          <w:lang w:val="en-GB"/>
        </w:rPr>
        <w:t>Project/Technical Assistance</w:t>
      </w:r>
      <w:r w:rsidR="00B1721A">
        <w:rPr>
          <w:rFonts w:ascii="Calibri" w:hAnsi="Calibri"/>
          <w:sz w:val="22"/>
          <w:szCs w:val="22"/>
          <w:lang w:val="en-GB"/>
        </w:rPr>
        <w:t>]</w:t>
      </w:r>
      <w:r w:rsidR="005370E1" w:rsidRPr="00CD6117">
        <w:rPr>
          <w:rFonts w:ascii="Calibri" w:hAnsi="Calibri"/>
          <w:sz w:val="22"/>
          <w:szCs w:val="22"/>
          <w:lang w:val="en-GB"/>
        </w:rPr>
        <w:t>,</w:t>
      </w:r>
      <w:r w:rsidRPr="00CD6117">
        <w:rPr>
          <w:rFonts w:ascii="Calibri" w:hAnsi="Calibri"/>
          <w:sz w:val="22"/>
          <w:szCs w:val="22"/>
          <w:lang w:val="en-GB"/>
        </w:rPr>
        <w:t xml:space="preserve"> </w:t>
      </w:r>
      <w:r w:rsidR="00651F8E" w:rsidRPr="00CD6117">
        <w:rPr>
          <w:rFonts w:ascii="Calibri" w:hAnsi="Calibri"/>
          <w:sz w:val="22"/>
          <w:szCs w:val="22"/>
          <w:lang w:val="en-GB"/>
        </w:rPr>
        <w:t>if it becomes aware that</w:t>
      </w:r>
      <w:r w:rsidRPr="00CD6117">
        <w:rPr>
          <w:rFonts w:ascii="Calibri" w:hAnsi="Calibri"/>
          <w:sz w:val="22"/>
          <w:szCs w:val="22"/>
          <w:lang w:val="en-GB"/>
        </w:rPr>
        <w:t xml:space="preserve"> </w:t>
      </w:r>
      <w:r w:rsidR="005370E1" w:rsidRPr="00CD6117">
        <w:rPr>
          <w:rFonts w:ascii="Calibri" w:hAnsi="Calibri"/>
          <w:sz w:val="22"/>
          <w:szCs w:val="22"/>
          <w:lang w:val="en-GB"/>
        </w:rPr>
        <w:t>such</w:t>
      </w:r>
      <w:r w:rsidRPr="00CD6117">
        <w:rPr>
          <w:rFonts w:ascii="Calibri" w:hAnsi="Calibri"/>
          <w:sz w:val="22"/>
          <w:szCs w:val="22"/>
          <w:lang w:val="en-GB"/>
        </w:rPr>
        <w:t xml:space="preserve"> entit</w:t>
      </w:r>
      <w:r w:rsidR="005370E1" w:rsidRPr="00CD6117">
        <w:rPr>
          <w:rFonts w:ascii="Calibri" w:hAnsi="Calibri"/>
          <w:sz w:val="22"/>
          <w:szCs w:val="22"/>
          <w:lang w:val="en-GB"/>
        </w:rPr>
        <w:t>ies</w:t>
      </w:r>
      <w:r w:rsidRPr="00CD6117">
        <w:rPr>
          <w:rFonts w:ascii="Calibri" w:hAnsi="Calibri"/>
          <w:sz w:val="22"/>
          <w:szCs w:val="22"/>
          <w:lang w:val="en-GB"/>
        </w:rPr>
        <w:t xml:space="preserve"> or persons having powers of representation, decision making or control over it: </w:t>
      </w:r>
    </w:p>
    <w:p w:rsidR="005516F8" w:rsidRPr="00CD6117" w:rsidRDefault="005516F8" w:rsidP="003B73AC">
      <w:pPr>
        <w:pStyle w:val="Szvegtrzs2"/>
        <w:spacing w:before="0" w:beforeAutospacing="0" w:after="0" w:afterAutospacing="0" w:line="20" w:lineRule="atLeast"/>
        <w:jc w:val="both"/>
        <w:rPr>
          <w:rFonts w:ascii="Calibri" w:hAnsi="Calibri"/>
          <w:sz w:val="22"/>
          <w:szCs w:val="22"/>
          <w:lang w:val="en-GB"/>
        </w:rPr>
      </w:pPr>
    </w:p>
    <w:p w:rsidR="00CB76CA" w:rsidRPr="00CD6117" w:rsidRDefault="00827C9E" w:rsidP="00CD6117">
      <w:pPr>
        <w:numPr>
          <w:ilvl w:val="0"/>
          <w:numId w:val="21"/>
        </w:numPr>
        <w:spacing w:line="20" w:lineRule="atLeast"/>
        <w:jc w:val="both"/>
        <w:rPr>
          <w:rFonts w:ascii="Calibri" w:hAnsi="Calibri"/>
          <w:sz w:val="22"/>
          <w:szCs w:val="22"/>
          <w:lang w:val="en-GB"/>
        </w:rPr>
      </w:pPr>
      <w:r>
        <w:rPr>
          <w:rFonts w:ascii="Calibri" w:hAnsi="Calibri"/>
          <w:sz w:val="22"/>
          <w:szCs w:val="22"/>
          <w:lang w:val="en-GB"/>
        </w:rPr>
        <w:t>h</w:t>
      </w:r>
      <w:r w:rsidR="009A7B2E" w:rsidRPr="00CD6117">
        <w:rPr>
          <w:rFonts w:ascii="Calibri" w:hAnsi="Calibri"/>
          <w:sz w:val="22"/>
          <w:szCs w:val="22"/>
          <w:lang w:val="en-GB"/>
        </w:rPr>
        <w:t xml:space="preserve">ave </w:t>
      </w:r>
      <w:r w:rsidR="005516F8" w:rsidRPr="00CD6117">
        <w:rPr>
          <w:rFonts w:ascii="Calibri" w:hAnsi="Calibri"/>
          <w:sz w:val="22"/>
          <w:szCs w:val="22"/>
          <w:lang w:val="en-GB"/>
        </w:rPr>
        <w:t>been the subject of a final judgement or of a final administrative decision for involvement in any Prohibited Practice</w:t>
      </w:r>
      <w:r w:rsidR="007314D6" w:rsidRPr="00CD6117">
        <w:rPr>
          <w:rFonts w:ascii="Calibri" w:hAnsi="Calibri"/>
          <w:sz w:val="22"/>
          <w:szCs w:val="22"/>
          <w:lang w:val="en-GB"/>
        </w:rPr>
        <w:t>,</w:t>
      </w:r>
      <w:r w:rsidR="005516F8" w:rsidRPr="00CD6117">
        <w:rPr>
          <w:rFonts w:ascii="Calibri" w:hAnsi="Calibri"/>
          <w:sz w:val="22"/>
          <w:szCs w:val="22"/>
          <w:lang w:val="en-GB"/>
        </w:rPr>
        <w:t xml:space="preserve"> child labour, trafficking in human beings</w:t>
      </w:r>
      <w:r w:rsidR="00641CB6" w:rsidRPr="00CD6117">
        <w:rPr>
          <w:rFonts w:ascii="Calibri" w:hAnsi="Calibri"/>
          <w:sz w:val="22"/>
          <w:szCs w:val="22"/>
          <w:lang w:val="en-GB"/>
        </w:rPr>
        <w:t>, for</w:t>
      </w:r>
      <w:r w:rsidR="00F33555" w:rsidRPr="00CD6117">
        <w:rPr>
          <w:rFonts w:ascii="Calibri" w:hAnsi="Calibri"/>
          <w:sz w:val="22"/>
          <w:szCs w:val="22"/>
          <w:lang w:val="en-GB"/>
        </w:rPr>
        <w:t xml:space="preserve"> circumventing fiscal, social or any other applicable legal obligations, including through the creation of an entity for this purpose</w:t>
      </w:r>
      <w:r w:rsidR="005516F8" w:rsidRPr="00CD6117">
        <w:rPr>
          <w:rFonts w:ascii="Calibri" w:hAnsi="Calibri"/>
          <w:sz w:val="22"/>
          <w:szCs w:val="22"/>
          <w:lang w:val="en-GB"/>
        </w:rPr>
        <w:t xml:space="preserve"> or more generally </w:t>
      </w:r>
      <w:r w:rsidR="00641CB6" w:rsidRPr="00CD6117">
        <w:rPr>
          <w:rFonts w:ascii="Calibri" w:hAnsi="Calibri"/>
          <w:sz w:val="22"/>
          <w:szCs w:val="22"/>
          <w:lang w:val="en-GB"/>
        </w:rPr>
        <w:t xml:space="preserve">for </w:t>
      </w:r>
      <w:r w:rsidR="005516F8" w:rsidRPr="00CD6117">
        <w:rPr>
          <w:rFonts w:ascii="Calibri" w:hAnsi="Calibri"/>
          <w:sz w:val="22"/>
          <w:szCs w:val="22"/>
          <w:lang w:val="en-GB"/>
        </w:rPr>
        <w:t xml:space="preserve">involvement in a criminal organisation; </w:t>
      </w:r>
    </w:p>
    <w:p w:rsidR="00CB76CA" w:rsidRPr="00CD6117" w:rsidRDefault="00CB76CA" w:rsidP="00CB76CA">
      <w:pPr>
        <w:spacing w:line="20" w:lineRule="atLeast"/>
        <w:ind w:left="720"/>
        <w:jc w:val="both"/>
        <w:rPr>
          <w:rFonts w:ascii="Calibri" w:hAnsi="Calibri"/>
          <w:sz w:val="22"/>
          <w:szCs w:val="22"/>
          <w:lang w:val="en-GB"/>
        </w:rPr>
      </w:pPr>
    </w:p>
    <w:p w:rsidR="005516F8" w:rsidRPr="00CD6117" w:rsidRDefault="00827C9E" w:rsidP="00CD6117">
      <w:pPr>
        <w:numPr>
          <w:ilvl w:val="0"/>
          <w:numId w:val="21"/>
        </w:numPr>
        <w:spacing w:line="20" w:lineRule="atLeast"/>
        <w:jc w:val="both"/>
        <w:rPr>
          <w:rFonts w:ascii="Calibri" w:hAnsi="Calibri"/>
          <w:sz w:val="22"/>
          <w:szCs w:val="22"/>
          <w:lang w:val="en-GB"/>
        </w:rPr>
      </w:pPr>
      <w:r>
        <w:rPr>
          <w:rFonts w:ascii="Calibri" w:hAnsi="Calibri"/>
          <w:sz w:val="22"/>
          <w:szCs w:val="22"/>
          <w:lang w:val="en-GB"/>
        </w:rPr>
        <w:t>h</w:t>
      </w:r>
      <w:r w:rsidR="00B67BAD" w:rsidRPr="00CD6117">
        <w:rPr>
          <w:rFonts w:ascii="Calibri" w:hAnsi="Calibri"/>
          <w:sz w:val="22"/>
          <w:szCs w:val="22"/>
          <w:lang w:val="en-GB"/>
        </w:rPr>
        <w:t xml:space="preserve">ave </w:t>
      </w:r>
      <w:r w:rsidR="005516F8" w:rsidRPr="00CD6117">
        <w:rPr>
          <w:rFonts w:ascii="Calibri" w:hAnsi="Calibri"/>
          <w:sz w:val="22"/>
          <w:szCs w:val="22"/>
          <w:lang w:val="en-GB"/>
        </w:rPr>
        <w:t xml:space="preserve">been the subject of a final judgement or of a final administrative decision for an irregularity affecting the EU's financial interest; </w:t>
      </w:r>
    </w:p>
    <w:p w:rsidR="005516F8" w:rsidRPr="00CD6117" w:rsidRDefault="00827C9E" w:rsidP="00CD6117">
      <w:pPr>
        <w:numPr>
          <w:ilvl w:val="0"/>
          <w:numId w:val="21"/>
        </w:numPr>
        <w:spacing w:before="120" w:after="120"/>
        <w:jc w:val="both"/>
        <w:rPr>
          <w:rFonts w:ascii="Calibri" w:hAnsi="Calibri"/>
          <w:sz w:val="22"/>
          <w:szCs w:val="22"/>
          <w:lang w:val="en-GB"/>
        </w:rPr>
      </w:pPr>
      <w:r>
        <w:rPr>
          <w:rFonts w:ascii="Calibri" w:hAnsi="Calibri"/>
          <w:sz w:val="22"/>
          <w:szCs w:val="22"/>
          <w:lang w:val="en-GB"/>
        </w:rPr>
        <w:t>a</w:t>
      </w:r>
      <w:r w:rsidR="00B67BAD" w:rsidRPr="00CD6117">
        <w:rPr>
          <w:rFonts w:ascii="Calibri" w:hAnsi="Calibri"/>
          <w:sz w:val="22"/>
          <w:szCs w:val="22"/>
          <w:lang w:val="en-GB"/>
        </w:rPr>
        <w:t xml:space="preserve">re </w:t>
      </w:r>
      <w:r w:rsidR="005516F8" w:rsidRPr="00CD6117">
        <w:rPr>
          <w:rFonts w:ascii="Calibri" w:hAnsi="Calibri"/>
          <w:sz w:val="22"/>
          <w:szCs w:val="22"/>
          <w:lang w:val="en-GB"/>
        </w:rPr>
        <w:t>guilty of misrepresentation in supplying the information required as a condition of participation in the procedure or if they fail to supply this information</w:t>
      </w:r>
      <w:r w:rsidR="00301F84">
        <w:rPr>
          <w:rFonts w:ascii="Calibri" w:hAnsi="Calibri"/>
          <w:sz w:val="22"/>
          <w:szCs w:val="22"/>
          <w:lang w:val="en-GB"/>
        </w:rPr>
        <w:t xml:space="preserve">; </w:t>
      </w:r>
    </w:p>
    <w:p w:rsidR="00BC26C4" w:rsidRPr="00CD6117" w:rsidRDefault="00827C9E" w:rsidP="00CD6117">
      <w:pPr>
        <w:numPr>
          <w:ilvl w:val="0"/>
          <w:numId w:val="21"/>
        </w:numPr>
        <w:spacing w:before="120" w:after="120"/>
        <w:jc w:val="both"/>
        <w:rPr>
          <w:rFonts w:ascii="Calibri" w:hAnsi="Calibri"/>
          <w:sz w:val="22"/>
          <w:szCs w:val="22"/>
          <w:lang w:val="en-GB"/>
        </w:rPr>
      </w:pPr>
      <w:r>
        <w:rPr>
          <w:rFonts w:ascii="Calibri" w:hAnsi="Calibri"/>
          <w:sz w:val="22"/>
          <w:szCs w:val="22"/>
          <w:lang w:val="en-GB"/>
        </w:rPr>
        <w:t>h</w:t>
      </w:r>
      <w:r w:rsidR="00B67BAD" w:rsidRPr="00CD6117">
        <w:rPr>
          <w:rFonts w:ascii="Calibri" w:hAnsi="Calibri"/>
          <w:sz w:val="22"/>
          <w:szCs w:val="22"/>
          <w:lang w:val="en-GB"/>
        </w:rPr>
        <w:t xml:space="preserve">ave </w:t>
      </w:r>
      <w:r w:rsidR="00BC26C4" w:rsidRPr="00CD6117">
        <w:rPr>
          <w:rFonts w:ascii="Calibri" w:hAnsi="Calibri"/>
          <w:sz w:val="22"/>
          <w:szCs w:val="22"/>
          <w:lang w:val="en-GB"/>
        </w:rPr>
        <w:t>been the subject of a final judgment or of a final administrative decision establishing that the entities have created an entity under a different jurisdiction with the intention to circumvent fiscal, social or any other legal obligations of mandatory application in the jurisdiction of its registered office, central administration or principal place of business;</w:t>
      </w:r>
      <w:r w:rsidR="00CB76CA" w:rsidRPr="00CD6117">
        <w:rPr>
          <w:rFonts w:ascii="Calibri" w:hAnsi="Calibri"/>
          <w:sz w:val="22"/>
          <w:szCs w:val="22"/>
          <w:lang w:val="en-GB"/>
        </w:rPr>
        <w:t xml:space="preserve"> </w:t>
      </w:r>
    </w:p>
    <w:p w:rsidR="00BC26C4" w:rsidRDefault="00827C9E" w:rsidP="00CD6117">
      <w:pPr>
        <w:numPr>
          <w:ilvl w:val="0"/>
          <w:numId w:val="21"/>
        </w:numPr>
        <w:spacing w:before="120" w:after="120"/>
        <w:jc w:val="both"/>
        <w:rPr>
          <w:rFonts w:ascii="Calibri" w:hAnsi="Calibri"/>
          <w:sz w:val="22"/>
          <w:szCs w:val="22"/>
          <w:lang w:val="en-GB"/>
        </w:rPr>
      </w:pPr>
      <w:r>
        <w:rPr>
          <w:rFonts w:ascii="Calibri" w:hAnsi="Calibri"/>
          <w:sz w:val="22"/>
          <w:szCs w:val="22"/>
          <w:lang w:val="en-GB"/>
        </w:rPr>
        <w:t>h</w:t>
      </w:r>
      <w:r w:rsidR="00B67BAD" w:rsidRPr="00CD6117">
        <w:rPr>
          <w:rFonts w:ascii="Calibri" w:hAnsi="Calibri"/>
          <w:sz w:val="22"/>
          <w:szCs w:val="22"/>
          <w:lang w:val="en-GB"/>
        </w:rPr>
        <w:t xml:space="preserve">ave </w:t>
      </w:r>
      <w:r w:rsidR="00BC26C4" w:rsidRPr="00CD6117">
        <w:rPr>
          <w:rFonts w:ascii="Calibri" w:hAnsi="Calibri"/>
          <w:sz w:val="22"/>
          <w:szCs w:val="22"/>
          <w:lang w:val="en-GB"/>
        </w:rPr>
        <w:t xml:space="preserve">been created with the intention described in </w:t>
      </w:r>
      <w:r w:rsidR="005B0A35" w:rsidRPr="00CD6117">
        <w:rPr>
          <w:rFonts w:ascii="Calibri" w:hAnsi="Calibri"/>
          <w:sz w:val="22"/>
          <w:szCs w:val="22"/>
          <w:lang w:val="en-GB"/>
        </w:rPr>
        <w:t>item</w:t>
      </w:r>
      <w:r w:rsidR="00BC26C4" w:rsidRPr="00CD6117">
        <w:rPr>
          <w:rFonts w:ascii="Calibri" w:hAnsi="Calibri"/>
          <w:sz w:val="22"/>
          <w:szCs w:val="22"/>
          <w:lang w:val="en-GB"/>
        </w:rPr>
        <w:t xml:space="preserve"> </w:t>
      </w:r>
      <w:r w:rsidR="00641CB6" w:rsidRPr="00CD6117">
        <w:rPr>
          <w:rFonts w:ascii="Calibri" w:hAnsi="Calibri"/>
          <w:sz w:val="22"/>
          <w:szCs w:val="22"/>
          <w:lang w:val="en-GB"/>
        </w:rPr>
        <w:t>(</w:t>
      </w:r>
      <w:r w:rsidR="005C41B1">
        <w:rPr>
          <w:rFonts w:ascii="Calibri" w:hAnsi="Calibri"/>
          <w:sz w:val="22"/>
          <w:szCs w:val="22"/>
          <w:lang w:val="en-GB"/>
        </w:rPr>
        <w:t>iv</w:t>
      </w:r>
      <w:r w:rsidR="00BC26C4" w:rsidRPr="00CD6117">
        <w:rPr>
          <w:rFonts w:ascii="Calibri" w:hAnsi="Calibri"/>
          <w:sz w:val="22"/>
          <w:szCs w:val="22"/>
          <w:lang w:val="en-GB"/>
        </w:rPr>
        <w:t>) above as established by a final judgment or a final administrative decision</w:t>
      </w:r>
      <w:r w:rsidR="00496177">
        <w:rPr>
          <w:rFonts w:ascii="Calibri" w:hAnsi="Calibri"/>
          <w:sz w:val="22"/>
          <w:szCs w:val="22"/>
          <w:lang w:val="en-GB"/>
        </w:rPr>
        <w:t>; or</w:t>
      </w:r>
    </w:p>
    <w:p w:rsidR="00496177" w:rsidRPr="00CD6117" w:rsidRDefault="00827C9E" w:rsidP="00CD6117">
      <w:pPr>
        <w:numPr>
          <w:ilvl w:val="0"/>
          <w:numId w:val="21"/>
        </w:numPr>
        <w:spacing w:before="120" w:after="120"/>
        <w:jc w:val="both"/>
        <w:rPr>
          <w:rFonts w:ascii="Calibri" w:hAnsi="Calibri"/>
          <w:sz w:val="22"/>
          <w:szCs w:val="22"/>
          <w:lang w:val="en-GB"/>
        </w:rPr>
      </w:pPr>
      <w:r>
        <w:rPr>
          <w:rFonts w:ascii="Calibri" w:hAnsi="Calibri"/>
          <w:sz w:val="22"/>
          <w:szCs w:val="22"/>
          <w:lang w:val="en-GB"/>
        </w:rPr>
        <w:t>a</w:t>
      </w:r>
      <w:r w:rsidR="00B67BAD">
        <w:rPr>
          <w:rFonts w:ascii="Calibri" w:hAnsi="Calibri"/>
          <w:sz w:val="22"/>
          <w:szCs w:val="22"/>
          <w:lang w:val="en-GB"/>
        </w:rPr>
        <w:t xml:space="preserve">re </w:t>
      </w:r>
      <w:r w:rsidR="00496177">
        <w:rPr>
          <w:rFonts w:ascii="Calibri" w:hAnsi="Calibri"/>
          <w:sz w:val="22"/>
          <w:szCs w:val="22"/>
          <w:lang w:val="en-GB"/>
        </w:rPr>
        <w:t>Sanctioned Persons.</w:t>
      </w:r>
    </w:p>
    <w:p w:rsidR="005B0A35" w:rsidRPr="00CD6117" w:rsidRDefault="005B0A35" w:rsidP="0039537F">
      <w:pPr>
        <w:pStyle w:val="Szvegtrzs2"/>
        <w:spacing w:before="0" w:beforeAutospacing="0" w:after="0" w:afterAutospacing="0" w:line="20" w:lineRule="atLeast"/>
        <w:ind w:left="720"/>
        <w:jc w:val="both"/>
        <w:rPr>
          <w:rFonts w:ascii="Calibri" w:hAnsi="Calibri"/>
          <w:sz w:val="22"/>
          <w:szCs w:val="22"/>
          <w:lang w:val="en-GB"/>
        </w:rPr>
      </w:pPr>
    </w:p>
    <w:p w:rsidR="005377B9" w:rsidRDefault="007314D6" w:rsidP="00840D23">
      <w:pPr>
        <w:pStyle w:val="Szvegtrzs2"/>
        <w:numPr>
          <w:ilvl w:val="0"/>
          <w:numId w:val="45"/>
        </w:numPr>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The Beneficiary undertakes</w:t>
      </w:r>
      <w:r w:rsidR="00410F49" w:rsidRPr="00CD6117">
        <w:rPr>
          <w:rFonts w:ascii="Calibri" w:hAnsi="Calibri"/>
          <w:sz w:val="22"/>
          <w:szCs w:val="22"/>
          <w:lang w:val="en-GB"/>
        </w:rPr>
        <w:t xml:space="preserve"> </w:t>
      </w:r>
      <w:r w:rsidR="00567738" w:rsidRPr="00567738">
        <w:rPr>
          <w:rFonts w:ascii="Calibri" w:hAnsi="Calibri"/>
          <w:sz w:val="22"/>
          <w:szCs w:val="22"/>
          <w:lang w:val="en-GB"/>
        </w:rPr>
        <w:t xml:space="preserve">to </w:t>
      </w:r>
      <w:r w:rsidR="005C41B1">
        <w:rPr>
          <w:rFonts w:ascii="Calibri" w:hAnsi="Calibri"/>
          <w:sz w:val="22"/>
          <w:szCs w:val="22"/>
          <w:lang w:val="en-GB"/>
        </w:rPr>
        <w:t>(</w:t>
      </w:r>
      <w:r w:rsidR="00EE14AF">
        <w:rPr>
          <w:rFonts w:ascii="Calibri" w:hAnsi="Calibri"/>
          <w:sz w:val="22"/>
          <w:szCs w:val="22"/>
          <w:lang w:val="en-GB"/>
        </w:rPr>
        <w:t>1</w:t>
      </w:r>
      <w:r w:rsidR="00567738" w:rsidRPr="00567738">
        <w:rPr>
          <w:rFonts w:ascii="Calibri" w:hAnsi="Calibri"/>
          <w:sz w:val="22"/>
          <w:szCs w:val="22"/>
          <w:lang w:val="en-GB"/>
        </w:rPr>
        <w:t xml:space="preserve">) document any research, proofs and verifications related to points </w:t>
      </w:r>
      <w:r w:rsidR="005C41B1">
        <w:rPr>
          <w:rFonts w:ascii="Calibri" w:hAnsi="Calibri"/>
          <w:sz w:val="22"/>
          <w:szCs w:val="22"/>
          <w:lang w:val="en-GB"/>
        </w:rPr>
        <w:t>(i</w:t>
      </w:r>
      <w:r w:rsidR="00567738" w:rsidRPr="00567738">
        <w:rPr>
          <w:rFonts w:ascii="Calibri" w:hAnsi="Calibri"/>
          <w:sz w:val="22"/>
          <w:szCs w:val="22"/>
          <w:lang w:val="en-GB"/>
        </w:rPr>
        <w:t xml:space="preserve">) to </w:t>
      </w:r>
      <w:r w:rsidR="005C41B1">
        <w:rPr>
          <w:rFonts w:ascii="Calibri" w:hAnsi="Calibri"/>
          <w:sz w:val="22"/>
          <w:szCs w:val="22"/>
          <w:lang w:val="en-GB"/>
        </w:rPr>
        <w:t>(v</w:t>
      </w:r>
      <w:r w:rsidR="00496177">
        <w:rPr>
          <w:rFonts w:ascii="Calibri" w:hAnsi="Calibri"/>
          <w:sz w:val="22"/>
          <w:szCs w:val="22"/>
          <w:lang w:val="en-GB"/>
        </w:rPr>
        <w:t>i</w:t>
      </w:r>
      <w:r w:rsidR="00567738" w:rsidRPr="00567738">
        <w:rPr>
          <w:rFonts w:ascii="Calibri" w:hAnsi="Calibri"/>
          <w:sz w:val="22"/>
          <w:szCs w:val="22"/>
          <w:lang w:val="en-GB"/>
        </w:rPr>
        <w:t>)</w:t>
      </w:r>
      <w:r w:rsidR="005C41B1">
        <w:rPr>
          <w:rFonts w:ascii="Calibri" w:hAnsi="Calibri"/>
          <w:sz w:val="22"/>
          <w:szCs w:val="22"/>
          <w:lang w:val="en-GB"/>
        </w:rPr>
        <w:t xml:space="preserve"> above</w:t>
      </w:r>
      <w:r w:rsidR="00F00FAC">
        <w:rPr>
          <w:rFonts w:ascii="Calibri" w:hAnsi="Calibri"/>
          <w:sz w:val="22"/>
          <w:szCs w:val="22"/>
          <w:lang w:val="en-GB"/>
        </w:rPr>
        <w:t>;</w:t>
      </w:r>
      <w:r w:rsidR="00567738" w:rsidRPr="00567738">
        <w:rPr>
          <w:rFonts w:ascii="Calibri" w:hAnsi="Calibri"/>
          <w:sz w:val="22"/>
          <w:szCs w:val="22"/>
          <w:lang w:val="en-GB"/>
        </w:rPr>
        <w:t xml:space="preserve"> </w:t>
      </w:r>
      <w:r w:rsidR="00567738" w:rsidRPr="00496177">
        <w:rPr>
          <w:rFonts w:ascii="Calibri" w:hAnsi="Calibri"/>
          <w:sz w:val="22"/>
          <w:szCs w:val="22"/>
          <w:lang w:val="en-GB"/>
        </w:rPr>
        <w:t xml:space="preserve">and </w:t>
      </w:r>
      <w:r w:rsidR="005C41B1" w:rsidRPr="00496177">
        <w:rPr>
          <w:rFonts w:ascii="Calibri" w:hAnsi="Calibri"/>
          <w:sz w:val="22"/>
          <w:szCs w:val="22"/>
          <w:lang w:val="en-GB"/>
        </w:rPr>
        <w:t>(</w:t>
      </w:r>
      <w:r w:rsidR="00EE14AF" w:rsidRPr="00496177">
        <w:rPr>
          <w:rFonts w:ascii="Calibri" w:hAnsi="Calibri"/>
          <w:sz w:val="22"/>
          <w:szCs w:val="22"/>
          <w:lang w:val="en-GB"/>
        </w:rPr>
        <w:t>2</w:t>
      </w:r>
      <w:r w:rsidR="00567738" w:rsidRPr="00496177">
        <w:rPr>
          <w:rFonts w:ascii="Calibri" w:hAnsi="Calibri"/>
          <w:sz w:val="22"/>
          <w:szCs w:val="22"/>
          <w:lang w:val="en-GB"/>
        </w:rPr>
        <w:t>)</w:t>
      </w:r>
      <w:r w:rsidR="00D71F99" w:rsidRPr="00496177">
        <w:rPr>
          <w:rFonts w:ascii="Calibri" w:hAnsi="Calibri"/>
          <w:sz w:val="22"/>
          <w:szCs w:val="22"/>
          <w:lang w:val="en-GB"/>
        </w:rPr>
        <w:t xml:space="preserve"> </w:t>
      </w:r>
      <w:r w:rsidR="00D71F99" w:rsidRPr="00CD6117">
        <w:rPr>
          <w:rFonts w:ascii="Calibri" w:hAnsi="Calibri"/>
          <w:sz w:val="22"/>
          <w:szCs w:val="22"/>
          <w:lang w:val="en-GB"/>
        </w:rPr>
        <w:t>inform any third party found in one of the situations referred to above, that its data shall be transmitted to the CEB and that it may be included in the Early Detection and Exclusion System and published on the website of the European Commission.</w:t>
      </w:r>
      <w:r w:rsidR="006B368C" w:rsidRPr="00CD6117">
        <w:rPr>
          <w:rFonts w:ascii="Calibri" w:hAnsi="Calibri"/>
          <w:sz w:val="22"/>
          <w:szCs w:val="22"/>
          <w:lang w:val="en-GB"/>
        </w:rPr>
        <w:t xml:space="preserve"> </w:t>
      </w:r>
    </w:p>
    <w:p w:rsidR="00CA1B34" w:rsidRDefault="00CA1B34" w:rsidP="006B368C">
      <w:pPr>
        <w:pStyle w:val="Szvegtrzs2"/>
        <w:spacing w:before="0" w:beforeAutospacing="0" w:after="0" w:afterAutospacing="0" w:line="20" w:lineRule="atLeast"/>
        <w:jc w:val="both"/>
        <w:rPr>
          <w:rFonts w:ascii="Calibri" w:hAnsi="Calibri"/>
          <w:sz w:val="22"/>
          <w:szCs w:val="22"/>
        </w:rPr>
      </w:pPr>
    </w:p>
    <w:p w:rsidR="00D71F99" w:rsidRPr="00CD6117" w:rsidRDefault="00D71F99" w:rsidP="006B368C">
      <w:pPr>
        <w:pStyle w:val="Szvegtrzs2"/>
        <w:spacing w:before="0" w:beforeAutospacing="0" w:after="0" w:afterAutospacing="0" w:line="20" w:lineRule="atLeast"/>
        <w:jc w:val="both"/>
        <w:rPr>
          <w:rFonts w:ascii="Calibri" w:hAnsi="Calibri"/>
          <w:sz w:val="22"/>
          <w:szCs w:val="22"/>
        </w:rPr>
      </w:pPr>
      <w:r w:rsidRPr="00CD6117">
        <w:rPr>
          <w:rFonts w:ascii="Calibri" w:hAnsi="Calibri"/>
          <w:sz w:val="22"/>
          <w:szCs w:val="22"/>
        </w:rPr>
        <w:t xml:space="preserve">For the purposes of this paragraph: </w:t>
      </w:r>
    </w:p>
    <w:p w:rsidR="00D71F99" w:rsidRPr="00CD6117" w:rsidRDefault="00D71F99" w:rsidP="00D71F99">
      <w:pPr>
        <w:jc w:val="both"/>
        <w:rPr>
          <w:rFonts w:ascii="Calibri" w:hAnsi="Calibri"/>
          <w:sz w:val="22"/>
          <w:szCs w:val="22"/>
        </w:rPr>
      </w:pPr>
    </w:p>
    <w:p w:rsidR="00D71F99" w:rsidRPr="00CA7CE1" w:rsidRDefault="00D71F99" w:rsidP="00CF0552">
      <w:pPr>
        <w:spacing w:line="20" w:lineRule="atLeast"/>
        <w:jc w:val="both"/>
        <w:rPr>
          <w:rFonts w:ascii="Calibri" w:hAnsi="Calibri"/>
          <w:sz w:val="22"/>
          <w:szCs w:val="22"/>
          <w:lang w:val="en-GB"/>
        </w:rPr>
      </w:pPr>
      <w:r w:rsidRPr="00CD6117">
        <w:rPr>
          <w:rFonts w:ascii="Calibri" w:hAnsi="Calibri"/>
          <w:b/>
          <w:sz w:val="22"/>
          <w:szCs w:val="22"/>
          <w:lang w:val="en-GB"/>
        </w:rPr>
        <w:t>“Early Detection and Exclusion System”</w:t>
      </w:r>
      <w:r w:rsidRPr="00CD6117">
        <w:rPr>
          <w:rFonts w:ascii="Calibri" w:hAnsi="Calibri"/>
          <w:sz w:val="22"/>
          <w:szCs w:val="22"/>
          <w:lang w:val="en-GB"/>
        </w:rPr>
        <w:t xml:space="preserve"> means the system set up by Regulation (EU, Euratom) No 2015/1929 of 28 October 2015, as further amended or substituted, on the financial rules applicable to the general budget of the Union (OJ L 286/1, 30.10.2015) which includes information on the early detection of risks threatening the EU financial interests, on the cases of exclusion from EU funding of legal and natural persons and on the cases of imposition of financial penalties</w:t>
      </w:r>
      <w:r w:rsidR="00301F84" w:rsidRPr="00CA7CE1">
        <w:rPr>
          <w:rFonts w:ascii="Calibri" w:hAnsi="Calibri"/>
          <w:sz w:val="22"/>
          <w:szCs w:val="22"/>
          <w:lang w:val="en-GB"/>
        </w:rPr>
        <w:t>, as available in the official EU website:</w:t>
      </w:r>
      <w:r w:rsidR="00301F84" w:rsidRPr="00CA7CE1">
        <w:t xml:space="preserve"> </w:t>
      </w:r>
    </w:p>
    <w:p w:rsidR="00CA7CE1" w:rsidRDefault="00FF7636" w:rsidP="00CF0552">
      <w:pPr>
        <w:pStyle w:val="Cmsor2"/>
        <w:keepNext/>
        <w:spacing w:before="0" w:beforeAutospacing="0" w:after="0" w:afterAutospacing="0" w:line="20" w:lineRule="atLeast"/>
        <w:jc w:val="both"/>
        <w:rPr>
          <w:rFonts w:ascii="Calibri" w:eastAsia="Calibri" w:hAnsi="Calibri"/>
          <w:b w:val="0"/>
          <w:sz w:val="22"/>
          <w:szCs w:val="22"/>
          <w:lang w:val="en-GB"/>
        </w:rPr>
      </w:pPr>
      <w:hyperlink r:id="rId8" w:history="1">
        <w:r w:rsidR="00301F84" w:rsidRPr="00CA7CE1">
          <w:rPr>
            <w:rStyle w:val="Hiperhivatkozs"/>
            <w:rFonts w:ascii="Calibri" w:hAnsi="Calibri"/>
            <w:sz w:val="22"/>
            <w:szCs w:val="22"/>
          </w:rPr>
          <w:t>https://ec.europa.eu/info/strategy/eu-budget/how-it-works/annual-lifecycle/implementation/anti-fraud-measures/edes/database_en</w:t>
        </w:r>
      </w:hyperlink>
      <w:r w:rsidR="00301F84" w:rsidRPr="00CA7CE1">
        <w:rPr>
          <w:rFonts w:ascii="Calibri" w:hAnsi="Calibri"/>
          <w:sz w:val="22"/>
          <w:szCs w:val="22"/>
        </w:rPr>
        <w:t xml:space="preserve"> </w:t>
      </w:r>
      <w:r w:rsidR="00301F84" w:rsidRPr="00CA7CE1">
        <w:rPr>
          <w:rFonts w:ascii="Calibri" w:hAnsi="Calibri"/>
          <w:b w:val="0"/>
          <w:sz w:val="22"/>
          <w:szCs w:val="22"/>
        </w:rPr>
        <w:t>,</w:t>
      </w:r>
      <w:r w:rsidR="00301F84" w:rsidRPr="00CA7CE1">
        <w:rPr>
          <w:rFonts w:ascii="Calibri" w:eastAsia="Calibri" w:hAnsi="Calibri"/>
          <w:sz w:val="22"/>
          <w:szCs w:val="22"/>
          <w:lang w:val="en-GB"/>
        </w:rPr>
        <w:t xml:space="preserve"> </w:t>
      </w:r>
      <w:r w:rsidR="00301F84" w:rsidRPr="00CA7CE1">
        <w:rPr>
          <w:rFonts w:ascii="Calibri" w:eastAsia="Calibri" w:hAnsi="Calibri"/>
          <w:b w:val="0"/>
          <w:sz w:val="22"/>
          <w:szCs w:val="22"/>
          <w:lang w:val="en-GB"/>
        </w:rPr>
        <w:t>or on any successor page, as amended and supplemented from time to time.</w:t>
      </w:r>
      <w:bookmarkStart w:id="28" w:name="_Toc505780027"/>
      <w:bookmarkStart w:id="29" w:name="_Toc506195090"/>
    </w:p>
    <w:p w:rsidR="00CA7CE1" w:rsidRDefault="00CA7CE1" w:rsidP="007C5D47">
      <w:pPr>
        <w:pStyle w:val="Cmsor2"/>
        <w:keepNext/>
        <w:spacing w:before="0" w:beforeAutospacing="0" w:after="0" w:afterAutospacing="0" w:line="20" w:lineRule="atLeast"/>
        <w:jc w:val="center"/>
        <w:rPr>
          <w:rFonts w:ascii="Calibri" w:eastAsia="Calibri" w:hAnsi="Calibri"/>
          <w:b w:val="0"/>
          <w:sz w:val="22"/>
          <w:szCs w:val="22"/>
          <w:lang w:val="en-GB"/>
        </w:rPr>
      </w:pPr>
    </w:p>
    <w:p w:rsidR="003F09F8" w:rsidRPr="00CD6117" w:rsidRDefault="003F09F8" w:rsidP="00576A10">
      <w:pPr>
        <w:pStyle w:val="Cmsor1"/>
        <w:keepNext/>
        <w:spacing w:before="40" w:beforeAutospacing="0" w:after="40" w:afterAutospacing="0" w:line="20" w:lineRule="atLeast"/>
        <w:jc w:val="center"/>
        <w:rPr>
          <w:rFonts w:ascii="Calibri" w:hAnsi="Calibri"/>
          <w:sz w:val="22"/>
          <w:szCs w:val="22"/>
        </w:rPr>
      </w:pPr>
      <w:r w:rsidRPr="00C778B3">
        <w:rPr>
          <w:rFonts w:ascii="Calibri" w:hAnsi="Calibri"/>
          <w:bCs w:val="0"/>
          <w:sz w:val="22"/>
          <w:szCs w:val="22"/>
          <w:lang w:val="en-GB"/>
        </w:rPr>
        <w:t xml:space="preserve">Article </w:t>
      </w:r>
      <w:bookmarkEnd w:id="28"/>
      <w:bookmarkEnd w:id="29"/>
      <w:r w:rsidR="003B1A46" w:rsidRPr="00C054B1">
        <w:rPr>
          <w:rFonts w:ascii="Calibri" w:hAnsi="Calibri"/>
          <w:bCs w:val="0"/>
          <w:sz w:val="22"/>
          <w:szCs w:val="22"/>
          <w:lang w:val="en-GB"/>
        </w:rPr>
        <w:t>7</w:t>
      </w:r>
      <w:r w:rsidRPr="00CD6117">
        <w:rPr>
          <w:rFonts w:ascii="Calibri" w:hAnsi="Calibri"/>
          <w:bCs w:val="0"/>
          <w:sz w:val="22"/>
          <w:szCs w:val="22"/>
          <w:lang w:val="en-GB"/>
        </w:rPr>
        <w:t xml:space="preserve"> </w:t>
      </w:r>
    </w:p>
    <w:p w:rsidR="003F09F8" w:rsidRPr="00576A10" w:rsidRDefault="003F09F8"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Information requirements</w:t>
      </w:r>
      <w:r w:rsidR="005370E1" w:rsidRPr="00576A10">
        <w:rPr>
          <w:rFonts w:ascii="Calibri" w:hAnsi="Calibri"/>
          <w:bCs w:val="0"/>
          <w:sz w:val="22"/>
          <w:szCs w:val="22"/>
          <w:lang w:val="en-GB"/>
        </w:rPr>
        <w:t xml:space="preserve"> </w:t>
      </w:r>
    </w:p>
    <w:p w:rsidR="002C79D1" w:rsidRPr="00CD6117" w:rsidRDefault="002C79D1" w:rsidP="007314D6">
      <w:pPr>
        <w:pStyle w:val="Listaszerbekezds"/>
        <w:keepNext/>
        <w:spacing w:line="20" w:lineRule="atLeast"/>
        <w:ind w:left="360"/>
        <w:jc w:val="both"/>
        <w:rPr>
          <w:rFonts w:ascii="Calibri" w:hAnsi="Calibri"/>
          <w:i/>
          <w:sz w:val="22"/>
          <w:szCs w:val="22"/>
        </w:rPr>
      </w:pPr>
    </w:p>
    <w:p w:rsidR="007314D6" w:rsidRPr="00CD6117" w:rsidRDefault="007314D6" w:rsidP="00CD6117">
      <w:pPr>
        <w:pStyle w:val="Listaszerbekezds"/>
        <w:numPr>
          <w:ilvl w:val="0"/>
          <w:numId w:val="20"/>
        </w:numPr>
        <w:spacing w:line="20" w:lineRule="atLeast"/>
        <w:jc w:val="both"/>
        <w:rPr>
          <w:rFonts w:ascii="Calibri" w:hAnsi="Calibri"/>
          <w:i/>
          <w:vanish/>
          <w:sz w:val="22"/>
          <w:szCs w:val="22"/>
        </w:rPr>
      </w:pPr>
    </w:p>
    <w:p w:rsidR="005516F8" w:rsidRPr="00CD6117" w:rsidRDefault="003F09F8" w:rsidP="00CD6117">
      <w:pPr>
        <w:pStyle w:val="Szvegtrzs2"/>
        <w:numPr>
          <w:ilvl w:val="1"/>
          <w:numId w:val="20"/>
        </w:numPr>
        <w:spacing w:before="0" w:beforeAutospacing="0" w:after="0" w:afterAutospacing="0" w:line="20" w:lineRule="atLeast"/>
        <w:jc w:val="both"/>
        <w:rPr>
          <w:rFonts w:ascii="Calibri" w:hAnsi="Calibri"/>
          <w:sz w:val="22"/>
          <w:szCs w:val="22"/>
          <w:lang w:val="en-GB"/>
        </w:rPr>
      </w:pPr>
      <w:r w:rsidRPr="00CD6117">
        <w:rPr>
          <w:rFonts w:ascii="Calibri" w:hAnsi="Calibri"/>
          <w:i/>
          <w:sz w:val="22"/>
          <w:szCs w:val="22"/>
        </w:rPr>
        <w:t>Documents</w:t>
      </w:r>
      <w:r w:rsidRPr="00CD6117">
        <w:rPr>
          <w:rFonts w:ascii="Calibri" w:hAnsi="Calibri"/>
          <w:i/>
          <w:sz w:val="22"/>
          <w:szCs w:val="22"/>
          <w:lang w:val="en-GB"/>
        </w:rPr>
        <w:t xml:space="preserve"> to be retained</w:t>
      </w:r>
    </w:p>
    <w:p w:rsidR="005516F8" w:rsidRPr="00CD6117" w:rsidRDefault="005516F8" w:rsidP="005516F8">
      <w:pPr>
        <w:pStyle w:val="NormlWeb"/>
        <w:keepNext/>
        <w:spacing w:before="0" w:beforeAutospacing="0" w:after="0" w:afterAutospacing="0" w:line="20" w:lineRule="atLeast"/>
        <w:ind w:left="502"/>
        <w:jc w:val="both"/>
        <w:rPr>
          <w:rFonts w:ascii="Calibri" w:hAnsi="Calibri"/>
          <w:i/>
          <w:sz w:val="22"/>
          <w:szCs w:val="22"/>
          <w:lang w:val="en-GB"/>
        </w:rPr>
      </w:pPr>
    </w:p>
    <w:p w:rsidR="003F09F8" w:rsidRPr="00CD6117" w:rsidRDefault="003F09F8" w:rsidP="007314D6">
      <w:pPr>
        <w:pStyle w:val="NormlWeb"/>
        <w:keepNext/>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6C153C" w:rsidRPr="00CD6117">
        <w:rPr>
          <w:rFonts w:ascii="Calibri" w:hAnsi="Calibri"/>
          <w:sz w:val="22"/>
          <w:szCs w:val="22"/>
          <w:lang w:val="en-GB"/>
        </w:rPr>
        <w:t>Beneficiary</w:t>
      </w:r>
      <w:r w:rsidR="00627F3D" w:rsidRPr="00CD6117">
        <w:rPr>
          <w:rFonts w:ascii="Calibri" w:hAnsi="Calibri"/>
          <w:sz w:val="22"/>
          <w:szCs w:val="22"/>
          <w:lang w:val="en-GB"/>
        </w:rPr>
        <w:t xml:space="preserve"> </w:t>
      </w:r>
      <w:r w:rsidRPr="00CD6117">
        <w:rPr>
          <w:rFonts w:ascii="Calibri" w:hAnsi="Calibri"/>
          <w:sz w:val="22"/>
          <w:szCs w:val="22"/>
          <w:lang w:val="en-GB"/>
        </w:rPr>
        <w:t>undertakes (i) to retain</w:t>
      </w:r>
      <w:r w:rsidR="00F95B8C" w:rsidRPr="00CD6117">
        <w:rPr>
          <w:rFonts w:ascii="Calibri" w:hAnsi="Calibri"/>
          <w:sz w:val="22"/>
          <w:szCs w:val="22"/>
          <w:lang w:val="en-GB"/>
        </w:rPr>
        <w:t>[</w:t>
      </w:r>
      <w:r w:rsidRPr="00CD6117">
        <w:rPr>
          <w:rFonts w:ascii="Calibri" w:hAnsi="Calibri"/>
          <w:sz w:val="22"/>
          <w:szCs w:val="22"/>
          <w:lang w:val="en-GB"/>
        </w:rPr>
        <w:t xml:space="preserve">, at the </w:t>
      </w:r>
      <w:r w:rsidR="00EC095A" w:rsidRPr="00CD6117">
        <w:rPr>
          <w:rFonts w:ascii="Calibri" w:hAnsi="Calibri"/>
          <w:sz w:val="22"/>
          <w:szCs w:val="22"/>
          <w:lang w:val="en-GB"/>
        </w:rPr>
        <w:t>Implementing Entity</w:t>
      </w:r>
      <w:r w:rsidRPr="00CD6117">
        <w:rPr>
          <w:rFonts w:ascii="Calibri" w:hAnsi="Calibri"/>
          <w:sz w:val="22"/>
          <w:szCs w:val="22"/>
          <w:lang w:val="en-GB"/>
        </w:rPr>
        <w:t>’s premises</w:t>
      </w:r>
      <w:r w:rsidR="006E764F" w:rsidRPr="00CD6117">
        <w:rPr>
          <w:rFonts w:ascii="Calibri" w:hAnsi="Calibri"/>
          <w:sz w:val="22"/>
          <w:szCs w:val="22"/>
          <w:lang w:val="en-GB"/>
        </w:rPr>
        <w:t>,</w:t>
      </w:r>
      <w:r w:rsidR="00F95B8C" w:rsidRPr="00CD6117">
        <w:rPr>
          <w:rFonts w:ascii="Calibri" w:hAnsi="Calibri"/>
          <w:sz w:val="22"/>
          <w:szCs w:val="22"/>
          <w:lang w:val="en-GB"/>
        </w:rPr>
        <w:t>]</w:t>
      </w:r>
      <w:r w:rsidR="006E764F" w:rsidRPr="00CD6117">
        <w:rPr>
          <w:rFonts w:ascii="Calibri" w:hAnsi="Calibri"/>
          <w:sz w:val="22"/>
          <w:szCs w:val="22"/>
          <w:lang w:val="en-GB"/>
        </w:rPr>
        <w:t xml:space="preserve"> for inspection by the CEB</w:t>
      </w:r>
      <w:r w:rsidR="00641CB6" w:rsidRPr="00CD6117">
        <w:rPr>
          <w:rFonts w:ascii="Calibri" w:hAnsi="Calibri"/>
          <w:sz w:val="22"/>
          <w:szCs w:val="22"/>
          <w:lang w:val="en-GB"/>
        </w:rPr>
        <w:t xml:space="preserve">, </w:t>
      </w:r>
      <w:r w:rsidR="006E764F" w:rsidRPr="00CD6117">
        <w:rPr>
          <w:rFonts w:ascii="Calibri" w:hAnsi="Calibri"/>
          <w:sz w:val="22"/>
          <w:szCs w:val="22"/>
          <w:lang w:val="en-GB"/>
        </w:rPr>
        <w:t>the EU</w:t>
      </w:r>
      <w:r w:rsidR="00641CB6" w:rsidRPr="00CD6117">
        <w:rPr>
          <w:rFonts w:ascii="Calibri" w:hAnsi="Calibri"/>
          <w:sz w:val="22"/>
          <w:szCs w:val="22"/>
          <w:lang w:val="en-GB"/>
        </w:rPr>
        <w:t xml:space="preserve"> </w:t>
      </w:r>
      <w:r w:rsidR="00467218" w:rsidRPr="00CD6117">
        <w:rPr>
          <w:rFonts w:ascii="Calibri" w:hAnsi="Calibri"/>
          <w:sz w:val="22"/>
          <w:szCs w:val="22"/>
          <w:lang w:val="en-GB"/>
        </w:rPr>
        <w:t>or</w:t>
      </w:r>
      <w:r w:rsidR="00641CB6" w:rsidRPr="00CD6117">
        <w:rPr>
          <w:rFonts w:ascii="Calibri" w:hAnsi="Calibri"/>
          <w:sz w:val="22"/>
          <w:szCs w:val="22"/>
          <w:lang w:val="en-GB"/>
        </w:rPr>
        <w:t xml:space="preserve"> </w:t>
      </w:r>
      <w:r w:rsidR="00467218" w:rsidRPr="00CD6117">
        <w:rPr>
          <w:rFonts w:ascii="Calibri" w:hAnsi="Calibri"/>
          <w:sz w:val="22"/>
          <w:szCs w:val="22"/>
          <w:lang w:val="en-GB"/>
        </w:rPr>
        <w:t>any other EU competent body</w:t>
      </w:r>
      <w:r w:rsidR="006E764F" w:rsidRPr="00CD6117">
        <w:rPr>
          <w:rFonts w:ascii="Calibri" w:hAnsi="Calibri"/>
          <w:sz w:val="22"/>
          <w:szCs w:val="22"/>
          <w:lang w:val="en-GB"/>
        </w:rPr>
        <w:t xml:space="preserve">, for a period of six (6) years from the </w:t>
      </w:r>
      <w:r w:rsidR="0025492B">
        <w:rPr>
          <w:rFonts w:ascii="Calibri" w:hAnsi="Calibri"/>
          <w:sz w:val="22"/>
          <w:szCs w:val="22"/>
          <w:lang w:val="en-GB"/>
        </w:rPr>
        <w:t>End</w:t>
      </w:r>
      <w:r w:rsidR="0025492B" w:rsidRPr="00CD6117">
        <w:rPr>
          <w:rFonts w:ascii="Calibri" w:hAnsi="Calibri"/>
          <w:sz w:val="22"/>
          <w:szCs w:val="22"/>
          <w:lang w:val="en-GB"/>
        </w:rPr>
        <w:t xml:space="preserve"> </w:t>
      </w:r>
      <w:r w:rsidR="006E764F" w:rsidRPr="00CD6117">
        <w:rPr>
          <w:rFonts w:ascii="Calibri" w:hAnsi="Calibri"/>
          <w:sz w:val="22"/>
          <w:szCs w:val="22"/>
          <w:lang w:val="en-GB"/>
        </w:rPr>
        <w:t>Date</w:t>
      </w:r>
      <w:r w:rsidRPr="00CD6117">
        <w:rPr>
          <w:rFonts w:ascii="Calibri" w:hAnsi="Calibri"/>
          <w:sz w:val="22"/>
          <w:szCs w:val="22"/>
          <w:lang w:val="en-GB"/>
        </w:rPr>
        <w:t>,</w:t>
      </w:r>
      <w:r w:rsidR="00AA1A62" w:rsidRPr="00CD6117">
        <w:rPr>
          <w:rFonts w:ascii="Calibri" w:hAnsi="Calibri"/>
          <w:sz w:val="22"/>
          <w:szCs w:val="22"/>
          <w:lang w:val="en-GB"/>
        </w:rPr>
        <w:t xml:space="preserve"> the original of </w:t>
      </w:r>
      <w:r w:rsidRPr="00CD6117">
        <w:rPr>
          <w:rFonts w:ascii="Calibri" w:hAnsi="Calibri"/>
          <w:sz w:val="22"/>
          <w:szCs w:val="22"/>
          <w:lang w:val="en-GB"/>
        </w:rPr>
        <w:t xml:space="preserve">each contract financed by means of the </w:t>
      </w:r>
      <w:r w:rsidR="00C65D61" w:rsidRPr="00CD6117">
        <w:rPr>
          <w:rFonts w:ascii="Calibri" w:hAnsi="Calibri"/>
          <w:sz w:val="22"/>
          <w:szCs w:val="22"/>
          <w:lang w:val="en-GB"/>
        </w:rPr>
        <w:t>Grant</w:t>
      </w:r>
      <w:r w:rsidRPr="00CD6117">
        <w:rPr>
          <w:rFonts w:ascii="Calibri" w:hAnsi="Calibri"/>
          <w:sz w:val="22"/>
          <w:szCs w:val="22"/>
          <w:lang w:val="en-GB"/>
        </w:rPr>
        <w:t xml:space="preserve">, as well as all material documents pertaining to the </w:t>
      </w:r>
      <w:r w:rsidRPr="00D930D5">
        <w:rPr>
          <w:rFonts w:ascii="Calibri" w:hAnsi="Calibri"/>
          <w:sz w:val="22"/>
          <w:szCs w:val="22"/>
          <w:lang w:val="en-GB"/>
        </w:rPr>
        <w:t>procurement process and to the execution of the contract</w:t>
      </w:r>
      <w:r w:rsidR="00C24771" w:rsidRPr="00D930D5">
        <w:rPr>
          <w:rFonts w:ascii="Calibri" w:hAnsi="Calibri"/>
          <w:sz w:val="22"/>
          <w:szCs w:val="22"/>
          <w:lang w:val="en-GB"/>
        </w:rPr>
        <w:t>,</w:t>
      </w:r>
      <w:r w:rsidRPr="00D930D5">
        <w:rPr>
          <w:rFonts w:ascii="Calibri" w:hAnsi="Calibri"/>
          <w:sz w:val="22"/>
          <w:szCs w:val="22"/>
          <w:lang w:val="en-GB"/>
        </w:rPr>
        <w:t xml:space="preserve"> </w:t>
      </w:r>
      <w:r w:rsidR="00567738" w:rsidRPr="00D930D5">
        <w:rPr>
          <w:rFonts w:ascii="Calibri" w:hAnsi="Calibri"/>
          <w:sz w:val="22"/>
          <w:szCs w:val="22"/>
          <w:lang w:val="en-GB"/>
        </w:rPr>
        <w:t xml:space="preserve">including documentation of actions taken under </w:t>
      </w:r>
      <w:r w:rsidR="00E13196" w:rsidRPr="00D930D5">
        <w:rPr>
          <w:rFonts w:ascii="Calibri" w:hAnsi="Calibri"/>
          <w:sz w:val="22"/>
          <w:szCs w:val="22"/>
          <w:lang w:val="en-GB"/>
        </w:rPr>
        <w:t>A</w:t>
      </w:r>
      <w:r w:rsidR="00567738" w:rsidRPr="00D930D5">
        <w:rPr>
          <w:rFonts w:ascii="Calibri" w:hAnsi="Calibri"/>
          <w:sz w:val="22"/>
          <w:szCs w:val="22"/>
          <w:lang w:val="en-GB"/>
        </w:rPr>
        <w:t>rticle 6.3</w:t>
      </w:r>
      <w:r w:rsidR="00E13196" w:rsidRPr="00D930D5">
        <w:rPr>
          <w:rFonts w:ascii="Calibri" w:hAnsi="Calibri"/>
          <w:sz w:val="22"/>
          <w:szCs w:val="22"/>
          <w:lang w:val="en-GB"/>
        </w:rPr>
        <w:t xml:space="preserve"> (</w:t>
      </w:r>
      <w:r w:rsidR="00E13196" w:rsidRPr="00D930D5">
        <w:rPr>
          <w:rFonts w:ascii="Calibri" w:hAnsi="Calibri"/>
          <w:i/>
          <w:sz w:val="22"/>
          <w:szCs w:val="22"/>
          <w:lang w:val="en-GB"/>
        </w:rPr>
        <w:t>Contracting and Early Detection and Exclusion System)</w:t>
      </w:r>
      <w:r w:rsidR="00567738" w:rsidRPr="00D930D5">
        <w:rPr>
          <w:rFonts w:ascii="Calibri" w:hAnsi="Calibri"/>
          <w:sz w:val="22"/>
          <w:szCs w:val="22"/>
          <w:lang w:val="en-GB"/>
        </w:rPr>
        <w:t xml:space="preserve">, </w:t>
      </w:r>
      <w:r w:rsidRPr="00D930D5">
        <w:rPr>
          <w:rFonts w:ascii="Calibri" w:hAnsi="Calibri"/>
          <w:sz w:val="22"/>
          <w:szCs w:val="22"/>
          <w:lang w:val="en-GB"/>
        </w:rPr>
        <w:t>and (ii) to</w:t>
      </w:r>
      <w:r w:rsidR="00AD173C" w:rsidRPr="00D930D5">
        <w:rPr>
          <w:rFonts w:ascii="Calibri" w:hAnsi="Calibri"/>
          <w:sz w:val="22"/>
          <w:szCs w:val="22"/>
          <w:lang w:val="en-GB"/>
        </w:rPr>
        <w:t xml:space="preserve"> ensure that its Contractors retain at their premises, for inspection</w:t>
      </w:r>
      <w:r w:rsidR="00AD173C" w:rsidRPr="00CD6117">
        <w:rPr>
          <w:rFonts w:ascii="Calibri" w:hAnsi="Calibri"/>
          <w:sz w:val="22"/>
          <w:szCs w:val="22"/>
          <w:lang w:val="en-GB"/>
        </w:rPr>
        <w:t xml:space="preserve"> by the CEB</w:t>
      </w:r>
      <w:r w:rsidR="00455738" w:rsidRPr="00CD6117">
        <w:rPr>
          <w:rFonts w:ascii="Calibri" w:hAnsi="Calibri"/>
          <w:sz w:val="22"/>
          <w:szCs w:val="22"/>
          <w:lang w:val="en-GB"/>
        </w:rPr>
        <w:t>,</w:t>
      </w:r>
      <w:r w:rsidR="00AD173C" w:rsidRPr="00CD6117">
        <w:rPr>
          <w:rFonts w:ascii="Calibri" w:hAnsi="Calibri"/>
          <w:sz w:val="22"/>
          <w:szCs w:val="22"/>
          <w:lang w:val="en-GB"/>
        </w:rPr>
        <w:t xml:space="preserve"> the </w:t>
      </w:r>
      <w:r w:rsidR="00131B52" w:rsidRPr="00CD6117">
        <w:rPr>
          <w:rFonts w:ascii="Calibri" w:hAnsi="Calibri"/>
          <w:sz w:val="22"/>
          <w:szCs w:val="22"/>
          <w:lang w:val="en-GB"/>
        </w:rPr>
        <w:t>E</w:t>
      </w:r>
      <w:r w:rsidR="00641CB6" w:rsidRPr="00CD6117">
        <w:rPr>
          <w:rFonts w:ascii="Calibri" w:hAnsi="Calibri"/>
          <w:sz w:val="22"/>
          <w:szCs w:val="22"/>
          <w:lang w:val="en-GB"/>
        </w:rPr>
        <w:t>U</w:t>
      </w:r>
      <w:r w:rsidR="00131B52" w:rsidRPr="00CD6117">
        <w:rPr>
          <w:rFonts w:ascii="Calibri" w:hAnsi="Calibri"/>
          <w:sz w:val="22"/>
          <w:szCs w:val="22"/>
          <w:lang w:val="en-GB"/>
        </w:rPr>
        <w:t xml:space="preserve"> </w:t>
      </w:r>
      <w:r w:rsidR="00467218" w:rsidRPr="00CD6117">
        <w:rPr>
          <w:rFonts w:ascii="Calibri" w:hAnsi="Calibri"/>
          <w:sz w:val="22"/>
          <w:szCs w:val="22"/>
          <w:lang w:val="en-GB"/>
        </w:rPr>
        <w:t>or</w:t>
      </w:r>
      <w:r w:rsidR="00455738" w:rsidRPr="00CD6117">
        <w:rPr>
          <w:rFonts w:ascii="Calibri" w:hAnsi="Calibri"/>
          <w:sz w:val="22"/>
          <w:szCs w:val="22"/>
          <w:lang w:val="en-GB"/>
        </w:rPr>
        <w:t xml:space="preserve"> </w:t>
      </w:r>
      <w:r w:rsidR="00467218" w:rsidRPr="00CD6117">
        <w:rPr>
          <w:rFonts w:ascii="Calibri" w:hAnsi="Calibri"/>
          <w:sz w:val="22"/>
          <w:szCs w:val="22"/>
          <w:lang w:val="en-GB"/>
        </w:rPr>
        <w:t>any other EU competent body</w:t>
      </w:r>
      <w:r w:rsidR="00467218" w:rsidRPr="00CD6117" w:rsidDel="00131B52">
        <w:rPr>
          <w:rFonts w:ascii="Calibri" w:hAnsi="Calibri"/>
          <w:sz w:val="22"/>
          <w:szCs w:val="22"/>
          <w:lang w:val="en-GB"/>
        </w:rPr>
        <w:t xml:space="preserve"> </w:t>
      </w:r>
      <w:r w:rsidR="00AD173C" w:rsidRPr="00CD6117">
        <w:rPr>
          <w:rFonts w:ascii="Calibri" w:hAnsi="Calibri"/>
          <w:sz w:val="22"/>
          <w:szCs w:val="22"/>
          <w:lang w:val="en-GB"/>
        </w:rPr>
        <w:t xml:space="preserve">, </w:t>
      </w:r>
      <w:r w:rsidRPr="00CD6117">
        <w:rPr>
          <w:rFonts w:ascii="Calibri" w:hAnsi="Calibri"/>
          <w:sz w:val="22"/>
          <w:szCs w:val="22"/>
          <w:lang w:val="en-GB"/>
        </w:rPr>
        <w:t xml:space="preserve"> </w:t>
      </w:r>
      <w:r w:rsidR="00AD173C" w:rsidRPr="00CD6117">
        <w:rPr>
          <w:rFonts w:ascii="Calibri" w:hAnsi="Calibri"/>
          <w:sz w:val="22"/>
          <w:szCs w:val="22"/>
          <w:lang w:val="en-GB"/>
        </w:rPr>
        <w:t xml:space="preserve">for a period of six (6) years from the </w:t>
      </w:r>
      <w:r w:rsidR="0025492B">
        <w:rPr>
          <w:rFonts w:ascii="Calibri" w:hAnsi="Calibri"/>
          <w:sz w:val="22"/>
          <w:szCs w:val="22"/>
          <w:lang w:val="en-GB"/>
        </w:rPr>
        <w:t>End</w:t>
      </w:r>
      <w:r w:rsidR="0025492B" w:rsidRPr="00CD6117">
        <w:rPr>
          <w:rFonts w:ascii="Calibri" w:hAnsi="Calibri"/>
          <w:sz w:val="22"/>
          <w:szCs w:val="22"/>
          <w:lang w:val="en-GB"/>
        </w:rPr>
        <w:t xml:space="preserve"> </w:t>
      </w:r>
      <w:r w:rsidR="00AD173C" w:rsidRPr="00CD6117">
        <w:rPr>
          <w:rFonts w:ascii="Calibri" w:hAnsi="Calibri"/>
          <w:sz w:val="22"/>
          <w:szCs w:val="22"/>
          <w:lang w:val="en-GB"/>
        </w:rPr>
        <w:t>Date, originals of the contracts that they entered into with any sub-contractor or supplier financed by means of the Grant.</w:t>
      </w:r>
      <w:r w:rsidR="006C153C" w:rsidRPr="00CD6117">
        <w:rPr>
          <w:rFonts w:ascii="Calibri" w:hAnsi="Calibri"/>
          <w:sz w:val="22"/>
          <w:szCs w:val="22"/>
          <w:lang w:val="en-GB"/>
        </w:rPr>
        <w:t xml:space="preserve"> </w:t>
      </w:r>
    </w:p>
    <w:p w:rsidR="00DE7134" w:rsidRPr="00CD6117" w:rsidRDefault="00DE7134" w:rsidP="007C5D47">
      <w:pPr>
        <w:ind w:left="360"/>
        <w:jc w:val="both"/>
        <w:rPr>
          <w:rFonts w:ascii="Calibri" w:hAnsi="Calibri"/>
          <w:sz w:val="22"/>
          <w:szCs w:val="22"/>
          <w:lang w:val="en-GB"/>
        </w:rPr>
      </w:pPr>
    </w:p>
    <w:p w:rsidR="005516F8" w:rsidRPr="00CD6117" w:rsidRDefault="003F09F8" w:rsidP="00CD6117">
      <w:pPr>
        <w:pStyle w:val="Szvegtrzs2"/>
        <w:numPr>
          <w:ilvl w:val="1"/>
          <w:numId w:val="20"/>
        </w:numPr>
        <w:spacing w:before="0" w:beforeAutospacing="0" w:after="0" w:afterAutospacing="0" w:line="20" w:lineRule="atLeast"/>
        <w:jc w:val="both"/>
        <w:rPr>
          <w:rFonts w:ascii="Calibri" w:hAnsi="Calibri"/>
          <w:sz w:val="22"/>
          <w:szCs w:val="22"/>
          <w:lang w:val="en-GB"/>
        </w:rPr>
      </w:pPr>
      <w:r w:rsidRPr="00CD6117">
        <w:rPr>
          <w:rFonts w:ascii="Calibri" w:hAnsi="Calibri"/>
          <w:i/>
          <w:sz w:val="22"/>
          <w:szCs w:val="22"/>
        </w:rPr>
        <w:t>Accounting records to be retained</w:t>
      </w:r>
    </w:p>
    <w:p w:rsidR="005516F8" w:rsidRPr="00CD6117" w:rsidRDefault="005516F8" w:rsidP="005516F8">
      <w:pPr>
        <w:pStyle w:val="NormlWeb"/>
        <w:spacing w:before="0" w:beforeAutospacing="0" w:after="0" w:afterAutospacing="0" w:line="20" w:lineRule="atLeast"/>
        <w:ind w:left="502"/>
        <w:jc w:val="both"/>
        <w:rPr>
          <w:rFonts w:ascii="Calibri" w:hAnsi="Calibri"/>
          <w:i/>
          <w:sz w:val="22"/>
          <w:szCs w:val="22"/>
          <w:lang w:val="en-GB"/>
        </w:rPr>
      </w:pPr>
    </w:p>
    <w:p w:rsidR="003F09F8" w:rsidRPr="00CD6117" w:rsidRDefault="003F09F8" w:rsidP="006B368C">
      <w:pPr>
        <w:pStyle w:val="NormlWeb"/>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rPr>
        <w:t>T</w:t>
      </w:r>
      <w:r w:rsidRPr="00CD6117">
        <w:rPr>
          <w:rFonts w:ascii="Calibri" w:hAnsi="Calibri"/>
          <w:sz w:val="22"/>
          <w:szCs w:val="22"/>
          <w:lang w:val="en-GB"/>
        </w:rPr>
        <w:t>he</w:t>
      </w:r>
      <w:r w:rsidR="00627F3D" w:rsidRPr="00CD6117">
        <w:rPr>
          <w:rFonts w:ascii="Calibri" w:hAnsi="Calibri"/>
          <w:sz w:val="22"/>
          <w:szCs w:val="22"/>
          <w:lang w:val="en-GB"/>
        </w:rPr>
        <w:t xml:space="preserve"> </w:t>
      </w:r>
      <w:r w:rsidR="006C153C" w:rsidRPr="00CD6117">
        <w:rPr>
          <w:rFonts w:ascii="Calibri" w:hAnsi="Calibri"/>
          <w:sz w:val="22"/>
          <w:szCs w:val="22"/>
          <w:lang w:val="en-GB"/>
        </w:rPr>
        <w:t>Beneficiary</w:t>
      </w:r>
      <w:r w:rsidR="00CB76CA" w:rsidRPr="00CD6117">
        <w:rPr>
          <w:rFonts w:ascii="Calibri" w:hAnsi="Calibri"/>
          <w:sz w:val="22"/>
          <w:szCs w:val="22"/>
          <w:lang w:val="en-GB"/>
        </w:rPr>
        <w:t xml:space="preserve"> </w:t>
      </w:r>
      <w:r w:rsidRPr="00CD6117">
        <w:rPr>
          <w:rFonts w:ascii="Calibri" w:hAnsi="Calibri"/>
          <w:sz w:val="22"/>
          <w:szCs w:val="22"/>
        </w:rPr>
        <w:t xml:space="preserve">shall keep accounting records concerning the </w:t>
      </w:r>
      <w:r w:rsidR="00E175AE">
        <w:rPr>
          <w:rFonts w:ascii="Calibri" w:hAnsi="Calibri"/>
          <w:sz w:val="22"/>
          <w:szCs w:val="22"/>
        </w:rPr>
        <w:t>[</w:t>
      </w:r>
      <w:r w:rsidR="00044746">
        <w:rPr>
          <w:rFonts w:ascii="Calibri" w:hAnsi="Calibri"/>
          <w:sz w:val="22"/>
          <w:szCs w:val="22"/>
          <w:lang w:val="en-GB"/>
        </w:rPr>
        <w:t>Project/Technical Assistance</w:t>
      </w:r>
      <w:r w:rsidR="00E175AE">
        <w:rPr>
          <w:rFonts w:ascii="Calibri" w:hAnsi="Calibri"/>
          <w:sz w:val="22"/>
          <w:szCs w:val="22"/>
          <w:lang w:val="en-GB"/>
        </w:rPr>
        <w:t>]</w:t>
      </w:r>
      <w:r w:rsidRPr="00CD6117">
        <w:rPr>
          <w:rFonts w:ascii="Calibri" w:hAnsi="Calibri"/>
          <w:sz w:val="22"/>
          <w:szCs w:val="22"/>
        </w:rPr>
        <w:t xml:space="preserve">, which shall be in conformity with international standards, showing, at any point, the </w:t>
      </w:r>
      <w:r w:rsidR="00E175AE">
        <w:rPr>
          <w:rFonts w:ascii="Calibri" w:hAnsi="Calibri"/>
          <w:sz w:val="22"/>
          <w:szCs w:val="22"/>
        </w:rPr>
        <w:t>[</w:t>
      </w:r>
      <w:r w:rsidR="00044746">
        <w:rPr>
          <w:rFonts w:ascii="Calibri" w:hAnsi="Calibri"/>
          <w:sz w:val="22"/>
          <w:szCs w:val="22"/>
          <w:lang w:val="en-GB"/>
        </w:rPr>
        <w:t>Project/Technical Assistance</w:t>
      </w:r>
      <w:r w:rsidR="00E175AE">
        <w:rPr>
          <w:rFonts w:ascii="Calibri" w:hAnsi="Calibri"/>
          <w:sz w:val="22"/>
          <w:szCs w:val="22"/>
          <w:lang w:val="en-GB"/>
        </w:rPr>
        <w:t>]</w:t>
      </w:r>
      <w:r w:rsidRPr="00CD6117">
        <w:rPr>
          <w:rFonts w:ascii="Calibri" w:hAnsi="Calibri"/>
          <w:sz w:val="22"/>
          <w:szCs w:val="22"/>
          <w:lang w:val="en-GB"/>
        </w:rPr>
        <w:t>’s</w:t>
      </w:r>
      <w:r w:rsidRPr="00CD6117">
        <w:rPr>
          <w:rFonts w:ascii="Calibri" w:hAnsi="Calibri"/>
          <w:sz w:val="22"/>
          <w:szCs w:val="22"/>
        </w:rPr>
        <w:t xml:space="preserve"> state of progress, and which shall record all operations made and identify the assets financed with the help of the </w:t>
      </w:r>
      <w:r w:rsidR="00C65D61" w:rsidRPr="00CD6117">
        <w:rPr>
          <w:rFonts w:ascii="Calibri" w:hAnsi="Calibri"/>
          <w:sz w:val="22"/>
          <w:szCs w:val="22"/>
        </w:rPr>
        <w:t>Grant</w:t>
      </w:r>
      <w:r w:rsidRPr="00CD6117">
        <w:rPr>
          <w:rFonts w:ascii="Calibri" w:hAnsi="Calibri"/>
          <w:sz w:val="22"/>
          <w:szCs w:val="22"/>
        </w:rPr>
        <w:t>.</w:t>
      </w:r>
      <w:r w:rsidRPr="00CD6117">
        <w:rPr>
          <w:rFonts w:ascii="Calibri" w:hAnsi="Calibri"/>
          <w:sz w:val="22"/>
          <w:szCs w:val="22"/>
          <w:lang w:val="en-GB"/>
        </w:rPr>
        <w:t xml:space="preserve"> </w:t>
      </w:r>
      <w:r w:rsidR="00CA21B5" w:rsidRPr="00CD6117">
        <w:rPr>
          <w:rFonts w:ascii="Calibri" w:hAnsi="Calibri"/>
          <w:sz w:val="22"/>
          <w:szCs w:val="22"/>
          <w:lang w:val="en-GB"/>
        </w:rPr>
        <w:t xml:space="preserve">Such accounting records </w:t>
      </w:r>
      <w:r w:rsidR="00F216DB" w:rsidRPr="00CD6117">
        <w:rPr>
          <w:rFonts w:ascii="Calibri" w:hAnsi="Calibri"/>
          <w:sz w:val="22"/>
          <w:szCs w:val="22"/>
          <w:lang w:val="en-GB"/>
        </w:rPr>
        <w:t xml:space="preserve">and any relevant financial information related to the </w:t>
      </w:r>
      <w:r w:rsidR="00E175AE">
        <w:rPr>
          <w:rFonts w:ascii="Calibri" w:hAnsi="Calibri"/>
          <w:sz w:val="22"/>
          <w:szCs w:val="22"/>
          <w:lang w:val="en-GB"/>
        </w:rPr>
        <w:t>[</w:t>
      </w:r>
      <w:r w:rsidR="00044746">
        <w:rPr>
          <w:rFonts w:ascii="Calibri" w:hAnsi="Calibri"/>
          <w:sz w:val="22"/>
          <w:szCs w:val="22"/>
          <w:lang w:val="en-GB"/>
        </w:rPr>
        <w:t>Project/Technical Assistance</w:t>
      </w:r>
      <w:r w:rsidR="00E175AE">
        <w:rPr>
          <w:rFonts w:ascii="Calibri" w:hAnsi="Calibri"/>
          <w:sz w:val="22"/>
          <w:szCs w:val="22"/>
          <w:lang w:val="en-GB"/>
        </w:rPr>
        <w:t>]</w:t>
      </w:r>
      <w:r w:rsidR="00F216DB" w:rsidRPr="00CD6117">
        <w:rPr>
          <w:rFonts w:ascii="Calibri" w:hAnsi="Calibri"/>
          <w:sz w:val="22"/>
          <w:szCs w:val="22"/>
          <w:lang w:val="en-GB"/>
        </w:rPr>
        <w:t xml:space="preserve"> </w:t>
      </w:r>
      <w:r w:rsidR="00CA21B5" w:rsidRPr="00CD6117">
        <w:rPr>
          <w:rFonts w:ascii="Calibri" w:hAnsi="Calibri"/>
          <w:sz w:val="22"/>
          <w:szCs w:val="22"/>
          <w:lang w:val="en-GB"/>
        </w:rPr>
        <w:t xml:space="preserve">shall be kept </w:t>
      </w:r>
      <w:r w:rsidR="00F95B8C" w:rsidRPr="00CD6117">
        <w:rPr>
          <w:rFonts w:ascii="Calibri" w:hAnsi="Calibri"/>
          <w:sz w:val="22"/>
          <w:szCs w:val="22"/>
          <w:lang w:val="en-GB"/>
        </w:rPr>
        <w:t>[</w:t>
      </w:r>
      <w:r w:rsidR="00CA21B5" w:rsidRPr="00CD6117">
        <w:rPr>
          <w:rFonts w:ascii="Calibri" w:hAnsi="Calibri"/>
          <w:sz w:val="22"/>
          <w:szCs w:val="22"/>
          <w:lang w:val="en-GB"/>
        </w:rPr>
        <w:t xml:space="preserve">at the </w:t>
      </w:r>
      <w:r w:rsidR="00DB7F67" w:rsidRPr="00CD6117">
        <w:rPr>
          <w:rFonts w:ascii="Calibri" w:hAnsi="Calibri"/>
          <w:sz w:val="22"/>
          <w:szCs w:val="22"/>
          <w:lang w:val="en-GB"/>
        </w:rPr>
        <w:t>Implementing Entity</w:t>
      </w:r>
      <w:r w:rsidR="00CA21B5" w:rsidRPr="00CD6117">
        <w:rPr>
          <w:rFonts w:ascii="Calibri" w:hAnsi="Calibri"/>
          <w:sz w:val="22"/>
          <w:szCs w:val="22"/>
          <w:lang w:val="en-GB"/>
        </w:rPr>
        <w:t>’s premises,</w:t>
      </w:r>
      <w:r w:rsidR="00F95B8C" w:rsidRPr="00CD6117">
        <w:rPr>
          <w:rFonts w:ascii="Calibri" w:hAnsi="Calibri"/>
          <w:sz w:val="22"/>
          <w:szCs w:val="22"/>
          <w:lang w:val="en-GB"/>
        </w:rPr>
        <w:t>]</w:t>
      </w:r>
      <w:r w:rsidR="00CA21B5" w:rsidRPr="00CD6117">
        <w:rPr>
          <w:rFonts w:ascii="Calibri" w:hAnsi="Calibri"/>
          <w:sz w:val="22"/>
          <w:szCs w:val="22"/>
          <w:lang w:val="en-GB"/>
        </w:rPr>
        <w:t xml:space="preserve"> for inspection</w:t>
      </w:r>
      <w:r w:rsidR="00F216DB" w:rsidRPr="00CD6117">
        <w:rPr>
          <w:rFonts w:ascii="Calibri" w:hAnsi="Calibri"/>
          <w:sz w:val="22"/>
          <w:szCs w:val="22"/>
          <w:lang w:val="en-GB"/>
        </w:rPr>
        <w:t xml:space="preserve"> by the CEB</w:t>
      </w:r>
      <w:r w:rsidR="00467218" w:rsidRPr="00CD6117">
        <w:rPr>
          <w:rFonts w:ascii="Calibri" w:hAnsi="Calibri"/>
          <w:sz w:val="22"/>
          <w:szCs w:val="22"/>
          <w:lang w:val="en-GB"/>
        </w:rPr>
        <w:t xml:space="preserve">, </w:t>
      </w:r>
      <w:r w:rsidR="00F216DB" w:rsidRPr="00CD6117">
        <w:rPr>
          <w:rFonts w:ascii="Calibri" w:hAnsi="Calibri"/>
          <w:sz w:val="22"/>
          <w:szCs w:val="22"/>
          <w:lang w:val="en-GB"/>
        </w:rPr>
        <w:t>the EU</w:t>
      </w:r>
      <w:r w:rsidR="00467218" w:rsidRPr="00CD6117">
        <w:rPr>
          <w:rFonts w:ascii="Calibri" w:hAnsi="Calibri"/>
          <w:sz w:val="22"/>
          <w:szCs w:val="22"/>
          <w:lang w:val="en-GB"/>
        </w:rPr>
        <w:t xml:space="preserve"> or any other EU competent body</w:t>
      </w:r>
      <w:r w:rsidR="00CA21B5" w:rsidRPr="00CD6117">
        <w:rPr>
          <w:rFonts w:ascii="Calibri" w:hAnsi="Calibri"/>
          <w:sz w:val="22"/>
          <w:szCs w:val="22"/>
          <w:lang w:val="en-GB"/>
        </w:rPr>
        <w:t xml:space="preserve">, </w:t>
      </w:r>
      <w:r w:rsidR="00F216DB" w:rsidRPr="00CD6117">
        <w:rPr>
          <w:rFonts w:ascii="Calibri" w:hAnsi="Calibri"/>
          <w:sz w:val="22"/>
          <w:szCs w:val="22"/>
          <w:lang w:val="en-GB"/>
        </w:rPr>
        <w:t xml:space="preserve">for a period of </w:t>
      </w:r>
      <w:r w:rsidR="00AD2D16" w:rsidRPr="00CD6117">
        <w:rPr>
          <w:rFonts w:ascii="Calibri" w:hAnsi="Calibri"/>
          <w:sz w:val="22"/>
          <w:szCs w:val="22"/>
          <w:lang w:val="en-GB"/>
        </w:rPr>
        <w:t>six (</w:t>
      </w:r>
      <w:r w:rsidR="00F216DB" w:rsidRPr="00CD6117">
        <w:rPr>
          <w:rFonts w:ascii="Calibri" w:hAnsi="Calibri"/>
          <w:sz w:val="22"/>
          <w:szCs w:val="22"/>
          <w:lang w:val="en-GB"/>
        </w:rPr>
        <w:t>6</w:t>
      </w:r>
      <w:r w:rsidR="00AD2D16" w:rsidRPr="00CD6117">
        <w:rPr>
          <w:rFonts w:ascii="Calibri" w:hAnsi="Calibri"/>
          <w:sz w:val="22"/>
          <w:szCs w:val="22"/>
          <w:lang w:val="en-GB"/>
        </w:rPr>
        <w:t>)</w:t>
      </w:r>
      <w:r w:rsidR="00F216DB" w:rsidRPr="00CD6117">
        <w:rPr>
          <w:rFonts w:ascii="Calibri" w:hAnsi="Calibri"/>
          <w:sz w:val="22"/>
          <w:szCs w:val="22"/>
          <w:lang w:val="en-GB"/>
        </w:rPr>
        <w:t xml:space="preserve"> years from the </w:t>
      </w:r>
      <w:r w:rsidR="0025492B">
        <w:rPr>
          <w:rFonts w:ascii="Calibri" w:hAnsi="Calibri"/>
          <w:sz w:val="22"/>
          <w:szCs w:val="22"/>
          <w:lang w:val="en-GB"/>
        </w:rPr>
        <w:t>End</w:t>
      </w:r>
      <w:r w:rsidR="0025492B" w:rsidRPr="00CD6117">
        <w:rPr>
          <w:rFonts w:ascii="Calibri" w:hAnsi="Calibri"/>
          <w:sz w:val="22"/>
          <w:szCs w:val="22"/>
          <w:lang w:val="en-GB"/>
        </w:rPr>
        <w:t xml:space="preserve"> </w:t>
      </w:r>
      <w:r w:rsidR="00F216DB" w:rsidRPr="00CD6117">
        <w:rPr>
          <w:rFonts w:ascii="Calibri" w:hAnsi="Calibri"/>
          <w:sz w:val="22"/>
          <w:szCs w:val="22"/>
          <w:lang w:val="en-GB"/>
        </w:rPr>
        <w:t>Date</w:t>
      </w:r>
      <w:r w:rsidR="00C24771" w:rsidRPr="00CD6117">
        <w:rPr>
          <w:rFonts w:ascii="Calibri" w:hAnsi="Calibri"/>
          <w:sz w:val="22"/>
          <w:szCs w:val="22"/>
          <w:lang w:val="en-GB"/>
        </w:rPr>
        <w:t>.</w:t>
      </w:r>
    </w:p>
    <w:p w:rsidR="006B368C" w:rsidRPr="00CD6117" w:rsidRDefault="006B368C" w:rsidP="006B368C">
      <w:pPr>
        <w:pStyle w:val="NormlWeb"/>
        <w:spacing w:before="0" w:beforeAutospacing="0" w:after="0" w:afterAutospacing="0" w:line="20" w:lineRule="atLeast"/>
        <w:jc w:val="both"/>
        <w:rPr>
          <w:rFonts w:ascii="Calibri" w:hAnsi="Calibri"/>
          <w:sz w:val="22"/>
          <w:szCs w:val="22"/>
          <w:lang w:val="en-GB"/>
        </w:rPr>
      </w:pPr>
    </w:p>
    <w:p w:rsidR="005516F8" w:rsidRPr="00CD6117" w:rsidRDefault="003F09F8" w:rsidP="00CD6117">
      <w:pPr>
        <w:pStyle w:val="Szvegtrzs2"/>
        <w:numPr>
          <w:ilvl w:val="1"/>
          <w:numId w:val="20"/>
        </w:numPr>
        <w:spacing w:before="0" w:beforeAutospacing="0" w:after="0" w:afterAutospacing="0" w:line="20" w:lineRule="atLeast"/>
        <w:jc w:val="both"/>
        <w:rPr>
          <w:rFonts w:ascii="Calibri" w:hAnsi="Calibri"/>
          <w:sz w:val="22"/>
          <w:szCs w:val="22"/>
        </w:rPr>
      </w:pPr>
      <w:r w:rsidRPr="00CD6117">
        <w:rPr>
          <w:rFonts w:ascii="Calibri" w:hAnsi="Calibri"/>
          <w:i/>
          <w:sz w:val="22"/>
          <w:szCs w:val="22"/>
        </w:rPr>
        <w:t>Obligation to respond to request for information</w:t>
      </w:r>
    </w:p>
    <w:p w:rsidR="005516F8" w:rsidRPr="00CD6117" w:rsidRDefault="005516F8" w:rsidP="005516F8">
      <w:pPr>
        <w:pStyle w:val="NormlWeb"/>
        <w:spacing w:before="0" w:beforeAutospacing="0" w:after="0" w:afterAutospacing="0" w:line="20" w:lineRule="atLeast"/>
        <w:ind w:left="502"/>
        <w:jc w:val="both"/>
        <w:rPr>
          <w:rFonts w:ascii="Calibri" w:hAnsi="Calibri"/>
          <w:i/>
          <w:sz w:val="22"/>
          <w:szCs w:val="22"/>
        </w:rPr>
      </w:pPr>
    </w:p>
    <w:p w:rsidR="003F09F8" w:rsidRDefault="003F09F8" w:rsidP="007314D6">
      <w:pPr>
        <w:pStyle w:val="NormlWeb"/>
        <w:spacing w:before="0" w:beforeAutospacing="0" w:after="0" w:afterAutospacing="0" w:line="20" w:lineRule="atLeast"/>
        <w:jc w:val="both"/>
        <w:rPr>
          <w:rFonts w:ascii="Calibri" w:hAnsi="Calibri"/>
          <w:sz w:val="22"/>
          <w:szCs w:val="22"/>
        </w:rPr>
      </w:pPr>
      <w:r w:rsidRPr="00CD6117">
        <w:rPr>
          <w:rFonts w:ascii="Calibri" w:hAnsi="Calibri"/>
          <w:sz w:val="22"/>
          <w:szCs w:val="22"/>
        </w:rPr>
        <w:t>T</w:t>
      </w:r>
      <w:r w:rsidRPr="00CD6117">
        <w:rPr>
          <w:rFonts w:ascii="Calibri" w:hAnsi="Calibri"/>
          <w:sz w:val="22"/>
          <w:szCs w:val="22"/>
          <w:lang w:val="en-GB"/>
        </w:rPr>
        <w:t xml:space="preserve">he </w:t>
      </w:r>
      <w:r w:rsidR="00906EF0" w:rsidRPr="00CD6117">
        <w:rPr>
          <w:rFonts w:ascii="Calibri" w:hAnsi="Calibri"/>
          <w:sz w:val="22"/>
          <w:szCs w:val="22"/>
          <w:lang w:val="en-GB"/>
        </w:rPr>
        <w:t>Beneficiary</w:t>
      </w:r>
      <w:r w:rsidR="00A64851" w:rsidRPr="00CD6117">
        <w:rPr>
          <w:rFonts w:ascii="Calibri" w:hAnsi="Calibri"/>
          <w:sz w:val="22"/>
          <w:szCs w:val="22"/>
        </w:rPr>
        <w:t xml:space="preserve"> </w:t>
      </w:r>
      <w:r w:rsidRPr="00CD6117">
        <w:rPr>
          <w:rFonts w:ascii="Calibri" w:hAnsi="Calibri"/>
          <w:sz w:val="22"/>
          <w:szCs w:val="22"/>
        </w:rPr>
        <w:t xml:space="preserve">undertakes to respond within a period </w:t>
      </w:r>
      <w:r w:rsidR="00A64851" w:rsidRPr="00CD6117">
        <w:rPr>
          <w:rFonts w:ascii="Calibri" w:hAnsi="Calibri"/>
          <w:sz w:val="22"/>
          <w:szCs w:val="22"/>
        </w:rPr>
        <w:t xml:space="preserve">specified by the CEB </w:t>
      </w:r>
      <w:r w:rsidRPr="00CD6117">
        <w:rPr>
          <w:rFonts w:ascii="Calibri" w:hAnsi="Calibri"/>
          <w:sz w:val="22"/>
          <w:szCs w:val="22"/>
        </w:rPr>
        <w:t xml:space="preserve">to any request for information and to provide it with any documentation that CEB should consider necessary for the proper implementation of the </w:t>
      </w:r>
      <w:r w:rsidR="008C19C6">
        <w:rPr>
          <w:rFonts w:ascii="Calibri" w:hAnsi="Calibri"/>
          <w:sz w:val="22"/>
          <w:szCs w:val="22"/>
        </w:rPr>
        <w:t>[</w:t>
      </w:r>
      <w:r w:rsidR="00044746">
        <w:rPr>
          <w:rFonts w:ascii="Calibri" w:hAnsi="Calibri"/>
          <w:sz w:val="22"/>
          <w:szCs w:val="22"/>
          <w:lang w:val="en-GB"/>
        </w:rPr>
        <w:t>Project/Technical Assistance</w:t>
      </w:r>
      <w:r w:rsidR="008C19C6">
        <w:rPr>
          <w:rFonts w:ascii="Calibri" w:hAnsi="Calibri"/>
          <w:sz w:val="22"/>
          <w:szCs w:val="22"/>
          <w:lang w:val="en-GB"/>
        </w:rPr>
        <w:t>]</w:t>
      </w:r>
      <w:r w:rsidRPr="00CD6117">
        <w:rPr>
          <w:rFonts w:ascii="Calibri" w:hAnsi="Calibri"/>
          <w:sz w:val="22"/>
          <w:szCs w:val="22"/>
        </w:rPr>
        <w:t xml:space="preserve">, </w:t>
      </w:r>
      <w:r w:rsidR="00664AC6" w:rsidRPr="00CD6117">
        <w:rPr>
          <w:rFonts w:ascii="Calibri" w:hAnsi="Calibri"/>
          <w:sz w:val="22"/>
          <w:szCs w:val="22"/>
        </w:rPr>
        <w:t>i</w:t>
      </w:r>
      <w:r w:rsidR="00664AC6" w:rsidRPr="00CD6117">
        <w:rPr>
          <w:rFonts w:ascii="Calibri" w:hAnsi="Calibri"/>
          <w:color w:val="000000"/>
          <w:sz w:val="22"/>
          <w:szCs w:val="22"/>
          <w:lang w:val="en-GB" w:eastAsia="fr-FR"/>
        </w:rPr>
        <w:t xml:space="preserve">ncluding, among others, audit reports, accounting statements as well as information concerning </w:t>
      </w:r>
      <w:r w:rsidRPr="00CD6117">
        <w:rPr>
          <w:rFonts w:ascii="Calibri" w:hAnsi="Calibri"/>
          <w:sz w:val="22"/>
          <w:szCs w:val="22"/>
        </w:rPr>
        <w:t xml:space="preserve">the monitoring of the </w:t>
      </w:r>
      <w:r w:rsidR="00A07D35">
        <w:rPr>
          <w:rFonts w:ascii="Calibri" w:hAnsi="Calibri"/>
          <w:sz w:val="22"/>
          <w:szCs w:val="22"/>
        </w:rPr>
        <w:t>[</w:t>
      </w:r>
      <w:r w:rsidR="00044746">
        <w:rPr>
          <w:rFonts w:ascii="Calibri" w:hAnsi="Calibri"/>
          <w:sz w:val="22"/>
          <w:szCs w:val="22"/>
          <w:lang w:val="en-GB"/>
        </w:rPr>
        <w:t>Project/Technical Assistance</w:t>
      </w:r>
      <w:r w:rsidR="00A07D35">
        <w:rPr>
          <w:rFonts w:ascii="Calibri" w:hAnsi="Calibri"/>
          <w:sz w:val="22"/>
          <w:szCs w:val="22"/>
          <w:lang w:val="en-GB"/>
        </w:rPr>
        <w:t>]</w:t>
      </w:r>
      <w:r w:rsidRPr="00CD6117">
        <w:rPr>
          <w:rFonts w:ascii="Calibri" w:hAnsi="Calibri"/>
          <w:sz w:val="22"/>
          <w:szCs w:val="22"/>
        </w:rPr>
        <w:t xml:space="preserve"> and the use of the </w:t>
      </w:r>
      <w:r w:rsidR="00C65D61" w:rsidRPr="00CD6117">
        <w:rPr>
          <w:rFonts w:ascii="Calibri" w:hAnsi="Calibri"/>
          <w:sz w:val="22"/>
          <w:szCs w:val="22"/>
        </w:rPr>
        <w:t>Grant</w:t>
      </w:r>
      <w:r w:rsidRPr="00CD6117">
        <w:rPr>
          <w:rFonts w:ascii="Calibri" w:hAnsi="Calibri"/>
          <w:sz w:val="22"/>
          <w:szCs w:val="22"/>
        </w:rPr>
        <w:t>.</w:t>
      </w:r>
    </w:p>
    <w:p w:rsidR="008D05FC" w:rsidRPr="00CD6117" w:rsidRDefault="008D05FC" w:rsidP="007314D6">
      <w:pPr>
        <w:pStyle w:val="NormlWeb"/>
        <w:spacing w:before="0" w:beforeAutospacing="0" w:after="0" w:afterAutospacing="0" w:line="20" w:lineRule="atLeast"/>
        <w:jc w:val="both"/>
        <w:rPr>
          <w:rFonts w:ascii="Calibri" w:hAnsi="Calibri"/>
          <w:sz w:val="22"/>
          <w:szCs w:val="22"/>
        </w:rPr>
      </w:pPr>
    </w:p>
    <w:p w:rsidR="003F09F8" w:rsidRPr="00CD6117" w:rsidRDefault="003F09F8" w:rsidP="007C5D47">
      <w:pPr>
        <w:pStyle w:val="NormlWeb"/>
        <w:spacing w:before="0" w:beforeAutospacing="0" w:after="0" w:afterAutospacing="0" w:line="20" w:lineRule="atLeast"/>
        <w:ind w:left="360"/>
        <w:jc w:val="both"/>
        <w:rPr>
          <w:rFonts w:ascii="Calibri" w:hAnsi="Calibri"/>
          <w:sz w:val="22"/>
          <w:szCs w:val="22"/>
        </w:rPr>
      </w:pPr>
    </w:p>
    <w:p w:rsidR="005516F8" w:rsidRPr="00CD6117" w:rsidRDefault="003F09F8" w:rsidP="00CD6117">
      <w:pPr>
        <w:pStyle w:val="Szvegtrzs2"/>
        <w:numPr>
          <w:ilvl w:val="1"/>
          <w:numId w:val="20"/>
        </w:numPr>
        <w:spacing w:before="0" w:beforeAutospacing="0" w:after="0" w:afterAutospacing="0" w:line="20" w:lineRule="atLeast"/>
        <w:jc w:val="both"/>
        <w:rPr>
          <w:rFonts w:ascii="Calibri" w:hAnsi="Calibri"/>
          <w:i/>
          <w:sz w:val="22"/>
          <w:szCs w:val="22"/>
          <w:lang w:val="en-GB"/>
        </w:rPr>
      </w:pPr>
      <w:r w:rsidRPr="00CD6117">
        <w:rPr>
          <w:rFonts w:ascii="Calibri" w:hAnsi="Calibri"/>
          <w:i/>
          <w:sz w:val="22"/>
          <w:szCs w:val="22"/>
        </w:rPr>
        <w:t>Obligation</w:t>
      </w:r>
      <w:r w:rsidRPr="00CD6117">
        <w:rPr>
          <w:rFonts w:ascii="Calibri" w:hAnsi="Calibri"/>
          <w:i/>
          <w:sz w:val="22"/>
          <w:szCs w:val="22"/>
          <w:lang w:val="en-GB"/>
        </w:rPr>
        <w:t xml:space="preserve"> to inform</w:t>
      </w:r>
      <w:r w:rsidRPr="00CD6117">
        <w:rPr>
          <w:rFonts w:ascii="Calibri" w:hAnsi="Calibri"/>
          <w:sz w:val="22"/>
          <w:szCs w:val="22"/>
          <w:lang w:val="en-GB"/>
        </w:rPr>
        <w:t xml:space="preserve"> </w:t>
      </w:r>
    </w:p>
    <w:p w:rsidR="006B368C" w:rsidRPr="00CD6117" w:rsidRDefault="006B368C" w:rsidP="006B368C">
      <w:pPr>
        <w:pStyle w:val="NormlWeb"/>
        <w:spacing w:before="0" w:beforeAutospacing="0" w:after="0" w:afterAutospacing="0" w:line="20" w:lineRule="atLeast"/>
        <w:jc w:val="both"/>
        <w:rPr>
          <w:rFonts w:ascii="Calibri" w:hAnsi="Calibri"/>
          <w:sz w:val="22"/>
          <w:szCs w:val="22"/>
          <w:lang w:val="en-GB"/>
        </w:rPr>
      </w:pPr>
    </w:p>
    <w:p w:rsidR="00CF644B" w:rsidRDefault="003F09F8" w:rsidP="006B368C">
      <w:pPr>
        <w:pStyle w:val="NormlWeb"/>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The</w:t>
      </w:r>
      <w:r w:rsidR="0043123B" w:rsidRPr="00CD6117">
        <w:rPr>
          <w:rFonts w:ascii="Calibri" w:hAnsi="Calibri"/>
          <w:sz w:val="22"/>
          <w:szCs w:val="22"/>
          <w:lang w:val="en-GB"/>
        </w:rPr>
        <w:t xml:space="preserve"> </w:t>
      </w:r>
      <w:r w:rsidR="00906EF0" w:rsidRPr="00CD6117">
        <w:rPr>
          <w:rFonts w:ascii="Calibri" w:hAnsi="Calibri"/>
          <w:sz w:val="22"/>
          <w:szCs w:val="22"/>
          <w:lang w:val="en-GB"/>
        </w:rPr>
        <w:t>Beneficiary</w:t>
      </w:r>
      <w:r w:rsidR="00235FA7" w:rsidRPr="00CD6117">
        <w:rPr>
          <w:rFonts w:ascii="Calibri" w:hAnsi="Calibri"/>
          <w:sz w:val="22"/>
          <w:szCs w:val="22"/>
        </w:rPr>
        <w:t xml:space="preserve"> </w:t>
      </w:r>
      <w:r w:rsidRPr="00CD6117">
        <w:rPr>
          <w:rFonts w:ascii="Calibri" w:hAnsi="Calibri"/>
          <w:sz w:val="22"/>
          <w:szCs w:val="22"/>
          <w:lang w:val="en-GB"/>
        </w:rPr>
        <w:t>shall inform the CEB immediately of any legislative or regulatory change in the sector</w:t>
      </w:r>
      <w:r w:rsidR="00691E24" w:rsidRPr="00CD6117">
        <w:rPr>
          <w:rFonts w:ascii="Calibri" w:hAnsi="Calibri"/>
          <w:sz w:val="22"/>
          <w:szCs w:val="22"/>
          <w:lang w:val="en-GB"/>
        </w:rPr>
        <w:t>s</w:t>
      </w:r>
      <w:r w:rsidRPr="00CD6117">
        <w:rPr>
          <w:rFonts w:ascii="Calibri" w:hAnsi="Calibri"/>
          <w:sz w:val="22"/>
          <w:szCs w:val="22"/>
          <w:lang w:val="en-GB"/>
        </w:rPr>
        <w:t xml:space="preserve"> relevant to the </w:t>
      </w:r>
      <w:r w:rsidR="00E175AE">
        <w:rPr>
          <w:rFonts w:ascii="Calibri" w:hAnsi="Calibri"/>
          <w:sz w:val="22"/>
          <w:szCs w:val="22"/>
          <w:lang w:val="en-GB"/>
        </w:rPr>
        <w:t>[</w:t>
      </w:r>
      <w:r w:rsidR="00044746">
        <w:rPr>
          <w:rFonts w:ascii="Calibri" w:hAnsi="Calibri"/>
          <w:sz w:val="22"/>
          <w:szCs w:val="22"/>
          <w:lang w:val="en-GB"/>
        </w:rPr>
        <w:t>Project/Technical Assistance</w:t>
      </w:r>
      <w:r w:rsidR="00E175AE">
        <w:rPr>
          <w:rFonts w:ascii="Calibri" w:hAnsi="Calibri"/>
          <w:sz w:val="22"/>
          <w:szCs w:val="22"/>
          <w:lang w:val="en-GB"/>
        </w:rPr>
        <w:t>]</w:t>
      </w:r>
      <w:r w:rsidRPr="00CD6117">
        <w:rPr>
          <w:rFonts w:ascii="Calibri" w:hAnsi="Calibri"/>
          <w:sz w:val="22"/>
          <w:szCs w:val="22"/>
          <w:lang w:val="en-GB"/>
        </w:rPr>
        <w:t>, and, in a general sense, of any event which may have a material adverse impact on the execution of its obligations under this Agreement</w:t>
      </w:r>
      <w:r w:rsidR="00664AC6" w:rsidRPr="00CD6117">
        <w:rPr>
          <w:rFonts w:ascii="Calibri" w:hAnsi="Calibri"/>
          <w:sz w:val="22"/>
          <w:szCs w:val="22"/>
          <w:lang w:val="en-GB"/>
        </w:rPr>
        <w:t xml:space="preserve"> or of any fact or event that might prevent the fulfilment of any of its obligations hereunder</w:t>
      </w:r>
      <w:r w:rsidRPr="00CD6117">
        <w:rPr>
          <w:rFonts w:ascii="Calibri" w:hAnsi="Calibri"/>
          <w:sz w:val="22"/>
          <w:szCs w:val="22"/>
          <w:lang w:val="en-GB"/>
        </w:rPr>
        <w:t>.</w:t>
      </w:r>
    </w:p>
    <w:p w:rsidR="003F09F8" w:rsidRPr="00CD6117" w:rsidRDefault="00D428CC" w:rsidP="006B368C">
      <w:pPr>
        <w:pStyle w:val="NormlWeb"/>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  </w:t>
      </w:r>
    </w:p>
    <w:p w:rsidR="006B368C" w:rsidRPr="00CD6117" w:rsidRDefault="00A94354" w:rsidP="00CD6117">
      <w:pPr>
        <w:pStyle w:val="Szvegtrzs2"/>
        <w:numPr>
          <w:ilvl w:val="1"/>
          <w:numId w:val="20"/>
        </w:numPr>
        <w:spacing w:before="0" w:beforeAutospacing="0" w:after="0" w:afterAutospacing="0" w:line="20" w:lineRule="atLeast"/>
        <w:jc w:val="both"/>
        <w:rPr>
          <w:rFonts w:ascii="Calibri" w:hAnsi="Calibri"/>
          <w:sz w:val="22"/>
          <w:szCs w:val="22"/>
          <w:lang w:val="en-GB"/>
        </w:rPr>
      </w:pPr>
      <w:r w:rsidRPr="00CD6117">
        <w:rPr>
          <w:rFonts w:ascii="Calibri" w:hAnsi="Calibri"/>
          <w:i/>
          <w:sz w:val="22"/>
          <w:szCs w:val="22"/>
        </w:rPr>
        <w:t>Di</w:t>
      </w:r>
      <w:r w:rsidR="00831FB1" w:rsidRPr="00CD6117">
        <w:rPr>
          <w:rFonts w:ascii="Calibri" w:hAnsi="Calibri"/>
          <w:i/>
          <w:sz w:val="22"/>
          <w:szCs w:val="22"/>
        </w:rPr>
        <w:t>sclosure</w:t>
      </w:r>
    </w:p>
    <w:p w:rsidR="006B368C" w:rsidRPr="00CD6117" w:rsidRDefault="006B368C" w:rsidP="006B368C">
      <w:pPr>
        <w:pStyle w:val="Szvegtrzs2"/>
        <w:keepNext/>
        <w:spacing w:before="0" w:beforeAutospacing="0" w:after="0" w:afterAutospacing="0" w:line="20" w:lineRule="atLeast"/>
        <w:jc w:val="both"/>
        <w:rPr>
          <w:rFonts w:ascii="Calibri" w:hAnsi="Calibri"/>
          <w:sz w:val="22"/>
          <w:szCs w:val="22"/>
          <w:lang w:val="en-GB"/>
        </w:rPr>
      </w:pPr>
    </w:p>
    <w:p w:rsidR="005516F8" w:rsidRPr="00CD6117" w:rsidRDefault="00A94354" w:rsidP="00ED24C6">
      <w:pPr>
        <w:pStyle w:val="NormlWeb"/>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The Beneficiary acknowledges that the CEB may be obliged to di</w:t>
      </w:r>
      <w:r w:rsidR="00831FB1" w:rsidRPr="00CD6117">
        <w:rPr>
          <w:rFonts w:ascii="Calibri" w:hAnsi="Calibri"/>
          <w:sz w:val="22"/>
          <w:szCs w:val="22"/>
          <w:lang w:val="en-GB"/>
        </w:rPr>
        <w:t>sclose</w:t>
      </w:r>
      <w:r w:rsidRPr="00CD6117">
        <w:rPr>
          <w:rFonts w:ascii="Calibri" w:hAnsi="Calibri"/>
          <w:sz w:val="22"/>
          <w:szCs w:val="22"/>
          <w:lang w:val="en-GB"/>
        </w:rPr>
        <w:t xml:space="preserve"> documents relating to the Beneficiary and the consultants to the </w:t>
      </w:r>
      <w:r w:rsidRPr="00CD6117">
        <w:rPr>
          <w:rFonts w:ascii="Calibri" w:hAnsi="Calibri"/>
          <w:sz w:val="22"/>
          <w:szCs w:val="22"/>
        </w:rPr>
        <w:t xml:space="preserve">the European Union (EU), including </w:t>
      </w:r>
      <w:r w:rsidRPr="00CD6117">
        <w:rPr>
          <w:rFonts w:ascii="Calibri" w:hAnsi="Calibri"/>
          <w:sz w:val="22"/>
          <w:szCs w:val="22"/>
          <w:lang w:val="en-GB"/>
        </w:rPr>
        <w:t>the European Commission, the Court of Auditors of the European Union, the</w:t>
      </w:r>
      <w:r w:rsidRPr="00CD6117">
        <w:rPr>
          <w:rFonts w:ascii="Calibri" w:hAnsi="Calibri"/>
          <w:sz w:val="22"/>
          <w:szCs w:val="22"/>
        </w:rPr>
        <w:t xml:space="preserve"> EU Anti-Fraud Office (OLAF) and any of </w:t>
      </w:r>
      <w:r w:rsidRPr="00CD6117">
        <w:rPr>
          <w:rFonts w:ascii="Calibri" w:hAnsi="Calibri"/>
          <w:sz w:val="22"/>
          <w:szCs w:val="22"/>
          <w:lang w:val="en-GB"/>
        </w:rPr>
        <w:t>E</w:t>
      </w:r>
      <w:r w:rsidR="00467218" w:rsidRPr="00CD6117">
        <w:rPr>
          <w:rFonts w:ascii="Calibri" w:hAnsi="Calibri"/>
          <w:sz w:val="22"/>
          <w:szCs w:val="22"/>
          <w:lang w:val="en-GB"/>
        </w:rPr>
        <w:t>U</w:t>
      </w:r>
      <w:r w:rsidRPr="00CD6117">
        <w:rPr>
          <w:rFonts w:ascii="Calibri" w:hAnsi="Calibri"/>
          <w:sz w:val="22"/>
          <w:szCs w:val="22"/>
          <w:lang w:val="en-GB"/>
        </w:rPr>
        <w:t xml:space="preserve"> other</w:t>
      </w:r>
      <w:r w:rsidRPr="00CD6117">
        <w:rPr>
          <w:rFonts w:ascii="Calibri" w:hAnsi="Calibri"/>
          <w:sz w:val="22"/>
          <w:szCs w:val="22"/>
        </w:rPr>
        <w:t xml:space="preserve"> competent bod</w:t>
      </w:r>
      <w:r w:rsidR="00467218" w:rsidRPr="00CD6117">
        <w:rPr>
          <w:rFonts w:ascii="Calibri" w:hAnsi="Calibri"/>
          <w:sz w:val="22"/>
          <w:szCs w:val="22"/>
        </w:rPr>
        <w:t>y</w:t>
      </w:r>
      <w:r w:rsidRPr="00CD6117">
        <w:rPr>
          <w:rFonts w:ascii="Calibri" w:hAnsi="Calibri"/>
          <w:sz w:val="22"/>
          <w:szCs w:val="22"/>
        </w:rPr>
        <w:t>,</w:t>
      </w:r>
      <w:r w:rsidRPr="00CD6117">
        <w:rPr>
          <w:rFonts w:ascii="Calibri" w:hAnsi="Calibri"/>
          <w:sz w:val="22"/>
          <w:szCs w:val="22"/>
          <w:lang w:val="en-GB"/>
        </w:rPr>
        <w:t xml:space="preserve"> as necessary for the performance of their tasks in accordance with EU law.</w:t>
      </w:r>
    </w:p>
    <w:p w:rsidR="00ED24C6" w:rsidRDefault="00ED24C6" w:rsidP="007C5D47">
      <w:pPr>
        <w:pStyle w:val="Cmsor5"/>
        <w:keepNext/>
        <w:spacing w:before="0" w:beforeAutospacing="0" w:after="0" w:afterAutospacing="0" w:line="20" w:lineRule="atLeast"/>
        <w:jc w:val="center"/>
        <w:rPr>
          <w:rFonts w:ascii="Calibri" w:hAnsi="Calibri"/>
          <w:sz w:val="22"/>
          <w:szCs w:val="22"/>
          <w:lang w:val="en-GB"/>
        </w:rPr>
      </w:pPr>
    </w:p>
    <w:p w:rsidR="003F09F8" w:rsidRPr="00576A10" w:rsidRDefault="003F09F8"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 xml:space="preserve">Article </w:t>
      </w:r>
      <w:r w:rsidR="003B1A46" w:rsidRPr="00576A10">
        <w:rPr>
          <w:rFonts w:ascii="Calibri" w:hAnsi="Calibri"/>
          <w:bCs w:val="0"/>
          <w:sz w:val="22"/>
          <w:szCs w:val="22"/>
          <w:lang w:val="en-GB"/>
        </w:rPr>
        <w:t>8</w:t>
      </w:r>
    </w:p>
    <w:p w:rsidR="003F09F8" w:rsidRPr="00576A10" w:rsidRDefault="003F09F8"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Report</w:t>
      </w:r>
      <w:r w:rsidR="00651F8E" w:rsidRPr="00576A10">
        <w:rPr>
          <w:rFonts w:ascii="Calibri" w:hAnsi="Calibri"/>
          <w:bCs w:val="0"/>
          <w:sz w:val="22"/>
          <w:szCs w:val="22"/>
          <w:lang w:val="en-GB"/>
        </w:rPr>
        <w:t>ing and Monitoring</w:t>
      </w:r>
      <w:r w:rsidRPr="00576A10">
        <w:rPr>
          <w:rFonts w:ascii="Calibri" w:hAnsi="Calibri"/>
          <w:bCs w:val="0"/>
          <w:sz w:val="22"/>
          <w:szCs w:val="22"/>
          <w:lang w:val="en-GB"/>
        </w:rPr>
        <w:t xml:space="preserve"> </w:t>
      </w:r>
    </w:p>
    <w:p w:rsidR="003F09F8" w:rsidRPr="00CD6117" w:rsidRDefault="003F09F8" w:rsidP="007C5D47">
      <w:pPr>
        <w:pStyle w:val="Cmsor5"/>
        <w:keepNext/>
        <w:spacing w:before="0" w:beforeAutospacing="0" w:after="0" w:afterAutospacing="0" w:line="20" w:lineRule="atLeast"/>
        <w:jc w:val="center"/>
        <w:rPr>
          <w:rFonts w:ascii="Calibri" w:hAnsi="Calibri"/>
          <w:sz w:val="22"/>
          <w:szCs w:val="22"/>
          <w:lang w:val="en-GB"/>
        </w:rPr>
      </w:pPr>
    </w:p>
    <w:p w:rsidR="002C79D1" w:rsidRPr="00CD6117" w:rsidRDefault="002C79D1" w:rsidP="00CD6117">
      <w:pPr>
        <w:pStyle w:val="Listaszerbekezds"/>
        <w:numPr>
          <w:ilvl w:val="0"/>
          <w:numId w:val="4"/>
        </w:numPr>
        <w:spacing w:line="20" w:lineRule="atLeast"/>
        <w:jc w:val="both"/>
        <w:rPr>
          <w:rFonts w:ascii="Calibri" w:hAnsi="Calibri"/>
          <w:i/>
          <w:vanish/>
          <w:sz w:val="22"/>
          <w:szCs w:val="22"/>
          <w:lang w:val="en-GB"/>
        </w:rPr>
      </w:pPr>
    </w:p>
    <w:p w:rsidR="002C79D1" w:rsidRPr="00CD6117" w:rsidRDefault="002C79D1" w:rsidP="00CD6117">
      <w:pPr>
        <w:pStyle w:val="Listaszerbekezds"/>
        <w:numPr>
          <w:ilvl w:val="0"/>
          <w:numId w:val="4"/>
        </w:numPr>
        <w:spacing w:line="20" w:lineRule="atLeast"/>
        <w:jc w:val="both"/>
        <w:rPr>
          <w:rFonts w:ascii="Calibri" w:hAnsi="Calibri"/>
          <w:i/>
          <w:vanish/>
          <w:sz w:val="22"/>
          <w:szCs w:val="22"/>
          <w:lang w:val="en-GB"/>
        </w:rPr>
      </w:pPr>
    </w:p>
    <w:p w:rsidR="007314D6" w:rsidRPr="00CD6117" w:rsidRDefault="007314D6" w:rsidP="00CD6117">
      <w:pPr>
        <w:pStyle w:val="Listaszerbekezds"/>
        <w:numPr>
          <w:ilvl w:val="0"/>
          <w:numId w:val="20"/>
        </w:numPr>
        <w:spacing w:line="20" w:lineRule="atLeast"/>
        <w:jc w:val="both"/>
        <w:rPr>
          <w:rFonts w:ascii="Calibri" w:hAnsi="Calibri"/>
          <w:i/>
          <w:vanish/>
          <w:sz w:val="22"/>
          <w:szCs w:val="22"/>
          <w:lang w:val="en-GB"/>
        </w:rPr>
      </w:pPr>
    </w:p>
    <w:p w:rsidR="003F09F8" w:rsidRPr="00CD6117" w:rsidRDefault="003F09F8" w:rsidP="00CD6117">
      <w:pPr>
        <w:pStyle w:val="Szvegtrzs2"/>
        <w:numPr>
          <w:ilvl w:val="1"/>
          <w:numId w:val="20"/>
        </w:numPr>
        <w:spacing w:before="0" w:beforeAutospacing="0" w:after="0" w:afterAutospacing="0" w:line="20" w:lineRule="atLeast"/>
        <w:jc w:val="both"/>
        <w:rPr>
          <w:rFonts w:ascii="Calibri" w:hAnsi="Calibri"/>
          <w:i/>
          <w:sz w:val="22"/>
          <w:szCs w:val="22"/>
          <w:lang w:val="en-GB"/>
        </w:rPr>
      </w:pPr>
      <w:r w:rsidRPr="00CD6117">
        <w:rPr>
          <w:rFonts w:ascii="Calibri" w:hAnsi="Calibri"/>
          <w:i/>
          <w:sz w:val="22"/>
          <w:szCs w:val="22"/>
          <w:lang w:val="en-GB"/>
        </w:rPr>
        <w:t>Reporting</w:t>
      </w:r>
    </w:p>
    <w:p w:rsidR="003F09F8" w:rsidRPr="00CD6117" w:rsidRDefault="003F09F8" w:rsidP="007C5D47">
      <w:pPr>
        <w:spacing w:line="20" w:lineRule="atLeast"/>
        <w:ind w:left="360"/>
        <w:jc w:val="both"/>
        <w:rPr>
          <w:rFonts w:ascii="Calibri" w:hAnsi="Calibri"/>
          <w:i/>
          <w:sz w:val="22"/>
          <w:szCs w:val="22"/>
          <w:lang w:val="en-GB"/>
        </w:rPr>
      </w:pPr>
    </w:p>
    <w:p w:rsidR="003F09F8" w:rsidRPr="00CD6117" w:rsidRDefault="003F09F8" w:rsidP="00CD6117">
      <w:pPr>
        <w:numPr>
          <w:ilvl w:val="0"/>
          <w:numId w:val="22"/>
        </w:numPr>
        <w:spacing w:before="120" w:after="120"/>
        <w:jc w:val="both"/>
        <w:rPr>
          <w:rFonts w:ascii="Calibri" w:hAnsi="Calibri"/>
          <w:sz w:val="22"/>
          <w:szCs w:val="22"/>
          <w:lang w:val="en-GB"/>
        </w:rPr>
      </w:pPr>
      <w:r w:rsidRPr="00CD6117">
        <w:rPr>
          <w:rFonts w:ascii="Calibri" w:hAnsi="Calibri"/>
          <w:sz w:val="22"/>
          <w:szCs w:val="22"/>
          <w:lang w:val="en-GB"/>
        </w:rPr>
        <w:t xml:space="preserve">Progress Reports </w:t>
      </w:r>
    </w:p>
    <w:p w:rsidR="003F09F8" w:rsidRPr="00CD6117" w:rsidRDefault="003F09F8" w:rsidP="007C5D47">
      <w:pPr>
        <w:spacing w:line="20" w:lineRule="atLeast"/>
        <w:ind w:left="720"/>
        <w:jc w:val="both"/>
        <w:rPr>
          <w:rFonts w:ascii="Calibri" w:hAnsi="Calibri"/>
          <w:sz w:val="22"/>
          <w:szCs w:val="22"/>
          <w:lang w:val="en-GB"/>
        </w:rPr>
      </w:pPr>
    </w:p>
    <w:p w:rsidR="006B368C" w:rsidRPr="00CD6117" w:rsidRDefault="0060725C" w:rsidP="00CF0552">
      <w:pPr>
        <w:spacing w:line="20" w:lineRule="atLeast"/>
        <w:ind w:left="720"/>
        <w:jc w:val="both"/>
        <w:rPr>
          <w:rFonts w:ascii="Calibri" w:hAnsi="Calibri"/>
          <w:sz w:val="22"/>
          <w:szCs w:val="22"/>
          <w:lang w:val="en-GB"/>
        </w:rPr>
      </w:pPr>
      <w:r>
        <w:rPr>
          <w:rFonts w:ascii="Calibri" w:hAnsi="Calibri"/>
          <w:sz w:val="22"/>
          <w:szCs w:val="22"/>
          <w:lang w:val="en-GB"/>
        </w:rPr>
        <w:t xml:space="preserve">(i) </w:t>
      </w:r>
      <w:r w:rsidR="003F09F8" w:rsidRPr="00CD6117">
        <w:rPr>
          <w:rFonts w:ascii="Calibri" w:hAnsi="Calibri"/>
          <w:sz w:val="22"/>
          <w:szCs w:val="22"/>
          <w:lang w:val="en-GB"/>
        </w:rPr>
        <w:t xml:space="preserve">The </w:t>
      </w:r>
      <w:r w:rsidR="001F38F7" w:rsidRPr="00CD6117">
        <w:rPr>
          <w:rFonts w:ascii="Calibri" w:hAnsi="Calibri"/>
          <w:sz w:val="22"/>
          <w:szCs w:val="22"/>
        </w:rPr>
        <w:t>Beneficiary</w:t>
      </w:r>
      <w:r w:rsidR="00EA2EA7" w:rsidRPr="00CD6117">
        <w:rPr>
          <w:rFonts w:ascii="Calibri" w:hAnsi="Calibri"/>
          <w:sz w:val="22"/>
          <w:szCs w:val="22"/>
          <w:lang w:val="en-GB"/>
        </w:rPr>
        <w:t xml:space="preserve"> </w:t>
      </w:r>
      <w:r w:rsidR="003F09F8" w:rsidRPr="00CD6117">
        <w:rPr>
          <w:rFonts w:ascii="Calibri" w:hAnsi="Calibri"/>
          <w:sz w:val="22"/>
          <w:szCs w:val="22"/>
          <w:lang w:val="en-GB"/>
        </w:rPr>
        <w:t xml:space="preserve">shall send to the CEB </w:t>
      </w:r>
      <w:r w:rsidR="002547BB" w:rsidRPr="00CD6117">
        <w:rPr>
          <w:rFonts w:ascii="Calibri" w:hAnsi="Calibri"/>
          <w:sz w:val="22"/>
          <w:szCs w:val="22"/>
          <w:lang w:val="en-GB"/>
        </w:rPr>
        <w:t xml:space="preserve">a </w:t>
      </w:r>
      <w:r w:rsidR="006B368C" w:rsidRPr="00CD6117">
        <w:rPr>
          <w:rFonts w:ascii="Calibri" w:hAnsi="Calibri"/>
          <w:sz w:val="22"/>
          <w:szCs w:val="22"/>
          <w:lang w:val="en-GB"/>
        </w:rPr>
        <w:t>narrative and financial</w:t>
      </w:r>
      <w:r w:rsidR="002547BB" w:rsidRPr="00CD6117">
        <w:rPr>
          <w:rFonts w:ascii="Calibri" w:hAnsi="Calibri"/>
          <w:sz w:val="22"/>
          <w:szCs w:val="22"/>
          <w:lang w:val="en-GB"/>
        </w:rPr>
        <w:t xml:space="preserve"> report </w:t>
      </w:r>
      <w:r w:rsidR="00DD3DDF" w:rsidRPr="00CD6117">
        <w:rPr>
          <w:rFonts w:ascii="Calibri" w:hAnsi="Calibri"/>
          <w:sz w:val="22"/>
          <w:szCs w:val="22"/>
          <w:lang w:val="en-GB"/>
        </w:rPr>
        <w:t xml:space="preserve">deemed satisfactory by the CEB </w:t>
      </w:r>
      <w:r w:rsidR="002547BB" w:rsidRPr="00CD6117">
        <w:rPr>
          <w:rFonts w:ascii="Calibri" w:hAnsi="Calibri"/>
          <w:sz w:val="22"/>
          <w:szCs w:val="22"/>
          <w:lang w:val="en-GB"/>
        </w:rPr>
        <w:t>(hereinafter, a “</w:t>
      </w:r>
      <w:r w:rsidR="002547BB" w:rsidRPr="00CD6117">
        <w:rPr>
          <w:rFonts w:ascii="Calibri" w:hAnsi="Calibri"/>
          <w:b/>
          <w:sz w:val="22"/>
          <w:szCs w:val="22"/>
          <w:lang w:val="en-GB"/>
        </w:rPr>
        <w:t>Progress Report</w:t>
      </w:r>
      <w:r w:rsidR="002547BB" w:rsidRPr="00CD6117">
        <w:rPr>
          <w:rFonts w:ascii="Calibri" w:hAnsi="Calibri"/>
          <w:sz w:val="22"/>
          <w:szCs w:val="22"/>
          <w:lang w:val="en-GB"/>
        </w:rPr>
        <w:t>”), (</w:t>
      </w:r>
      <w:r>
        <w:rPr>
          <w:rFonts w:ascii="Calibri" w:hAnsi="Calibri"/>
          <w:sz w:val="22"/>
          <w:szCs w:val="22"/>
          <w:lang w:val="en-GB"/>
        </w:rPr>
        <w:t>1</w:t>
      </w:r>
      <w:r w:rsidR="002547BB" w:rsidRPr="00CD6117">
        <w:rPr>
          <w:rFonts w:ascii="Calibri" w:hAnsi="Calibri"/>
          <w:sz w:val="22"/>
          <w:szCs w:val="22"/>
          <w:lang w:val="en-GB"/>
        </w:rPr>
        <w:t>) [</w:t>
      </w:r>
      <w:r w:rsidR="002547BB" w:rsidRPr="00CD6117">
        <w:rPr>
          <w:rFonts w:ascii="Calibri" w:hAnsi="Calibri"/>
          <w:i/>
          <w:sz w:val="22"/>
          <w:szCs w:val="22"/>
          <w:lang w:val="en-GB"/>
        </w:rPr>
        <w:t>indicate frequency</w:t>
      </w:r>
      <w:r w:rsidR="0035145E">
        <w:rPr>
          <w:rFonts w:ascii="Calibri" w:hAnsi="Calibri"/>
          <w:i/>
          <w:sz w:val="22"/>
          <w:szCs w:val="22"/>
          <w:lang w:val="en-GB"/>
        </w:rPr>
        <w:t xml:space="preserve">- </w:t>
      </w:r>
      <w:r w:rsidR="005377B9">
        <w:rPr>
          <w:rFonts w:ascii="Calibri" w:hAnsi="Calibri"/>
          <w:i/>
          <w:sz w:val="22"/>
          <w:szCs w:val="22"/>
          <w:lang w:val="en-GB"/>
        </w:rPr>
        <w:t>a</w:t>
      </w:r>
      <w:r w:rsidR="0035145E">
        <w:rPr>
          <w:rFonts w:ascii="Calibri" w:hAnsi="Calibri"/>
          <w:i/>
          <w:sz w:val="22"/>
          <w:szCs w:val="22"/>
          <w:lang w:val="en-GB"/>
        </w:rPr>
        <w:t>t least once per year</w:t>
      </w:r>
      <w:r w:rsidR="002547BB" w:rsidRPr="00CD6117">
        <w:rPr>
          <w:rFonts w:ascii="Calibri" w:hAnsi="Calibri"/>
          <w:sz w:val="22"/>
          <w:szCs w:val="22"/>
          <w:lang w:val="en-GB"/>
        </w:rPr>
        <w:t xml:space="preserve">] </w:t>
      </w:r>
      <w:r w:rsidR="001F38F7" w:rsidRPr="00CD6117">
        <w:rPr>
          <w:rFonts w:ascii="Calibri" w:hAnsi="Calibri"/>
          <w:sz w:val="22"/>
          <w:szCs w:val="22"/>
        </w:rPr>
        <w:t xml:space="preserve">during the Implementation Period, </w:t>
      </w:r>
      <w:r w:rsidR="002547BB" w:rsidRPr="00CD6117">
        <w:rPr>
          <w:rFonts w:ascii="Calibri" w:hAnsi="Calibri"/>
          <w:sz w:val="22"/>
          <w:szCs w:val="22"/>
          <w:lang w:val="en-GB"/>
        </w:rPr>
        <w:t>and (</w:t>
      </w:r>
      <w:r>
        <w:rPr>
          <w:rFonts w:ascii="Calibri" w:hAnsi="Calibri"/>
          <w:sz w:val="22"/>
          <w:szCs w:val="22"/>
          <w:lang w:val="en-GB"/>
        </w:rPr>
        <w:t>2</w:t>
      </w:r>
      <w:r w:rsidR="002547BB" w:rsidRPr="00CD6117">
        <w:rPr>
          <w:rFonts w:ascii="Calibri" w:hAnsi="Calibri"/>
          <w:sz w:val="22"/>
          <w:szCs w:val="22"/>
          <w:lang w:val="en-GB"/>
        </w:rPr>
        <w:t>) p</w:t>
      </w:r>
      <w:r w:rsidR="00A458F8" w:rsidRPr="00CD6117">
        <w:rPr>
          <w:rFonts w:ascii="Calibri" w:hAnsi="Calibri"/>
          <w:sz w:val="22"/>
          <w:szCs w:val="22"/>
          <w:lang w:val="en-GB"/>
        </w:rPr>
        <w:t>rior to every Disbursement Request</w:t>
      </w:r>
      <w:r w:rsidR="006B368C" w:rsidRPr="00CD6117">
        <w:rPr>
          <w:rFonts w:ascii="Calibri" w:hAnsi="Calibri"/>
          <w:sz w:val="22"/>
          <w:szCs w:val="22"/>
          <w:lang w:val="en-GB"/>
        </w:rPr>
        <w:t>,</w:t>
      </w:r>
      <w:r w:rsidR="002547BB" w:rsidRPr="00CD6117">
        <w:rPr>
          <w:rFonts w:ascii="Calibri" w:hAnsi="Calibri"/>
          <w:sz w:val="22"/>
          <w:szCs w:val="22"/>
          <w:lang w:val="en-GB"/>
        </w:rPr>
        <w:t xml:space="preserve"> except for the first one</w:t>
      </w:r>
      <w:r w:rsidR="00A458F8" w:rsidRPr="00CD6117">
        <w:rPr>
          <w:rFonts w:ascii="Calibri" w:hAnsi="Calibri"/>
          <w:sz w:val="22"/>
          <w:szCs w:val="22"/>
          <w:lang w:val="en-GB"/>
        </w:rPr>
        <w:t xml:space="preserve">. </w:t>
      </w:r>
    </w:p>
    <w:p w:rsidR="006B368C" w:rsidRPr="00CD6117" w:rsidRDefault="006B368C" w:rsidP="006B368C">
      <w:pPr>
        <w:spacing w:line="20" w:lineRule="atLeast"/>
        <w:ind w:left="360"/>
        <w:jc w:val="both"/>
        <w:rPr>
          <w:rFonts w:ascii="Calibri" w:hAnsi="Calibri"/>
          <w:sz w:val="22"/>
          <w:szCs w:val="22"/>
          <w:lang w:val="en-GB"/>
        </w:rPr>
      </w:pPr>
    </w:p>
    <w:p w:rsidR="00A20DA0" w:rsidRPr="00CD6117" w:rsidRDefault="0060725C" w:rsidP="00CF0552">
      <w:pPr>
        <w:spacing w:line="20" w:lineRule="atLeast"/>
        <w:ind w:left="720"/>
        <w:jc w:val="both"/>
        <w:rPr>
          <w:rFonts w:ascii="Calibri" w:hAnsi="Calibri"/>
          <w:sz w:val="22"/>
          <w:szCs w:val="22"/>
          <w:lang w:val="en-GB"/>
        </w:rPr>
      </w:pPr>
      <w:r>
        <w:rPr>
          <w:rFonts w:ascii="Calibri" w:hAnsi="Calibri"/>
          <w:sz w:val="22"/>
          <w:szCs w:val="22"/>
          <w:lang w:val="en-GB"/>
        </w:rPr>
        <w:t xml:space="preserve">(ii) </w:t>
      </w:r>
      <w:r w:rsidR="00443AAB" w:rsidRPr="00CD6117">
        <w:rPr>
          <w:rFonts w:ascii="Calibri" w:hAnsi="Calibri"/>
          <w:sz w:val="22"/>
          <w:szCs w:val="22"/>
          <w:lang w:val="en-GB"/>
        </w:rPr>
        <w:t xml:space="preserve">The Progress Report </w:t>
      </w:r>
      <w:r w:rsidR="007C0CBA" w:rsidRPr="00CD6117">
        <w:rPr>
          <w:rFonts w:ascii="Calibri" w:hAnsi="Calibri"/>
          <w:sz w:val="22"/>
          <w:szCs w:val="22"/>
          <w:lang w:val="en-GB"/>
        </w:rPr>
        <w:t xml:space="preserve">must be deemed satisfactory by the CEB and </w:t>
      </w:r>
      <w:r w:rsidR="00443AAB" w:rsidRPr="00CD6117">
        <w:rPr>
          <w:rFonts w:ascii="Calibri" w:hAnsi="Calibri"/>
          <w:sz w:val="22"/>
          <w:szCs w:val="22"/>
          <w:lang w:val="en-GB"/>
        </w:rPr>
        <w:t xml:space="preserve">shall be prepared in the form and substance set out in </w:t>
      </w:r>
      <w:r w:rsidR="003F09F8" w:rsidRPr="00CD6117">
        <w:rPr>
          <w:rFonts w:ascii="Calibri" w:hAnsi="Calibri"/>
          <w:sz w:val="22"/>
          <w:szCs w:val="22"/>
          <w:lang w:val="en-GB"/>
        </w:rPr>
        <w:t xml:space="preserve">Appendix </w:t>
      </w:r>
      <w:r w:rsidR="00E42B32" w:rsidRPr="00CD6117">
        <w:rPr>
          <w:rFonts w:ascii="Calibri" w:hAnsi="Calibri"/>
          <w:sz w:val="22"/>
          <w:szCs w:val="22"/>
          <w:lang w:val="en-GB"/>
        </w:rPr>
        <w:t>C</w:t>
      </w:r>
      <w:r w:rsidR="00AD2D16" w:rsidRPr="00CD6117">
        <w:rPr>
          <w:rFonts w:ascii="Calibri" w:hAnsi="Calibri"/>
          <w:sz w:val="22"/>
          <w:szCs w:val="22"/>
          <w:lang w:val="en-GB"/>
        </w:rPr>
        <w:t xml:space="preserve"> hereto.</w:t>
      </w:r>
      <w:r w:rsidR="00443AAB" w:rsidRPr="00CD6117">
        <w:rPr>
          <w:rFonts w:ascii="Calibri" w:hAnsi="Calibri"/>
          <w:sz w:val="22"/>
          <w:szCs w:val="22"/>
          <w:lang w:val="en-GB"/>
        </w:rPr>
        <w:t xml:space="preserve"> </w:t>
      </w:r>
      <w:r w:rsidR="003F09F8" w:rsidRPr="00CD6117">
        <w:rPr>
          <w:rFonts w:ascii="Calibri" w:hAnsi="Calibri"/>
          <w:sz w:val="22"/>
          <w:szCs w:val="22"/>
          <w:lang w:val="en-GB"/>
        </w:rPr>
        <w:t xml:space="preserve"> </w:t>
      </w:r>
    </w:p>
    <w:p w:rsidR="001755C9" w:rsidRPr="00CD6117" w:rsidRDefault="001755C9" w:rsidP="008644C4">
      <w:pPr>
        <w:spacing w:line="20" w:lineRule="atLeast"/>
        <w:jc w:val="both"/>
        <w:rPr>
          <w:rFonts w:ascii="Calibri" w:hAnsi="Calibri"/>
          <w:sz w:val="22"/>
          <w:szCs w:val="22"/>
          <w:lang w:val="en-GB"/>
        </w:rPr>
      </w:pPr>
    </w:p>
    <w:p w:rsidR="003F09F8" w:rsidRPr="00CD6117" w:rsidRDefault="003F09F8" w:rsidP="00CD6117">
      <w:pPr>
        <w:numPr>
          <w:ilvl w:val="0"/>
          <w:numId w:val="22"/>
        </w:numPr>
        <w:spacing w:before="120" w:after="120"/>
        <w:jc w:val="both"/>
        <w:rPr>
          <w:rFonts w:ascii="Calibri" w:hAnsi="Calibri"/>
          <w:sz w:val="22"/>
          <w:szCs w:val="22"/>
          <w:lang w:val="en-GB"/>
        </w:rPr>
      </w:pPr>
      <w:r w:rsidRPr="00CD6117">
        <w:rPr>
          <w:rFonts w:ascii="Calibri" w:hAnsi="Calibri"/>
          <w:sz w:val="22"/>
          <w:szCs w:val="22"/>
          <w:lang w:val="en-GB"/>
        </w:rPr>
        <w:t>Completion Report</w:t>
      </w:r>
    </w:p>
    <w:p w:rsidR="003F09F8" w:rsidRPr="00CD6117" w:rsidRDefault="003F09F8" w:rsidP="007C5D47">
      <w:pPr>
        <w:spacing w:line="20" w:lineRule="atLeast"/>
        <w:ind w:left="720"/>
        <w:jc w:val="both"/>
        <w:rPr>
          <w:rFonts w:ascii="Calibri" w:hAnsi="Calibri"/>
          <w:sz w:val="22"/>
          <w:szCs w:val="22"/>
          <w:lang w:val="en-GB"/>
        </w:rPr>
      </w:pPr>
    </w:p>
    <w:p w:rsidR="009011D6" w:rsidRPr="00CD6117" w:rsidRDefault="0060725C" w:rsidP="00CF0552">
      <w:pPr>
        <w:spacing w:line="20" w:lineRule="atLeast"/>
        <w:ind w:left="720"/>
        <w:jc w:val="both"/>
        <w:rPr>
          <w:rFonts w:ascii="Calibri" w:hAnsi="Calibri"/>
          <w:sz w:val="22"/>
          <w:szCs w:val="22"/>
          <w:lang w:val="en-GB"/>
        </w:rPr>
      </w:pPr>
      <w:r>
        <w:rPr>
          <w:rFonts w:ascii="Calibri" w:hAnsi="Calibri"/>
          <w:sz w:val="22"/>
          <w:szCs w:val="22"/>
        </w:rPr>
        <w:t xml:space="preserve">(i) </w:t>
      </w:r>
      <w:r w:rsidR="009011D6" w:rsidRPr="00CD6117">
        <w:rPr>
          <w:rFonts w:ascii="Calibri" w:hAnsi="Calibri"/>
          <w:sz w:val="22"/>
          <w:szCs w:val="22"/>
        </w:rPr>
        <w:t xml:space="preserve">Upon completion of the </w:t>
      </w:r>
      <w:r w:rsidR="00ED24C6">
        <w:rPr>
          <w:rFonts w:ascii="Calibri" w:hAnsi="Calibri"/>
          <w:sz w:val="22"/>
          <w:szCs w:val="22"/>
        </w:rPr>
        <w:t>[</w:t>
      </w:r>
      <w:r w:rsidR="00044746">
        <w:rPr>
          <w:rFonts w:ascii="Calibri" w:hAnsi="Calibri"/>
          <w:sz w:val="22"/>
          <w:szCs w:val="22"/>
        </w:rPr>
        <w:t>Project/Technical Assistance</w:t>
      </w:r>
      <w:r w:rsidR="00ED24C6">
        <w:rPr>
          <w:rFonts w:ascii="Calibri" w:hAnsi="Calibri"/>
          <w:sz w:val="22"/>
          <w:szCs w:val="22"/>
        </w:rPr>
        <w:t>]</w:t>
      </w:r>
      <w:r w:rsidR="009011D6" w:rsidRPr="00CD6117">
        <w:rPr>
          <w:rFonts w:ascii="Calibri" w:hAnsi="Calibri"/>
          <w:sz w:val="22"/>
          <w:szCs w:val="22"/>
        </w:rPr>
        <w:t xml:space="preserve"> and no later than [</w:t>
      </w:r>
      <w:r w:rsidR="006B368C" w:rsidRPr="00CD6117">
        <w:rPr>
          <w:rFonts w:ascii="Calibri" w:hAnsi="Calibri"/>
          <w:sz w:val="22"/>
          <w:szCs w:val="22"/>
        </w:rPr>
        <w:t>three</w:t>
      </w:r>
      <w:r w:rsidR="009011D6" w:rsidRPr="00CD6117">
        <w:rPr>
          <w:rFonts w:ascii="Calibri" w:hAnsi="Calibri"/>
          <w:sz w:val="22"/>
          <w:szCs w:val="22"/>
        </w:rPr>
        <w:t xml:space="preserve"> (</w:t>
      </w:r>
      <w:r w:rsidR="006B368C" w:rsidRPr="00CD6117">
        <w:rPr>
          <w:rFonts w:ascii="Calibri" w:hAnsi="Calibri"/>
          <w:sz w:val="22"/>
          <w:szCs w:val="22"/>
        </w:rPr>
        <w:t>3</w:t>
      </w:r>
      <w:r w:rsidR="009011D6" w:rsidRPr="00CD6117">
        <w:rPr>
          <w:rFonts w:ascii="Calibri" w:hAnsi="Calibri"/>
          <w:sz w:val="22"/>
          <w:szCs w:val="22"/>
        </w:rPr>
        <w:t xml:space="preserve">) months] after the Completion Date, the </w:t>
      </w:r>
      <w:r w:rsidR="006B368C" w:rsidRPr="00CD6117">
        <w:rPr>
          <w:rFonts w:ascii="Calibri" w:hAnsi="Calibri"/>
          <w:sz w:val="22"/>
          <w:szCs w:val="22"/>
        </w:rPr>
        <w:t>B</w:t>
      </w:r>
      <w:r w:rsidR="009011D6" w:rsidRPr="00CD6117">
        <w:rPr>
          <w:rFonts w:ascii="Calibri" w:hAnsi="Calibri"/>
          <w:sz w:val="22"/>
          <w:szCs w:val="22"/>
        </w:rPr>
        <w:t xml:space="preserve">eneficiary shall submit to the CEB a Completion Report </w:t>
      </w:r>
      <w:r w:rsidR="00DD3DDF" w:rsidRPr="00CD6117">
        <w:rPr>
          <w:rFonts w:ascii="Calibri" w:hAnsi="Calibri"/>
          <w:sz w:val="22"/>
          <w:szCs w:val="22"/>
          <w:lang w:val="en-GB"/>
        </w:rPr>
        <w:t xml:space="preserve">deemed satisfactory by the CEB </w:t>
      </w:r>
      <w:r w:rsidR="009011D6" w:rsidRPr="00CD6117">
        <w:rPr>
          <w:rFonts w:ascii="Calibri" w:hAnsi="Calibri"/>
          <w:sz w:val="22"/>
          <w:szCs w:val="22"/>
        </w:rPr>
        <w:t xml:space="preserve">including an appraisal of the </w:t>
      </w:r>
      <w:r w:rsidR="00ED24C6">
        <w:rPr>
          <w:rFonts w:ascii="Calibri" w:hAnsi="Calibri"/>
          <w:sz w:val="22"/>
          <w:szCs w:val="22"/>
        </w:rPr>
        <w:t>[</w:t>
      </w:r>
      <w:r w:rsidR="00044746">
        <w:rPr>
          <w:rFonts w:ascii="Calibri" w:hAnsi="Calibri"/>
          <w:sz w:val="22"/>
          <w:szCs w:val="22"/>
        </w:rPr>
        <w:t>Project/Technical Assistance</w:t>
      </w:r>
      <w:r w:rsidR="00ED24C6">
        <w:rPr>
          <w:rFonts w:ascii="Calibri" w:hAnsi="Calibri"/>
          <w:sz w:val="22"/>
          <w:szCs w:val="22"/>
        </w:rPr>
        <w:t>]</w:t>
      </w:r>
      <w:r w:rsidR="009011D6" w:rsidRPr="00CD6117">
        <w:rPr>
          <w:rFonts w:ascii="Calibri" w:hAnsi="Calibri"/>
          <w:sz w:val="22"/>
          <w:szCs w:val="22"/>
        </w:rPr>
        <w:t xml:space="preserve">’s social impact and </w:t>
      </w:r>
      <w:r w:rsidR="003F09F8" w:rsidRPr="00CD6117">
        <w:rPr>
          <w:rFonts w:ascii="Calibri" w:hAnsi="Calibri"/>
          <w:sz w:val="22"/>
          <w:szCs w:val="22"/>
          <w:lang w:val="en-GB"/>
        </w:rPr>
        <w:t xml:space="preserve">the utilisation of the </w:t>
      </w:r>
      <w:r w:rsidR="00C65D61" w:rsidRPr="00CD6117">
        <w:rPr>
          <w:rFonts w:ascii="Calibri" w:hAnsi="Calibri"/>
          <w:sz w:val="22"/>
          <w:szCs w:val="22"/>
          <w:lang w:val="en-GB"/>
        </w:rPr>
        <w:t>Grant</w:t>
      </w:r>
      <w:r w:rsidR="003F09F8" w:rsidRPr="00CD6117">
        <w:rPr>
          <w:rFonts w:ascii="Calibri" w:hAnsi="Calibri"/>
          <w:sz w:val="22"/>
          <w:szCs w:val="22"/>
          <w:lang w:val="en-GB"/>
        </w:rPr>
        <w:t xml:space="preserve"> </w:t>
      </w:r>
      <w:r w:rsidR="006B368C" w:rsidRPr="00FF53C5">
        <w:rPr>
          <w:rFonts w:ascii="Calibri" w:hAnsi="Calibri"/>
          <w:sz w:val="22"/>
          <w:szCs w:val="22"/>
        </w:rPr>
        <w:t>(hereinafter, a “</w:t>
      </w:r>
      <w:r w:rsidR="006B368C" w:rsidRPr="00FF53C5">
        <w:rPr>
          <w:rFonts w:ascii="Calibri" w:hAnsi="Calibri"/>
          <w:b/>
          <w:sz w:val="22"/>
          <w:szCs w:val="22"/>
        </w:rPr>
        <w:t>Completion Report</w:t>
      </w:r>
      <w:r w:rsidR="006B368C" w:rsidRPr="00FF53C5">
        <w:rPr>
          <w:rFonts w:ascii="Calibri" w:hAnsi="Calibri"/>
          <w:sz w:val="22"/>
          <w:szCs w:val="22"/>
        </w:rPr>
        <w:t>”)</w:t>
      </w:r>
      <w:r w:rsidR="003F09F8" w:rsidRPr="00CD6117">
        <w:rPr>
          <w:rFonts w:ascii="Calibri" w:hAnsi="Calibri"/>
          <w:sz w:val="22"/>
          <w:szCs w:val="22"/>
          <w:lang w:val="en-GB"/>
        </w:rPr>
        <w:t>.</w:t>
      </w:r>
    </w:p>
    <w:p w:rsidR="009011D6" w:rsidRPr="00CD6117" w:rsidRDefault="009011D6" w:rsidP="00E42B32">
      <w:pPr>
        <w:spacing w:line="20" w:lineRule="atLeast"/>
        <w:ind w:left="1080"/>
        <w:jc w:val="both"/>
        <w:rPr>
          <w:rFonts w:ascii="Calibri" w:hAnsi="Calibri"/>
          <w:sz w:val="22"/>
          <w:szCs w:val="22"/>
          <w:lang w:val="en-GB"/>
        </w:rPr>
      </w:pPr>
    </w:p>
    <w:p w:rsidR="003F09F8" w:rsidRPr="00CD6117" w:rsidRDefault="0060725C" w:rsidP="00CF0552">
      <w:pPr>
        <w:spacing w:line="20" w:lineRule="atLeast"/>
        <w:ind w:left="720"/>
        <w:jc w:val="both"/>
        <w:rPr>
          <w:rFonts w:ascii="Calibri" w:hAnsi="Calibri"/>
          <w:sz w:val="22"/>
          <w:szCs w:val="22"/>
          <w:lang w:val="en-GB"/>
        </w:rPr>
      </w:pPr>
      <w:r>
        <w:rPr>
          <w:rFonts w:ascii="Calibri" w:hAnsi="Calibri"/>
          <w:sz w:val="22"/>
          <w:szCs w:val="22"/>
          <w:lang w:val="en-GB"/>
        </w:rPr>
        <w:t xml:space="preserve">(ii) </w:t>
      </w:r>
      <w:r w:rsidR="003F09F8" w:rsidRPr="00CD6117">
        <w:rPr>
          <w:rFonts w:ascii="Calibri" w:hAnsi="Calibri"/>
          <w:sz w:val="22"/>
          <w:szCs w:val="22"/>
          <w:lang w:val="en-GB"/>
        </w:rPr>
        <w:t>The Completion Report</w:t>
      </w:r>
      <w:r w:rsidR="00A17904" w:rsidRPr="00CD6117">
        <w:rPr>
          <w:rFonts w:ascii="Calibri" w:hAnsi="Calibri"/>
          <w:sz w:val="22"/>
          <w:szCs w:val="22"/>
          <w:lang w:val="en-GB"/>
        </w:rPr>
        <w:t xml:space="preserve"> must be deemed satisfactory by the CEB</w:t>
      </w:r>
      <w:r w:rsidR="003F09F8" w:rsidRPr="00CD6117">
        <w:rPr>
          <w:rFonts w:ascii="Calibri" w:hAnsi="Calibri"/>
          <w:sz w:val="22"/>
          <w:szCs w:val="22"/>
          <w:lang w:val="en-GB"/>
        </w:rPr>
        <w:t xml:space="preserve"> </w:t>
      </w:r>
      <w:r w:rsidR="00A17904" w:rsidRPr="00CD6117">
        <w:rPr>
          <w:rFonts w:ascii="Calibri" w:hAnsi="Calibri"/>
          <w:sz w:val="22"/>
          <w:szCs w:val="22"/>
          <w:lang w:val="en-GB"/>
        </w:rPr>
        <w:t xml:space="preserve">and </w:t>
      </w:r>
      <w:r w:rsidR="003F09F8" w:rsidRPr="00CD6117">
        <w:rPr>
          <w:rFonts w:ascii="Calibri" w:hAnsi="Calibri"/>
          <w:sz w:val="22"/>
          <w:szCs w:val="22"/>
          <w:lang w:val="en-GB"/>
        </w:rPr>
        <w:t xml:space="preserve">shall </w:t>
      </w:r>
      <w:r w:rsidR="006B368C" w:rsidRPr="00CD6117">
        <w:rPr>
          <w:rFonts w:ascii="Calibri" w:hAnsi="Calibri"/>
          <w:sz w:val="22"/>
          <w:szCs w:val="22"/>
          <w:lang w:val="en-GB"/>
        </w:rPr>
        <w:t>be prepared in the form and subs</w:t>
      </w:r>
      <w:r w:rsidR="003F09F8" w:rsidRPr="00CD6117">
        <w:rPr>
          <w:rFonts w:ascii="Calibri" w:hAnsi="Calibri"/>
          <w:sz w:val="22"/>
          <w:szCs w:val="22"/>
          <w:lang w:val="en-GB"/>
        </w:rPr>
        <w:t xml:space="preserve">tance as set out in Appendix C hereto. </w:t>
      </w:r>
    </w:p>
    <w:p w:rsidR="003F09F8" w:rsidRPr="00CD6117" w:rsidRDefault="003F09F8" w:rsidP="00CD6117">
      <w:pPr>
        <w:numPr>
          <w:ilvl w:val="0"/>
          <w:numId w:val="8"/>
        </w:numPr>
        <w:spacing w:line="20" w:lineRule="atLeast"/>
        <w:ind w:left="720"/>
        <w:jc w:val="both"/>
        <w:rPr>
          <w:rFonts w:ascii="Calibri" w:hAnsi="Calibri"/>
          <w:b/>
          <w:i/>
          <w:sz w:val="22"/>
          <w:szCs w:val="22"/>
          <w:lang w:val="en-GB"/>
        </w:rPr>
      </w:pPr>
    </w:p>
    <w:p w:rsidR="002C79D1" w:rsidRPr="00CD6117" w:rsidRDefault="002C79D1" w:rsidP="00CD6117">
      <w:pPr>
        <w:pStyle w:val="Listaszerbekezds"/>
        <w:numPr>
          <w:ilvl w:val="1"/>
          <w:numId w:val="4"/>
        </w:numPr>
        <w:spacing w:line="20" w:lineRule="atLeast"/>
        <w:jc w:val="both"/>
        <w:rPr>
          <w:rFonts w:ascii="Calibri" w:hAnsi="Calibri"/>
          <w:i/>
          <w:vanish/>
          <w:sz w:val="22"/>
          <w:szCs w:val="22"/>
          <w:lang w:val="en-GB"/>
        </w:rPr>
      </w:pPr>
    </w:p>
    <w:p w:rsidR="003F09F8" w:rsidRPr="00CD6117" w:rsidRDefault="003F09F8" w:rsidP="00CD6117">
      <w:pPr>
        <w:pStyle w:val="Szvegtrzs2"/>
        <w:numPr>
          <w:ilvl w:val="1"/>
          <w:numId w:val="20"/>
        </w:numPr>
        <w:spacing w:before="0" w:beforeAutospacing="0" w:after="0" w:afterAutospacing="0" w:line="20" w:lineRule="atLeast"/>
        <w:jc w:val="both"/>
        <w:rPr>
          <w:rFonts w:ascii="Calibri" w:hAnsi="Calibri"/>
          <w:i/>
          <w:sz w:val="22"/>
          <w:szCs w:val="22"/>
          <w:lang w:val="en-GB"/>
        </w:rPr>
      </w:pPr>
      <w:r w:rsidRPr="00CD6117">
        <w:rPr>
          <w:rFonts w:ascii="Calibri" w:hAnsi="Calibri"/>
          <w:i/>
          <w:sz w:val="22"/>
          <w:szCs w:val="22"/>
          <w:lang w:val="en-GB"/>
        </w:rPr>
        <w:t>Visits</w:t>
      </w:r>
    </w:p>
    <w:p w:rsidR="00E42B32" w:rsidRPr="00CD6117" w:rsidRDefault="00E42B32" w:rsidP="007C5D47">
      <w:pPr>
        <w:widowControl w:val="0"/>
        <w:ind w:left="357"/>
        <w:jc w:val="both"/>
        <w:rPr>
          <w:rFonts w:ascii="Calibri" w:hAnsi="Calibri"/>
          <w:sz w:val="22"/>
          <w:szCs w:val="22"/>
          <w:lang w:val="en-GB"/>
        </w:rPr>
      </w:pPr>
    </w:p>
    <w:p w:rsidR="003F09F8" w:rsidRPr="00CD6117" w:rsidRDefault="003F09F8" w:rsidP="006B368C">
      <w:pPr>
        <w:pStyle w:val="NormlWeb"/>
        <w:keepNext/>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00FA1FB9" w:rsidRPr="00CD6117">
        <w:rPr>
          <w:rFonts w:ascii="Calibri" w:hAnsi="Calibri"/>
          <w:sz w:val="22"/>
          <w:szCs w:val="22"/>
          <w:lang w:val="en-GB"/>
        </w:rPr>
        <w:t xml:space="preserve"> </w:t>
      </w:r>
      <w:r w:rsidRPr="00CD6117">
        <w:rPr>
          <w:rFonts w:ascii="Calibri" w:hAnsi="Calibri"/>
          <w:sz w:val="22"/>
          <w:szCs w:val="22"/>
          <w:lang w:val="en-GB"/>
        </w:rPr>
        <w:t xml:space="preserve">undertakes to favourably receive any </w:t>
      </w:r>
      <w:r w:rsidR="00455738" w:rsidRPr="00CD6117">
        <w:rPr>
          <w:rFonts w:ascii="Calibri" w:hAnsi="Calibri"/>
          <w:sz w:val="22"/>
          <w:szCs w:val="22"/>
          <w:lang w:val="en-GB"/>
        </w:rPr>
        <w:t xml:space="preserve">on-the-spot checks, evaluation and </w:t>
      </w:r>
      <w:r w:rsidRPr="00CD6117">
        <w:rPr>
          <w:rFonts w:ascii="Calibri" w:hAnsi="Calibri"/>
          <w:sz w:val="22"/>
          <w:szCs w:val="22"/>
          <w:lang w:val="en-GB"/>
        </w:rPr>
        <w:t xml:space="preserve">monitoring missions carried out by </w:t>
      </w:r>
      <w:r w:rsidR="00122551" w:rsidRPr="00CD6117">
        <w:rPr>
          <w:rFonts w:ascii="Calibri" w:hAnsi="Calibri"/>
          <w:sz w:val="22"/>
          <w:szCs w:val="22"/>
          <w:lang w:val="en-GB"/>
        </w:rPr>
        <w:t xml:space="preserve">any </w:t>
      </w:r>
      <w:r w:rsidR="001A71B3" w:rsidRPr="00CD6117">
        <w:rPr>
          <w:rFonts w:ascii="Calibri" w:hAnsi="Calibri"/>
          <w:sz w:val="22"/>
          <w:szCs w:val="22"/>
          <w:lang w:val="en-GB"/>
        </w:rPr>
        <w:t>authoris</w:t>
      </w:r>
      <w:r w:rsidR="00275B7C" w:rsidRPr="00CD6117">
        <w:rPr>
          <w:rFonts w:ascii="Calibri" w:hAnsi="Calibri"/>
          <w:sz w:val="22"/>
          <w:szCs w:val="22"/>
          <w:lang w:val="en-GB"/>
        </w:rPr>
        <w:t>ed representatives or agents</w:t>
      </w:r>
      <w:r w:rsidRPr="00CD6117">
        <w:rPr>
          <w:rFonts w:ascii="Calibri" w:hAnsi="Calibri"/>
          <w:sz w:val="22"/>
          <w:szCs w:val="22"/>
          <w:lang w:val="en-GB"/>
        </w:rPr>
        <w:t xml:space="preserve"> of (i) the CEB</w:t>
      </w:r>
      <w:r w:rsidR="005C2EED" w:rsidRPr="00CD6117">
        <w:rPr>
          <w:rFonts w:ascii="Calibri" w:hAnsi="Calibri"/>
          <w:sz w:val="22"/>
          <w:szCs w:val="22"/>
          <w:lang w:val="en-GB"/>
        </w:rPr>
        <w:t>,</w:t>
      </w:r>
      <w:r w:rsidRPr="00CD6117">
        <w:rPr>
          <w:rFonts w:ascii="Calibri" w:hAnsi="Calibri"/>
          <w:sz w:val="22"/>
          <w:szCs w:val="22"/>
          <w:lang w:val="en-GB"/>
        </w:rPr>
        <w:t xml:space="preserve"> (ii) </w:t>
      </w:r>
      <w:r w:rsidRPr="00CD6117">
        <w:rPr>
          <w:rFonts w:ascii="Calibri" w:hAnsi="Calibri"/>
          <w:sz w:val="22"/>
          <w:szCs w:val="22"/>
        </w:rPr>
        <w:t>the EU, including any of its competent bodies</w:t>
      </w:r>
      <w:r w:rsidRPr="00CD6117">
        <w:rPr>
          <w:rFonts w:ascii="Calibri" w:hAnsi="Calibri"/>
          <w:sz w:val="22"/>
          <w:szCs w:val="22"/>
          <w:lang w:val="en-GB"/>
        </w:rPr>
        <w:t xml:space="preserve">, or (iii) outside consultants </w:t>
      </w:r>
      <w:r w:rsidRPr="00CD6117">
        <w:rPr>
          <w:rFonts w:ascii="Calibri" w:hAnsi="Calibri"/>
          <w:sz w:val="22"/>
          <w:szCs w:val="22"/>
        </w:rPr>
        <w:t>employed</w:t>
      </w:r>
      <w:r w:rsidRPr="00CD6117">
        <w:rPr>
          <w:rFonts w:ascii="Calibri" w:hAnsi="Calibri"/>
          <w:sz w:val="22"/>
          <w:szCs w:val="22"/>
          <w:lang w:val="en-GB"/>
        </w:rPr>
        <w:t xml:space="preserve"> by the CEB</w:t>
      </w:r>
      <w:r w:rsidR="001A71B3" w:rsidRPr="00CD6117">
        <w:rPr>
          <w:rFonts w:ascii="Calibri" w:hAnsi="Calibri"/>
          <w:sz w:val="22"/>
          <w:szCs w:val="22"/>
          <w:lang w:val="en-GB"/>
        </w:rPr>
        <w:t xml:space="preserve"> or</w:t>
      </w:r>
      <w:r w:rsidR="00275B7C" w:rsidRPr="00CD6117">
        <w:rPr>
          <w:rFonts w:ascii="Calibri" w:hAnsi="Calibri"/>
          <w:sz w:val="22"/>
          <w:szCs w:val="22"/>
          <w:lang w:val="en-GB"/>
        </w:rPr>
        <w:t xml:space="preserve"> the EU</w:t>
      </w:r>
      <w:r w:rsidRPr="00CD6117">
        <w:rPr>
          <w:rFonts w:ascii="Calibri" w:hAnsi="Calibri"/>
          <w:sz w:val="22"/>
          <w:szCs w:val="22"/>
          <w:lang w:val="en-GB"/>
        </w:rPr>
        <w:t xml:space="preserve">, </w:t>
      </w:r>
      <w:r w:rsidR="001A71B3" w:rsidRPr="00CD6117">
        <w:rPr>
          <w:rFonts w:ascii="Calibri" w:hAnsi="Calibri"/>
          <w:sz w:val="22"/>
          <w:szCs w:val="22"/>
        </w:rPr>
        <w:t>including any of its competent bodies</w:t>
      </w:r>
      <w:r w:rsidR="001A71B3" w:rsidRPr="00CD6117">
        <w:rPr>
          <w:rFonts w:ascii="Calibri" w:hAnsi="Calibri"/>
          <w:sz w:val="22"/>
          <w:szCs w:val="22"/>
          <w:lang w:val="en-GB"/>
        </w:rPr>
        <w:t xml:space="preserve">, </w:t>
      </w:r>
      <w:r w:rsidRPr="00CD6117">
        <w:rPr>
          <w:rFonts w:ascii="Calibri" w:hAnsi="Calibri"/>
          <w:sz w:val="22"/>
          <w:szCs w:val="22"/>
          <w:lang w:val="en-GB"/>
        </w:rPr>
        <w:t xml:space="preserve">and to provide all the necessary co-operation </w:t>
      </w:r>
      <w:r w:rsidR="00455738" w:rsidRPr="00CD6117">
        <w:rPr>
          <w:rFonts w:ascii="Calibri" w:hAnsi="Calibri"/>
          <w:sz w:val="22"/>
          <w:szCs w:val="22"/>
          <w:lang w:val="en-GB"/>
        </w:rPr>
        <w:t>by facilitating site visits, providing documents and information requested</w:t>
      </w:r>
      <w:r w:rsidRPr="00CD6117">
        <w:rPr>
          <w:rFonts w:ascii="Calibri" w:hAnsi="Calibri"/>
          <w:sz w:val="22"/>
          <w:szCs w:val="22"/>
          <w:lang w:val="en-GB"/>
        </w:rPr>
        <w:t>.</w:t>
      </w:r>
    </w:p>
    <w:p w:rsidR="00165A01" w:rsidRPr="00CD6117" w:rsidRDefault="00165A01" w:rsidP="007C5D47">
      <w:pPr>
        <w:widowControl w:val="0"/>
        <w:ind w:left="357"/>
        <w:jc w:val="both"/>
        <w:rPr>
          <w:rFonts w:ascii="Calibri" w:hAnsi="Calibri"/>
          <w:sz w:val="22"/>
          <w:szCs w:val="22"/>
          <w:lang w:val="en-GB"/>
        </w:rPr>
      </w:pPr>
    </w:p>
    <w:p w:rsidR="00B84270" w:rsidRPr="00CD6117" w:rsidRDefault="003F09F8" w:rsidP="00CD6117">
      <w:pPr>
        <w:pStyle w:val="Szvegtrzs2"/>
        <w:numPr>
          <w:ilvl w:val="1"/>
          <w:numId w:val="20"/>
        </w:numPr>
        <w:spacing w:before="0" w:beforeAutospacing="0" w:after="0" w:afterAutospacing="0" w:line="20" w:lineRule="atLeast"/>
        <w:jc w:val="both"/>
        <w:rPr>
          <w:rFonts w:ascii="Calibri" w:hAnsi="Calibri"/>
          <w:i/>
          <w:sz w:val="22"/>
          <w:szCs w:val="22"/>
          <w:lang w:val="en-GB"/>
        </w:rPr>
      </w:pPr>
      <w:r w:rsidRPr="00CD6117">
        <w:rPr>
          <w:rFonts w:ascii="Calibri" w:hAnsi="Calibri"/>
          <w:i/>
          <w:sz w:val="22"/>
          <w:szCs w:val="22"/>
          <w:lang w:val="en-GB"/>
        </w:rPr>
        <w:t>Audit</w:t>
      </w:r>
      <w:r w:rsidR="005B7579" w:rsidRPr="00CD6117">
        <w:rPr>
          <w:rFonts w:ascii="Calibri" w:hAnsi="Calibri"/>
          <w:i/>
          <w:sz w:val="22"/>
          <w:szCs w:val="22"/>
          <w:lang w:val="en-GB"/>
        </w:rPr>
        <w:t xml:space="preserve"> and Expenditure Verification</w:t>
      </w:r>
    </w:p>
    <w:p w:rsidR="00B84270" w:rsidRPr="00CD6117" w:rsidRDefault="00B84270" w:rsidP="00BD449E">
      <w:pPr>
        <w:pStyle w:val="NormlWeb"/>
        <w:keepNext/>
        <w:spacing w:before="0" w:beforeAutospacing="0" w:after="0" w:afterAutospacing="0" w:line="20" w:lineRule="atLeast"/>
        <w:ind w:left="502"/>
        <w:jc w:val="both"/>
        <w:rPr>
          <w:rFonts w:ascii="Calibri" w:hAnsi="Calibri"/>
          <w:sz w:val="22"/>
          <w:szCs w:val="22"/>
          <w:lang w:val="en-GB"/>
        </w:rPr>
      </w:pPr>
    </w:p>
    <w:p w:rsidR="003F09F8" w:rsidRPr="00CD6117" w:rsidRDefault="003F09F8" w:rsidP="00840D23">
      <w:pPr>
        <w:numPr>
          <w:ilvl w:val="0"/>
          <w:numId w:val="46"/>
        </w:numPr>
        <w:spacing w:before="120" w:after="120"/>
        <w:jc w:val="both"/>
        <w:rPr>
          <w:rFonts w:ascii="Calibri" w:hAnsi="Calibri"/>
          <w:sz w:val="22"/>
          <w:szCs w:val="22"/>
          <w:lang w:val="en-GB"/>
        </w:rPr>
      </w:pPr>
      <w:r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00122551" w:rsidRPr="00CD6117">
        <w:rPr>
          <w:rFonts w:ascii="Calibri" w:hAnsi="Calibri"/>
          <w:sz w:val="22"/>
          <w:szCs w:val="22"/>
          <w:lang w:val="en-GB"/>
        </w:rPr>
        <w:t xml:space="preserve"> </w:t>
      </w:r>
      <w:r w:rsidRPr="00CD6117">
        <w:rPr>
          <w:rFonts w:ascii="Calibri" w:hAnsi="Calibri"/>
          <w:sz w:val="22"/>
          <w:szCs w:val="22"/>
          <w:lang w:val="en-GB"/>
        </w:rPr>
        <w:t xml:space="preserve">undertakes to favourably receive any audit carried out by </w:t>
      </w:r>
      <w:r w:rsidR="00122551" w:rsidRPr="00CD6117">
        <w:rPr>
          <w:rFonts w:ascii="Calibri" w:hAnsi="Calibri"/>
          <w:sz w:val="22"/>
          <w:szCs w:val="22"/>
          <w:lang w:val="en-GB"/>
        </w:rPr>
        <w:t>any authori</w:t>
      </w:r>
      <w:r w:rsidR="001A71B3" w:rsidRPr="00CD6117">
        <w:rPr>
          <w:rFonts w:ascii="Calibri" w:hAnsi="Calibri"/>
          <w:sz w:val="22"/>
          <w:szCs w:val="22"/>
          <w:lang w:val="en-GB"/>
        </w:rPr>
        <w:t>s</w:t>
      </w:r>
      <w:r w:rsidR="00122551" w:rsidRPr="00CD6117">
        <w:rPr>
          <w:rFonts w:ascii="Calibri" w:hAnsi="Calibri"/>
          <w:sz w:val="22"/>
          <w:szCs w:val="22"/>
          <w:lang w:val="en-GB"/>
        </w:rPr>
        <w:t xml:space="preserve">ed representative or agent </w:t>
      </w:r>
      <w:r w:rsidRPr="00CD6117">
        <w:rPr>
          <w:rFonts w:ascii="Calibri" w:hAnsi="Calibri"/>
          <w:sz w:val="22"/>
          <w:szCs w:val="22"/>
          <w:lang w:val="en-GB"/>
        </w:rPr>
        <w:t>of (i) the CEB and (ii) the EU, including any of its competent bodies, or (iii) external auditors employed by the CEB</w:t>
      </w:r>
      <w:r w:rsidR="00BE62B6" w:rsidRPr="00CD6117">
        <w:rPr>
          <w:rFonts w:ascii="Calibri" w:hAnsi="Calibri"/>
          <w:sz w:val="22"/>
          <w:szCs w:val="22"/>
          <w:lang w:val="en-GB"/>
        </w:rPr>
        <w:t xml:space="preserve"> or the EU</w:t>
      </w:r>
      <w:r w:rsidR="001A71B3" w:rsidRPr="00CD6117">
        <w:rPr>
          <w:rFonts w:ascii="Calibri" w:hAnsi="Calibri"/>
          <w:sz w:val="22"/>
          <w:szCs w:val="22"/>
          <w:lang w:val="en-GB"/>
        </w:rPr>
        <w:t>,</w:t>
      </w:r>
      <w:r w:rsidR="001A71B3" w:rsidRPr="00CD6117">
        <w:rPr>
          <w:rFonts w:ascii="Calibri" w:hAnsi="Calibri"/>
          <w:sz w:val="22"/>
          <w:szCs w:val="22"/>
        </w:rPr>
        <w:t xml:space="preserve"> including any of its competent bodies</w:t>
      </w:r>
      <w:r w:rsidRPr="00CD6117">
        <w:rPr>
          <w:rFonts w:ascii="Calibri" w:hAnsi="Calibri"/>
          <w:sz w:val="22"/>
          <w:szCs w:val="22"/>
          <w:lang w:val="en-GB"/>
        </w:rPr>
        <w:t xml:space="preserve">, and to provide all the necessary co-operation for their audit, by facilitating any possible visits. In particular, the CEB, </w:t>
      </w:r>
      <w:r w:rsidR="00E42B32" w:rsidRPr="00CD6117">
        <w:rPr>
          <w:rFonts w:ascii="Calibri" w:hAnsi="Calibri"/>
          <w:sz w:val="22"/>
          <w:szCs w:val="22"/>
          <w:lang w:val="en-GB"/>
        </w:rPr>
        <w:t>the EU</w:t>
      </w:r>
      <w:r w:rsidRPr="00CD6117">
        <w:rPr>
          <w:rFonts w:ascii="Calibri" w:hAnsi="Calibri"/>
          <w:sz w:val="22"/>
          <w:szCs w:val="22"/>
          <w:lang w:val="en-GB"/>
        </w:rPr>
        <w:t xml:space="preserve">, including its Court of Auditors, the EU Anti-Fraud Office (OLAF), the European Commission and any other competent EU body, may have an on-site audit of the </w:t>
      </w:r>
      <w:r w:rsidR="00E175AE">
        <w:rPr>
          <w:rFonts w:ascii="Calibri" w:hAnsi="Calibri"/>
          <w:sz w:val="22"/>
          <w:szCs w:val="22"/>
          <w:lang w:val="en-GB"/>
        </w:rPr>
        <w:t>[</w:t>
      </w:r>
      <w:r w:rsidR="00044746">
        <w:rPr>
          <w:rFonts w:ascii="Calibri" w:hAnsi="Calibri"/>
          <w:sz w:val="22"/>
          <w:szCs w:val="22"/>
          <w:lang w:val="en-GB"/>
        </w:rPr>
        <w:t>Project/Technical Assistance</w:t>
      </w:r>
      <w:r w:rsidR="00E175AE">
        <w:rPr>
          <w:rFonts w:ascii="Calibri" w:hAnsi="Calibri"/>
          <w:sz w:val="22"/>
          <w:szCs w:val="22"/>
          <w:lang w:val="en-GB"/>
        </w:rPr>
        <w:t>]</w:t>
      </w:r>
      <w:r w:rsidRPr="00CD6117">
        <w:rPr>
          <w:rFonts w:ascii="Calibri" w:hAnsi="Calibri"/>
          <w:sz w:val="22"/>
          <w:szCs w:val="22"/>
          <w:lang w:val="en-GB"/>
        </w:rPr>
        <w:t xml:space="preserve"> carried out by one or more consultants of its choice, including in the case of </w:t>
      </w:r>
      <w:r w:rsidR="00B2553C" w:rsidRPr="00CD6117">
        <w:rPr>
          <w:rFonts w:ascii="Calibri" w:hAnsi="Calibri"/>
          <w:sz w:val="22"/>
          <w:szCs w:val="22"/>
          <w:lang w:val="en-GB"/>
        </w:rPr>
        <w:t>non-compliance</w:t>
      </w:r>
      <w:r w:rsidRPr="00CD6117">
        <w:rPr>
          <w:rFonts w:ascii="Calibri" w:hAnsi="Calibri"/>
          <w:sz w:val="22"/>
          <w:szCs w:val="22"/>
          <w:lang w:val="en-GB"/>
        </w:rPr>
        <w:t xml:space="preserve"> by the </w:t>
      </w:r>
      <w:r w:rsidR="00906EF0" w:rsidRPr="00CD6117">
        <w:rPr>
          <w:rFonts w:ascii="Calibri" w:hAnsi="Calibri"/>
          <w:sz w:val="22"/>
          <w:szCs w:val="22"/>
          <w:lang w:val="en-GB"/>
        </w:rPr>
        <w:t>Beneficiary</w:t>
      </w:r>
      <w:r w:rsidRPr="00CD6117">
        <w:rPr>
          <w:rFonts w:ascii="Calibri" w:hAnsi="Calibri"/>
          <w:sz w:val="22"/>
          <w:szCs w:val="22"/>
          <w:lang w:val="en-GB"/>
        </w:rPr>
        <w:t xml:space="preserve"> of any of its obligations under this Agreement.</w:t>
      </w:r>
    </w:p>
    <w:p w:rsidR="008D37D8" w:rsidRPr="00CD6117" w:rsidRDefault="008D37D8" w:rsidP="00840D23">
      <w:pPr>
        <w:numPr>
          <w:ilvl w:val="0"/>
          <w:numId w:val="46"/>
        </w:numPr>
        <w:spacing w:before="120" w:after="120"/>
        <w:jc w:val="both"/>
        <w:rPr>
          <w:rFonts w:ascii="Calibri" w:hAnsi="Calibri"/>
          <w:sz w:val="22"/>
          <w:szCs w:val="22"/>
          <w:lang w:val="en-GB"/>
        </w:rPr>
      </w:pPr>
      <w:r w:rsidRPr="00BA174E">
        <w:rPr>
          <w:rFonts w:ascii="Calibri" w:hAnsi="Calibri"/>
          <w:sz w:val="22"/>
          <w:szCs w:val="22"/>
          <w:lang w:val="en-GB"/>
        </w:rPr>
        <w:t xml:space="preserve">The CEB </w:t>
      </w:r>
      <w:r w:rsidR="00BA389C" w:rsidRPr="00BA174E">
        <w:rPr>
          <w:rFonts w:ascii="Calibri" w:hAnsi="Calibri"/>
          <w:sz w:val="22"/>
          <w:szCs w:val="22"/>
          <w:lang w:val="en-GB"/>
        </w:rPr>
        <w:t>may</w:t>
      </w:r>
      <w:r w:rsidRPr="00BA174E">
        <w:rPr>
          <w:rFonts w:ascii="Calibri" w:hAnsi="Calibri"/>
          <w:sz w:val="22"/>
          <w:szCs w:val="22"/>
          <w:lang w:val="en-GB"/>
        </w:rPr>
        <w:t xml:space="preserve"> hire </w:t>
      </w:r>
      <w:r w:rsidR="000255CC" w:rsidRPr="00BA174E">
        <w:rPr>
          <w:rFonts w:ascii="Calibri" w:hAnsi="Calibri"/>
          <w:sz w:val="22"/>
          <w:szCs w:val="22"/>
          <w:lang w:val="en-GB"/>
        </w:rPr>
        <w:t>external</w:t>
      </w:r>
      <w:r w:rsidRPr="00BA174E">
        <w:rPr>
          <w:rFonts w:ascii="Calibri" w:hAnsi="Calibri"/>
          <w:sz w:val="22"/>
          <w:szCs w:val="22"/>
          <w:lang w:val="en-GB"/>
        </w:rPr>
        <w:t xml:space="preserve"> auditors to perform </w:t>
      </w:r>
      <w:r w:rsidR="00BA389C" w:rsidRPr="00BA174E">
        <w:rPr>
          <w:rFonts w:ascii="Calibri" w:hAnsi="Calibri"/>
          <w:sz w:val="22"/>
          <w:szCs w:val="22"/>
          <w:lang w:val="en-GB"/>
        </w:rPr>
        <w:t>one or more</w:t>
      </w:r>
      <w:r w:rsidR="00FA25E7" w:rsidRPr="00BA174E">
        <w:rPr>
          <w:rFonts w:ascii="Calibri" w:hAnsi="Calibri"/>
          <w:sz w:val="22"/>
          <w:szCs w:val="22"/>
          <w:lang w:val="en-GB"/>
        </w:rPr>
        <w:t xml:space="preserve"> </w:t>
      </w:r>
      <w:r w:rsidR="0045543B" w:rsidRPr="00BA174E">
        <w:rPr>
          <w:rFonts w:ascii="Calibri" w:hAnsi="Calibri"/>
          <w:sz w:val="22"/>
          <w:szCs w:val="22"/>
          <w:lang w:val="en-GB"/>
        </w:rPr>
        <w:t>expenditure verification</w:t>
      </w:r>
      <w:r w:rsidR="00BA389C" w:rsidRPr="00BA174E">
        <w:rPr>
          <w:rFonts w:ascii="Calibri" w:hAnsi="Calibri"/>
          <w:sz w:val="22"/>
          <w:szCs w:val="22"/>
          <w:lang w:val="en-GB"/>
        </w:rPr>
        <w:t>(s)</w:t>
      </w:r>
      <w:r w:rsidR="0045543B" w:rsidRPr="00BA174E">
        <w:rPr>
          <w:rFonts w:ascii="Calibri" w:hAnsi="Calibri"/>
          <w:sz w:val="22"/>
          <w:szCs w:val="22"/>
          <w:lang w:val="en-GB"/>
        </w:rPr>
        <w:t xml:space="preserve"> of</w:t>
      </w:r>
      <w:r w:rsidR="0045543B" w:rsidRPr="00CD6117">
        <w:rPr>
          <w:rFonts w:ascii="Calibri" w:hAnsi="Calibri"/>
          <w:sz w:val="22"/>
          <w:szCs w:val="22"/>
          <w:lang w:val="en-GB"/>
        </w:rPr>
        <w:t xml:space="preserve"> the </w:t>
      </w:r>
      <w:r w:rsidR="00ED24C6">
        <w:rPr>
          <w:rFonts w:ascii="Calibri" w:hAnsi="Calibri"/>
          <w:sz w:val="22"/>
          <w:szCs w:val="22"/>
          <w:lang w:val="en-GB"/>
        </w:rPr>
        <w:t>[</w:t>
      </w:r>
      <w:r w:rsidR="00044746">
        <w:rPr>
          <w:rFonts w:ascii="Calibri" w:hAnsi="Calibri"/>
          <w:sz w:val="22"/>
          <w:szCs w:val="22"/>
          <w:lang w:val="en-GB"/>
        </w:rPr>
        <w:t>Project/Technical Assistance</w:t>
      </w:r>
      <w:r w:rsidR="00ED24C6">
        <w:rPr>
          <w:rFonts w:ascii="Calibri" w:hAnsi="Calibri"/>
          <w:sz w:val="22"/>
          <w:szCs w:val="22"/>
          <w:lang w:val="en-GB"/>
        </w:rPr>
        <w:t>]</w:t>
      </w:r>
      <w:r w:rsidRPr="00CD6117">
        <w:rPr>
          <w:rFonts w:ascii="Calibri" w:hAnsi="Calibri"/>
          <w:sz w:val="22"/>
          <w:szCs w:val="22"/>
          <w:lang w:val="en-GB"/>
        </w:rPr>
        <w:t xml:space="preserve"> during the Implem</w:t>
      </w:r>
      <w:r w:rsidR="00B2553C" w:rsidRPr="00CD6117">
        <w:rPr>
          <w:rFonts w:ascii="Calibri" w:hAnsi="Calibri"/>
          <w:sz w:val="22"/>
          <w:szCs w:val="22"/>
          <w:lang w:val="en-GB"/>
        </w:rPr>
        <w:t>entation Period and</w:t>
      </w:r>
      <w:r w:rsidR="00393102">
        <w:rPr>
          <w:rFonts w:ascii="Calibri" w:hAnsi="Calibri"/>
          <w:sz w:val="22"/>
          <w:szCs w:val="22"/>
          <w:lang w:val="en-GB"/>
        </w:rPr>
        <w:t xml:space="preserve">/or </w:t>
      </w:r>
      <w:r w:rsidR="00B2553C" w:rsidRPr="00CD6117">
        <w:rPr>
          <w:rFonts w:ascii="Calibri" w:hAnsi="Calibri"/>
          <w:sz w:val="22"/>
          <w:szCs w:val="22"/>
          <w:lang w:val="en-GB"/>
        </w:rPr>
        <w:t xml:space="preserve">one </w:t>
      </w:r>
      <w:r w:rsidR="006817EC" w:rsidRPr="00CD6117">
        <w:rPr>
          <w:rFonts w:ascii="Calibri" w:hAnsi="Calibri"/>
          <w:sz w:val="22"/>
          <w:szCs w:val="22"/>
          <w:lang w:val="en-GB"/>
        </w:rPr>
        <w:t>expenditure verification following the submission of the Completion Report</w:t>
      </w:r>
      <w:r w:rsidR="00B438FA">
        <w:rPr>
          <w:rFonts w:ascii="Calibri" w:hAnsi="Calibri"/>
          <w:sz w:val="22"/>
          <w:szCs w:val="22"/>
          <w:lang w:val="en-GB"/>
        </w:rPr>
        <w:t xml:space="preserve">, unless otherwise required due to the specificities of the </w:t>
      </w:r>
      <w:r w:rsidR="00ED24C6">
        <w:rPr>
          <w:rFonts w:ascii="Calibri" w:hAnsi="Calibri"/>
          <w:sz w:val="22"/>
          <w:szCs w:val="22"/>
          <w:lang w:val="en-GB"/>
        </w:rPr>
        <w:t>[</w:t>
      </w:r>
      <w:r w:rsidR="00044746">
        <w:rPr>
          <w:rFonts w:ascii="Calibri" w:hAnsi="Calibri"/>
          <w:sz w:val="22"/>
          <w:szCs w:val="22"/>
          <w:lang w:val="en-GB"/>
        </w:rPr>
        <w:t>Project/Technical Assistance</w:t>
      </w:r>
      <w:r w:rsidR="00ED24C6">
        <w:rPr>
          <w:rFonts w:ascii="Calibri" w:hAnsi="Calibri"/>
          <w:sz w:val="22"/>
          <w:szCs w:val="22"/>
          <w:lang w:val="en-GB"/>
        </w:rPr>
        <w:t>]</w:t>
      </w:r>
      <w:r w:rsidR="00B438FA">
        <w:rPr>
          <w:rFonts w:ascii="Calibri" w:hAnsi="Calibri"/>
          <w:sz w:val="22"/>
          <w:szCs w:val="22"/>
          <w:lang w:val="en-GB"/>
        </w:rPr>
        <w:t>.</w:t>
      </w:r>
    </w:p>
    <w:p w:rsidR="001707DD" w:rsidRPr="00CD6117" w:rsidRDefault="00AB3806" w:rsidP="00840D23">
      <w:pPr>
        <w:numPr>
          <w:ilvl w:val="0"/>
          <w:numId w:val="46"/>
        </w:numPr>
        <w:spacing w:before="120" w:after="120"/>
        <w:jc w:val="both"/>
        <w:rPr>
          <w:rFonts w:ascii="Calibri" w:hAnsi="Calibri"/>
          <w:sz w:val="22"/>
          <w:szCs w:val="22"/>
          <w:lang w:val="en-GB"/>
        </w:rPr>
      </w:pPr>
      <w:r w:rsidRPr="00CD6117">
        <w:rPr>
          <w:rFonts w:ascii="Calibri" w:hAnsi="Calibri"/>
          <w:sz w:val="22"/>
          <w:szCs w:val="22"/>
          <w:lang w:val="en-GB"/>
        </w:rPr>
        <w:t xml:space="preserve">The </w:t>
      </w:r>
      <w:r w:rsidR="006B368C" w:rsidRPr="00CD6117">
        <w:rPr>
          <w:rFonts w:ascii="Calibri" w:hAnsi="Calibri"/>
          <w:sz w:val="22"/>
          <w:szCs w:val="22"/>
          <w:lang w:val="en-GB"/>
        </w:rPr>
        <w:t>Beneficiary</w:t>
      </w:r>
      <w:r w:rsidRPr="00CD6117">
        <w:rPr>
          <w:rFonts w:ascii="Calibri" w:hAnsi="Calibri"/>
          <w:sz w:val="22"/>
          <w:szCs w:val="22"/>
          <w:lang w:val="en-GB"/>
        </w:rPr>
        <w:t xml:space="preserve"> is responsible for providing to the </w:t>
      </w:r>
      <w:r w:rsidR="00092351" w:rsidRPr="00CD6117">
        <w:rPr>
          <w:rFonts w:ascii="Calibri" w:hAnsi="Calibri"/>
          <w:sz w:val="22"/>
          <w:szCs w:val="22"/>
          <w:lang w:val="en-GB"/>
        </w:rPr>
        <w:t xml:space="preserve">external </w:t>
      </w:r>
      <w:r w:rsidR="00BE62B6" w:rsidRPr="00CD6117">
        <w:rPr>
          <w:rFonts w:ascii="Calibri" w:hAnsi="Calibri"/>
          <w:sz w:val="22"/>
          <w:szCs w:val="22"/>
          <w:lang w:val="en-GB"/>
        </w:rPr>
        <w:t xml:space="preserve">auditors </w:t>
      </w:r>
      <w:r w:rsidR="009657DC" w:rsidRPr="00CD6117">
        <w:rPr>
          <w:rFonts w:ascii="Calibri" w:hAnsi="Calibri"/>
          <w:sz w:val="22"/>
          <w:szCs w:val="22"/>
          <w:lang w:val="en-GB"/>
        </w:rPr>
        <w:t>all financial statements from the Special Account</w:t>
      </w:r>
      <w:r w:rsidR="00F31141" w:rsidRPr="00CD6117">
        <w:rPr>
          <w:rFonts w:ascii="Calibri" w:hAnsi="Calibri"/>
          <w:sz w:val="22"/>
          <w:szCs w:val="22"/>
          <w:lang w:val="en-GB"/>
        </w:rPr>
        <w:t>(</w:t>
      </w:r>
      <w:r w:rsidR="009657DC" w:rsidRPr="00CD6117">
        <w:rPr>
          <w:rFonts w:ascii="Calibri" w:hAnsi="Calibri"/>
          <w:sz w:val="22"/>
          <w:szCs w:val="22"/>
          <w:lang w:val="en-GB"/>
        </w:rPr>
        <w:t>s</w:t>
      </w:r>
      <w:r w:rsidR="00F31141" w:rsidRPr="00CD6117">
        <w:rPr>
          <w:rFonts w:ascii="Calibri" w:hAnsi="Calibri"/>
          <w:sz w:val="22"/>
          <w:szCs w:val="22"/>
          <w:lang w:val="en-GB"/>
        </w:rPr>
        <w:t>)</w:t>
      </w:r>
      <w:r w:rsidR="009657DC" w:rsidRPr="00CD6117">
        <w:rPr>
          <w:rFonts w:ascii="Calibri" w:hAnsi="Calibri"/>
          <w:sz w:val="22"/>
          <w:szCs w:val="22"/>
          <w:lang w:val="en-GB"/>
        </w:rPr>
        <w:t xml:space="preserve">, </w:t>
      </w:r>
      <w:r w:rsidR="00393102">
        <w:rPr>
          <w:rFonts w:ascii="Calibri" w:hAnsi="Calibri"/>
          <w:sz w:val="22"/>
          <w:szCs w:val="22"/>
          <w:lang w:val="en-GB"/>
        </w:rPr>
        <w:t xml:space="preserve">the related </w:t>
      </w:r>
      <w:r w:rsidR="002658FE">
        <w:rPr>
          <w:rFonts w:ascii="Calibri" w:hAnsi="Calibri"/>
          <w:sz w:val="22"/>
          <w:szCs w:val="22"/>
          <w:lang w:val="en-GB"/>
        </w:rPr>
        <w:t xml:space="preserve">original </w:t>
      </w:r>
      <w:r w:rsidR="00393102">
        <w:rPr>
          <w:rFonts w:ascii="Calibri" w:hAnsi="Calibri"/>
          <w:sz w:val="22"/>
          <w:szCs w:val="22"/>
          <w:lang w:val="en-GB"/>
        </w:rPr>
        <w:t xml:space="preserve">invoices, </w:t>
      </w:r>
      <w:r w:rsidRPr="00CD6117">
        <w:rPr>
          <w:rFonts w:ascii="Calibri" w:hAnsi="Calibri"/>
          <w:sz w:val="22"/>
          <w:szCs w:val="22"/>
          <w:lang w:val="en-GB"/>
        </w:rPr>
        <w:t xml:space="preserve">Progress Reports and </w:t>
      </w:r>
      <w:r w:rsidR="00DB19A6">
        <w:rPr>
          <w:rFonts w:ascii="Calibri" w:hAnsi="Calibri"/>
          <w:sz w:val="22"/>
          <w:szCs w:val="22"/>
          <w:lang w:val="en-GB"/>
        </w:rPr>
        <w:t xml:space="preserve">Completion Report </w:t>
      </w:r>
      <w:r w:rsidRPr="00CD6117">
        <w:rPr>
          <w:rFonts w:ascii="Calibri" w:hAnsi="Calibri"/>
          <w:sz w:val="22"/>
          <w:szCs w:val="22"/>
          <w:lang w:val="en-GB"/>
        </w:rPr>
        <w:t xml:space="preserve">for the </w:t>
      </w:r>
      <w:r w:rsidR="00ED24C6">
        <w:rPr>
          <w:rFonts w:ascii="Calibri" w:hAnsi="Calibri"/>
          <w:sz w:val="22"/>
          <w:szCs w:val="22"/>
          <w:lang w:val="en-GB"/>
        </w:rPr>
        <w:t>[</w:t>
      </w:r>
      <w:r w:rsidR="00044746">
        <w:rPr>
          <w:rFonts w:ascii="Calibri" w:hAnsi="Calibri"/>
          <w:sz w:val="22"/>
          <w:szCs w:val="22"/>
          <w:lang w:val="en-GB"/>
        </w:rPr>
        <w:t>Project/Technical Assistance</w:t>
      </w:r>
      <w:r w:rsidR="00ED24C6">
        <w:rPr>
          <w:rFonts w:ascii="Calibri" w:hAnsi="Calibri"/>
          <w:sz w:val="22"/>
          <w:szCs w:val="22"/>
          <w:lang w:val="en-GB"/>
        </w:rPr>
        <w:t>]</w:t>
      </w:r>
      <w:r w:rsidRPr="00CD6117">
        <w:rPr>
          <w:rFonts w:ascii="Calibri" w:hAnsi="Calibri"/>
          <w:sz w:val="22"/>
          <w:szCs w:val="22"/>
          <w:lang w:val="en-GB"/>
        </w:rPr>
        <w:t xml:space="preserve"> which compl</w:t>
      </w:r>
      <w:r w:rsidR="002A383D" w:rsidRPr="00CD6117">
        <w:rPr>
          <w:rFonts w:ascii="Calibri" w:hAnsi="Calibri"/>
          <w:sz w:val="22"/>
          <w:szCs w:val="22"/>
          <w:lang w:val="en-GB"/>
        </w:rPr>
        <w:t>y</w:t>
      </w:r>
      <w:r w:rsidRPr="00CD6117">
        <w:rPr>
          <w:rFonts w:ascii="Calibri" w:hAnsi="Calibri"/>
          <w:sz w:val="22"/>
          <w:szCs w:val="22"/>
          <w:lang w:val="en-GB"/>
        </w:rPr>
        <w:t xml:space="preserve"> with the terms and conditions of the Agreement and for ensuring that these reports can be reconciled to the</w:t>
      </w:r>
      <w:r w:rsidR="006B368C" w:rsidRPr="00CD6117">
        <w:rPr>
          <w:rFonts w:ascii="Calibri" w:hAnsi="Calibri"/>
          <w:sz w:val="22"/>
          <w:szCs w:val="22"/>
          <w:lang w:val="en-GB"/>
        </w:rPr>
        <w:t xml:space="preserve"> Beneficiary</w:t>
      </w:r>
      <w:r w:rsidRPr="00CD6117">
        <w:rPr>
          <w:rFonts w:ascii="Calibri" w:hAnsi="Calibri"/>
          <w:sz w:val="22"/>
          <w:szCs w:val="22"/>
          <w:lang w:val="en-GB"/>
        </w:rPr>
        <w:t xml:space="preserve">’s accounting and bookkeeping system and to the underlying accounts and records. The </w:t>
      </w:r>
      <w:r w:rsidR="00831FB1" w:rsidRPr="00CD6117">
        <w:rPr>
          <w:rFonts w:ascii="Calibri" w:hAnsi="Calibri"/>
          <w:sz w:val="22"/>
          <w:szCs w:val="22"/>
          <w:lang w:val="en-GB"/>
        </w:rPr>
        <w:t>Beneficiary</w:t>
      </w:r>
      <w:r w:rsidRPr="00CD6117">
        <w:rPr>
          <w:rFonts w:ascii="Calibri" w:hAnsi="Calibri"/>
          <w:sz w:val="22"/>
          <w:szCs w:val="22"/>
          <w:lang w:val="en-GB"/>
        </w:rPr>
        <w:t xml:space="preserve"> is responsible for providing sufficient and adequate information, both financial and non-financial, in support of the reports. The </w:t>
      </w:r>
      <w:r w:rsidR="00831FB1" w:rsidRPr="00CD6117">
        <w:rPr>
          <w:rFonts w:ascii="Calibri" w:hAnsi="Calibri"/>
          <w:sz w:val="22"/>
          <w:szCs w:val="22"/>
          <w:lang w:val="en-GB"/>
        </w:rPr>
        <w:t>Beneficiary</w:t>
      </w:r>
      <w:r w:rsidRPr="00CD6117">
        <w:rPr>
          <w:rFonts w:ascii="Calibri" w:hAnsi="Calibri"/>
          <w:sz w:val="22"/>
          <w:szCs w:val="22"/>
          <w:lang w:val="en-GB"/>
        </w:rPr>
        <w:t xml:space="preserve"> accepts that the ability of the </w:t>
      </w:r>
      <w:r w:rsidR="00092351" w:rsidRPr="00CD6117">
        <w:rPr>
          <w:rFonts w:ascii="Calibri" w:hAnsi="Calibri"/>
          <w:sz w:val="22"/>
          <w:szCs w:val="22"/>
          <w:lang w:val="en-GB"/>
        </w:rPr>
        <w:t xml:space="preserve">external </w:t>
      </w:r>
      <w:r w:rsidR="00E934F3" w:rsidRPr="00CD6117">
        <w:rPr>
          <w:rFonts w:ascii="Calibri" w:hAnsi="Calibri"/>
          <w:sz w:val="22"/>
          <w:szCs w:val="22"/>
          <w:lang w:val="en-GB"/>
        </w:rPr>
        <w:t>a</w:t>
      </w:r>
      <w:r w:rsidRPr="00CD6117">
        <w:rPr>
          <w:rFonts w:ascii="Calibri" w:hAnsi="Calibri"/>
          <w:sz w:val="22"/>
          <w:szCs w:val="22"/>
          <w:lang w:val="en-GB"/>
        </w:rPr>
        <w:t xml:space="preserve">uditor to perform the procedures required under the audit or expenditure verification effectively depends upon </w:t>
      </w:r>
      <w:r w:rsidR="00F95B8C" w:rsidRPr="00CD6117">
        <w:rPr>
          <w:rFonts w:ascii="Calibri" w:hAnsi="Calibri"/>
          <w:sz w:val="22"/>
          <w:szCs w:val="22"/>
          <w:lang w:val="en-GB"/>
        </w:rPr>
        <w:t>[</w:t>
      </w:r>
      <w:r w:rsidRPr="00CD6117">
        <w:rPr>
          <w:rFonts w:ascii="Calibri" w:hAnsi="Calibri"/>
          <w:sz w:val="22"/>
          <w:szCs w:val="22"/>
          <w:lang w:val="en-GB"/>
        </w:rPr>
        <w:t>the Implementing Entity and</w:t>
      </w:r>
      <w:r w:rsidR="00F95B8C" w:rsidRPr="00CD6117">
        <w:rPr>
          <w:rFonts w:ascii="Calibri" w:hAnsi="Calibri"/>
          <w:sz w:val="22"/>
          <w:szCs w:val="22"/>
          <w:lang w:val="en-GB"/>
        </w:rPr>
        <w:t>]</w:t>
      </w:r>
      <w:r w:rsidRPr="00CD6117">
        <w:rPr>
          <w:rFonts w:ascii="Calibri" w:hAnsi="Calibri"/>
          <w:sz w:val="22"/>
          <w:szCs w:val="22"/>
          <w:lang w:val="en-GB"/>
        </w:rPr>
        <w:t xml:space="preserve"> its </w:t>
      </w:r>
      <w:r w:rsidR="00937ED4" w:rsidRPr="00CD6117">
        <w:rPr>
          <w:rFonts w:ascii="Calibri" w:hAnsi="Calibri"/>
          <w:sz w:val="22"/>
          <w:szCs w:val="22"/>
          <w:lang w:val="en-GB"/>
        </w:rPr>
        <w:t>C</w:t>
      </w:r>
      <w:r w:rsidRPr="00CD6117">
        <w:rPr>
          <w:rFonts w:ascii="Calibri" w:hAnsi="Calibri"/>
          <w:sz w:val="22"/>
          <w:szCs w:val="22"/>
          <w:lang w:val="en-GB"/>
        </w:rPr>
        <w:t xml:space="preserve">ontractors providing full and free access to the </w:t>
      </w:r>
      <w:r w:rsidR="00831FB1" w:rsidRPr="00CD6117">
        <w:rPr>
          <w:rFonts w:ascii="Calibri" w:hAnsi="Calibri"/>
          <w:sz w:val="22"/>
          <w:szCs w:val="22"/>
          <w:lang w:val="en-GB"/>
        </w:rPr>
        <w:t>Beneficiary</w:t>
      </w:r>
      <w:r w:rsidRPr="00CD6117">
        <w:rPr>
          <w:rFonts w:ascii="Calibri" w:hAnsi="Calibri"/>
          <w:sz w:val="22"/>
          <w:szCs w:val="22"/>
          <w:lang w:val="en-GB"/>
        </w:rPr>
        <w:t xml:space="preserve">’s staff and its accounting and bookkeeping system </w:t>
      </w:r>
      <w:r w:rsidR="00FA2DCC" w:rsidRPr="00CD6117">
        <w:rPr>
          <w:rFonts w:ascii="Calibri" w:hAnsi="Calibri"/>
          <w:sz w:val="22"/>
          <w:szCs w:val="22"/>
          <w:lang w:val="en-GB"/>
        </w:rPr>
        <w:t xml:space="preserve">as well as </w:t>
      </w:r>
      <w:r w:rsidRPr="00CD6117">
        <w:rPr>
          <w:rFonts w:ascii="Calibri" w:hAnsi="Calibri"/>
          <w:sz w:val="22"/>
          <w:szCs w:val="22"/>
          <w:lang w:val="en-GB"/>
        </w:rPr>
        <w:t xml:space="preserve"> underlying accounts and records.</w:t>
      </w:r>
      <w:r w:rsidR="008E369C" w:rsidRPr="00CD6117">
        <w:rPr>
          <w:rFonts w:ascii="Calibri" w:hAnsi="Calibri"/>
          <w:sz w:val="22"/>
          <w:szCs w:val="22"/>
          <w:lang w:val="en-GB"/>
        </w:rPr>
        <w:t xml:space="preserve"> </w:t>
      </w:r>
    </w:p>
    <w:p w:rsidR="003F09F8" w:rsidRPr="00CD6117" w:rsidRDefault="003F09F8" w:rsidP="00840D23">
      <w:pPr>
        <w:numPr>
          <w:ilvl w:val="0"/>
          <w:numId w:val="46"/>
        </w:numPr>
        <w:spacing w:before="120" w:after="120"/>
        <w:jc w:val="both"/>
        <w:rPr>
          <w:rFonts w:ascii="Calibri" w:hAnsi="Calibri"/>
          <w:sz w:val="22"/>
          <w:szCs w:val="22"/>
          <w:lang w:val="en-GB"/>
        </w:rPr>
      </w:pPr>
      <w:r w:rsidRPr="00CD6117">
        <w:rPr>
          <w:rFonts w:ascii="Calibri" w:hAnsi="Calibri"/>
          <w:sz w:val="22"/>
          <w:szCs w:val="22"/>
          <w:lang w:val="en-GB"/>
        </w:rPr>
        <w:t xml:space="preserve">Should the </w:t>
      </w:r>
      <w:r w:rsidR="00906EF0" w:rsidRPr="00CD6117">
        <w:rPr>
          <w:rFonts w:ascii="Calibri" w:hAnsi="Calibri"/>
          <w:sz w:val="22"/>
          <w:szCs w:val="22"/>
          <w:lang w:val="en-GB"/>
        </w:rPr>
        <w:t>Beneficiary</w:t>
      </w:r>
      <w:r w:rsidRPr="00CD6117">
        <w:rPr>
          <w:rFonts w:ascii="Calibri" w:hAnsi="Calibri"/>
          <w:sz w:val="22"/>
          <w:szCs w:val="22"/>
          <w:lang w:val="en-GB"/>
        </w:rPr>
        <w:t xml:space="preserve"> fail to comply with any of its undertakings under the Agreement, the </w:t>
      </w:r>
      <w:r w:rsidR="00906EF0" w:rsidRPr="00CD6117">
        <w:rPr>
          <w:rFonts w:ascii="Calibri" w:hAnsi="Calibri"/>
          <w:sz w:val="22"/>
          <w:szCs w:val="22"/>
          <w:lang w:val="en-GB"/>
        </w:rPr>
        <w:t>Beneficiary</w:t>
      </w:r>
      <w:r w:rsidRPr="00CD6117">
        <w:rPr>
          <w:rFonts w:ascii="Calibri" w:hAnsi="Calibri"/>
          <w:sz w:val="22"/>
          <w:szCs w:val="22"/>
          <w:lang w:val="en-GB"/>
        </w:rPr>
        <w:t xml:space="preserve"> undertakes to favourably receive any on-site audit, carried out by the CEB’s staff members or designated third parties, which shall be at the </w:t>
      </w:r>
      <w:r w:rsidR="00906EF0" w:rsidRPr="00CD6117">
        <w:rPr>
          <w:rFonts w:ascii="Calibri" w:hAnsi="Calibri"/>
          <w:sz w:val="22"/>
          <w:szCs w:val="22"/>
          <w:lang w:val="en-GB"/>
        </w:rPr>
        <w:t>Beneficiary</w:t>
      </w:r>
      <w:r w:rsidRPr="00CD6117">
        <w:rPr>
          <w:rFonts w:ascii="Calibri" w:hAnsi="Calibri"/>
          <w:sz w:val="22"/>
          <w:szCs w:val="22"/>
          <w:lang w:val="en-GB"/>
        </w:rPr>
        <w:t>’s expense.</w:t>
      </w:r>
    </w:p>
    <w:p w:rsidR="00E8022E" w:rsidRPr="00CD6117" w:rsidRDefault="00E8022E" w:rsidP="007C5D47">
      <w:pPr>
        <w:spacing w:line="20" w:lineRule="atLeast"/>
        <w:ind w:left="360"/>
        <w:jc w:val="both"/>
        <w:rPr>
          <w:rFonts w:ascii="Calibri" w:hAnsi="Calibri"/>
          <w:sz w:val="22"/>
          <w:szCs w:val="22"/>
          <w:lang w:val="en-GB"/>
        </w:rPr>
      </w:pPr>
    </w:p>
    <w:p w:rsidR="00624683" w:rsidRPr="00CD6117" w:rsidRDefault="00624683" w:rsidP="00576A10">
      <w:pPr>
        <w:pStyle w:val="Cmsor1"/>
        <w:keepNext/>
        <w:spacing w:before="40" w:beforeAutospacing="0" w:after="40" w:afterAutospacing="0" w:line="20" w:lineRule="atLeast"/>
        <w:jc w:val="center"/>
        <w:rPr>
          <w:rFonts w:ascii="Calibri" w:hAnsi="Calibri"/>
          <w:sz w:val="22"/>
          <w:szCs w:val="22"/>
        </w:rPr>
      </w:pPr>
      <w:r w:rsidRPr="00576A10">
        <w:rPr>
          <w:rFonts w:ascii="Calibri" w:hAnsi="Calibri"/>
          <w:bCs w:val="0"/>
          <w:sz w:val="22"/>
          <w:szCs w:val="22"/>
          <w:lang w:val="en-GB"/>
        </w:rPr>
        <w:t xml:space="preserve">Article </w:t>
      </w:r>
      <w:r w:rsidR="003B1A46" w:rsidRPr="00576A10">
        <w:rPr>
          <w:rFonts w:ascii="Calibri" w:hAnsi="Calibri"/>
          <w:bCs w:val="0"/>
          <w:sz w:val="22"/>
          <w:szCs w:val="22"/>
          <w:lang w:val="en-GB"/>
        </w:rPr>
        <w:t>9</w:t>
      </w:r>
      <w:r w:rsidRPr="00CD6117">
        <w:rPr>
          <w:rFonts w:ascii="Calibri" w:hAnsi="Calibri"/>
          <w:sz w:val="22"/>
          <w:szCs w:val="22"/>
          <w:lang w:val="en-GB"/>
        </w:rPr>
        <w:t xml:space="preserve"> </w:t>
      </w:r>
    </w:p>
    <w:p w:rsidR="00624683" w:rsidRPr="00576A10" w:rsidRDefault="00C22F0C"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 xml:space="preserve">Taxes and other </w:t>
      </w:r>
      <w:r w:rsidR="00624683" w:rsidRPr="00576A10">
        <w:rPr>
          <w:rFonts w:ascii="Calibri" w:hAnsi="Calibri"/>
          <w:bCs w:val="0"/>
          <w:sz w:val="22"/>
          <w:szCs w:val="22"/>
          <w:lang w:val="en-GB"/>
        </w:rPr>
        <w:t>Charges</w:t>
      </w:r>
    </w:p>
    <w:p w:rsidR="00B2553C" w:rsidRPr="00CD6117" w:rsidRDefault="00B2553C" w:rsidP="007C5D47">
      <w:pPr>
        <w:pStyle w:val="Cmsor5"/>
        <w:keepNext/>
        <w:spacing w:before="0" w:beforeAutospacing="0" w:after="0" w:afterAutospacing="0" w:line="20" w:lineRule="atLeast"/>
        <w:jc w:val="center"/>
        <w:rPr>
          <w:rFonts w:ascii="Calibri" w:hAnsi="Calibri"/>
          <w:sz w:val="22"/>
          <w:szCs w:val="22"/>
          <w:lang w:val="en-GB"/>
        </w:rPr>
      </w:pPr>
    </w:p>
    <w:p w:rsidR="00831FB1" w:rsidRPr="00CD6117" w:rsidRDefault="00831FB1" w:rsidP="00CD6117">
      <w:pPr>
        <w:pStyle w:val="Listaszerbekezds"/>
        <w:numPr>
          <w:ilvl w:val="0"/>
          <w:numId w:val="20"/>
        </w:numPr>
        <w:spacing w:line="20" w:lineRule="atLeast"/>
        <w:jc w:val="both"/>
        <w:rPr>
          <w:rFonts w:ascii="Calibri" w:hAnsi="Calibri"/>
          <w:i/>
          <w:vanish/>
          <w:sz w:val="22"/>
          <w:szCs w:val="22"/>
          <w:lang w:val="en-GB"/>
        </w:rPr>
      </w:pPr>
    </w:p>
    <w:p w:rsidR="00E42B32" w:rsidRPr="00CD6117" w:rsidRDefault="00C22F0C" w:rsidP="00CD6117">
      <w:pPr>
        <w:pStyle w:val="Szvegtrzs2"/>
        <w:numPr>
          <w:ilvl w:val="1"/>
          <w:numId w:val="20"/>
        </w:numPr>
        <w:spacing w:before="0" w:beforeAutospacing="0" w:after="0" w:afterAutospacing="0" w:line="20" w:lineRule="atLeast"/>
        <w:jc w:val="both"/>
        <w:rPr>
          <w:rFonts w:ascii="Calibri" w:hAnsi="Calibri"/>
          <w:sz w:val="22"/>
          <w:szCs w:val="22"/>
          <w:lang w:val="en-GB"/>
        </w:rPr>
      </w:pPr>
      <w:r>
        <w:rPr>
          <w:rFonts w:ascii="Calibri" w:hAnsi="Calibri"/>
          <w:i/>
          <w:sz w:val="22"/>
          <w:szCs w:val="22"/>
          <w:lang w:val="en-GB"/>
        </w:rPr>
        <w:t>Taxes</w:t>
      </w:r>
    </w:p>
    <w:p w:rsidR="00E42B32" w:rsidRPr="00CD6117" w:rsidRDefault="00E42B32" w:rsidP="00E42B32">
      <w:pPr>
        <w:keepNext/>
        <w:spacing w:line="20" w:lineRule="atLeast"/>
        <w:ind w:left="360"/>
        <w:jc w:val="both"/>
        <w:rPr>
          <w:rFonts w:ascii="Calibri" w:hAnsi="Calibri"/>
          <w:i/>
          <w:sz w:val="22"/>
          <w:szCs w:val="22"/>
          <w:lang w:val="en-GB"/>
        </w:rPr>
      </w:pPr>
    </w:p>
    <w:p w:rsidR="00B2553C" w:rsidRPr="00CD6117" w:rsidRDefault="003F09F8" w:rsidP="00831FB1">
      <w:pPr>
        <w:pStyle w:val="NormlWeb"/>
        <w:keepNext/>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Pr="00CD6117">
        <w:rPr>
          <w:rFonts w:ascii="Calibri" w:hAnsi="Calibri"/>
          <w:sz w:val="22"/>
          <w:szCs w:val="22"/>
          <w:lang w:val="en-GB"/>
        </w:rPr>
        <w:t xml:space="preserve"> shall pay</w:t>
      </w:r>
      <w:r w:rsidR="00C22F0C">
        <w:rPr>
          <w:rFonts w:ascii="Calibri" w:hAnsi="Calibri"/>
          <w:sz w:val="22"/>
          <w:szCs w:val="22"/>
          <w:lang w:val="en-GB"/>
        </w:rPr>
        <w:t>,</w:t>
      </w:r>
      <w:r w:rsidRPr="00CD6117">
        <w:rPr>
          <w:rFonts w:ascii="Calibri" w:hAnsi="Calibri"/>
          <w:sz w:val="22"/>
          <w:szCs w:val="22"/>
          <w:lang w:val="en-GB"/>
        </w:rPr>
        <w:t xml:space="preserve"> </w:t>
      </w:r>
      <w:r w:rsidR="00C22F0C" w:rsidRPr="00C22F0C">
        <w:rPr>
          <w:rFonts w:ascii="Calibri" w:eastAsia="Calibri" w:hAnsi="Calibri"/>
          <w:sz w:val="22"/>
          <w:szCs w:val="22"/>
          <w:lang w:val="en-GB"/>
        </w:rPr>
        <w:t xml:space="preserve">to the extent applicable, </w:t>
      </w:r>
      <w:r w:rsidRPr="00CD6117">
        <w:rPr>
          <w:rFonts w:ascii="Calibri" w:hAnsi="Calibri"/>
          <w:sz w:val="22"/>
          <w:szCs w:val="22"/>
          <w:lang w:val="en-GB"/>
        </w:rPr>
        <w:t xml:space="preserve">all </w:t>
      </w:r>
      <w:r w:rsidR="00C22F0C">
        <w:rPr>
          <w:rFonts w:ascii="Calibri" w:hAnsi="Calibri"/>
          <w:sz w:val="22"/>
          <w:szCs w:val="22"/>
          <w:lang w:val="en-GB"/>
        </w:rPr>
        <w:t xml:space="preserve">taxes, duties, </w:t>
      </w:r>
      <w:r w:rsidRPr="00CD6117">
        <w:rPr>
          <w:rFonts w:ascii="Calibri" w:hAnsi="Calibri"/>
          <w:sz w:val="22"/>
          <w:szCs w:val="22"/>
          <w:lang w:val="en-GB"/>
        </w:rPr>
        <w:t>charges or fees of whatever nature including stamp duty and registration fees, arising out of the execution</w:t>
      </w:r>
      <w:r w:rsidR="00C22F0C">
        <w:rPr>
          <w:rFonts w:ascii="Calibri" w:hAnsi="Calibri"/>
          <w:sz w:val="22"/>
          <w:szCs w:val="22"/>
          <w:lang w:val="en-GB"/>
        </w:rPr>
        <w:t xml:space="preserve">, </w:t>
      </w:r>
      <w:r w:rsidRPr="00CD6117">
        <w:rPr>
          <w:rFonts w:ascii="Calibri" w:hAnsi="Calibri"/>
          <w:sz w:val="22"/>
          <w:szCs w:val="22"/>
          <w:lang w:val="en-GB"/>
        </w:rPr>
        <w:t>implementation</w:t>
      </w:r>
      <w:r w:rsidR="00C22F0C">
        <w:rPr>
          <w:rFonts w:ascii="Calibri" w:hAnsi="Calibri"/>
          <w:sz w:val="22"/>
          <w:szCs w:val="22"/>
          <w:lang w:val="en-GB"/>
        </w:rPr>
        <w:t>, termination or enforcement</w:t>
      </w:r>
      <w:r w:rsidRPr="00CD6117">
        <w:rPr>
          <w:rFonts w:ascii="Calibri" w:hAnsi="Calibri"/>
          <w:sz w:val="22"/>
          <w:szCs w:val="22"/>
          <w:lang w:val="en-GB"/>
        </w:rPr>
        <w:t xml:space="preserve"> of this Agreement and </w:t>
      </w:r>
      <w:r w:rsidR="00C22F0C">
        <w:rPr>
          <w:rFonts w:ascii="Calibri" w:hAnsi="Calibri"/>
          <w:sz w:val="22"/>
          <w:szCs w:val="22"/>
          <w:lang w:val="en-GB"/>
        </w:rPr>
        <w:t xml:space="preserve">related </w:t>
      </w:r>
      <w:r w:rsidRPr="00CD6117">
        <w:rPr>
          <w:rFonts w:ascii="Calibri" w:hAnsi="Calibri"/>
          <w:sz w:val="22"/>
          <w:szCs w:val="22"/>
          <w:lang w:val="en-GB"/>
        </w:rPr>
        <w:t xml:space="preserve">documents thereto, in accordance </w:t>
      </w:r>
      <w:r w:rsidR="00B2553C" w:rsidRPr="00CD6117">
        <w:rPr>
          <w:rFonts w:ascii="Calibri" w:hAnsi="Calibri"/>
          <w:sz w:val="22"/>
          <w:szCs w:val="22"/>
          <w:lang w:val="en-GB"/>
        </w:rPr>
        <w:t>with the applicable local laws.</w:t>
      </w:r>
    </w:p>
    <w:p w:rsidR="003F09F8" w:rsidRPr="00CD6117" w:rsidRDefault="003F09F8" w:rsidP="007C5D47">
      <w:pPr>
        <w:spacing w:line="20" w:lineRule="atLeast"/>
        <w:ind w:left="360"/>
        <w:jc w:val="both"/>
        <w:rPr>
          <w:rFonts w:ascii="Calibri" w:hAnsi="Calibri"/>
          <w:sz w:val="22"/>
          <w:szCs w:val="22"/>
          <w:lang w:val="en-GB"/>
        </w:rPr>
      </w:pPr>
    </w:p>
    <w:p w:rsidR="00E42B32" w:rsidRPr="00CD6117" w:rsidRDefault="003F09F8" w:rsidP="00CD6117">
      <w:pPr>
        <w:pStyle w:val="Szvegtrzs2"/>
        <w:numPr>
          <w:ilvl w:val="1"/>
          <w:numId w:val="20"/>
        </w:numPr>
        <w:spacing w:before="0" w:beforeAutospacing="0" w:after="0" w:afterAutospacing="0" w:line="20" w:lineRule="atLeast"/>
        <w:jc w:val="both"/>
        <w:rPr>
          <w:rFonts w:ascii="Calibri" w:hAnsi="Calibri"/>
          <w:i/>
          <w:sz w:val="22"/>
          <w:szCs w:val="22"/>
          <w:lang w:val="en-GB"/>
        </w:rPr>
      </w:pPr>
      <w:r w:rsidRPr="00CD6117">
        <w:rPr>
          <w:rFonts w:ascii="Calibri" w:hAnsi="Calibri"/>
          <w:i/>
          <w:sz w:val="22"/>
          <w:szCs w:val="22"/>
          <w:lang w:val="en-GB"/>
        </w:rPr>
        <w:t>Other Charges</w:t>
      </w:r>
    </w:p>
    <w:p w:rsidR="00E42B32" w:rsidRPr="00CD6117" w:rsidRDefault="00E42B32" w:rsidP="00E42B32">
      <w:pPr>
        <w:spacing w:line="20" w:lineRule="atLeast"/>
        <w:ind w:left="360"/>
        <w:jc w:val="both"/>
        <w:rPr>
          <w:rFonts w:ascii="Calibri" w:hAnsi="Calibri"/>
          <w:sz w:val="22"/>
          <w:szCs w:val="22"/>
          <w:lang w:val="en-GB"/>
        </w:rPr>
      </w:pPr>
    </w:p>
    <w:p w:rsidR="003F09F8" w:rsidRPr="00CD6117" w:rsidRDefault="003F09F8" w:rsidP="00831FB1">
      <w:pPr>
        <w:pStyle w:val="NormlWeb"/>
        <w:keepNext/>
        <w:spacing w:before="0" w:beforeAutospacing="0" w:after="0" w:afterAutospacing="0" w:line="20" w:lineRule="atLeast"/>
        <w:jc w:val="both"/>
        <w:rPr>
          <w:rFonts w:ascii="Calibri" w:hAnsi="Calibri"/>
          <w:sz w:val="22"/>
          <w:szCs w:val="22"/>
          <w:lang w:val="en-GB"/>
        </w:rPr>
      </w:pPr>
      <w:r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Pr="00CD6117">
        <w:rPr>
          <w:rFonts w:ascii="Calibri" w:hAnsi="Calibri"/>
          <w:sz w:val="22"/>
          <w:szCs w:val="22"/>
          <w:lang w:val="en-GB"/>
        </w:rPr>
        <w:t xml:space="preserve"> shall bear their own professional and banking charges and any transfer or exchange charges, incurred </w:t>
      </w:r>
      <w:r w:rsidR="00651F8E" w:rsidRPr="00CD6117">
        <w:rPr>
          <w:rFonts w:ascii="Calibri" w:hAnsi="Calibri"/>
          <w:sz w:val="22"/>
          <w:szCs w:val="22"/>
          <w:lang w:val="en-GB"/>
        </w:rPr>
        <w:t>for</w:t>
      </w:r>
      <w:r w:rsidRPr="00CD6117">
        <w:rPr>
          <w:rFonts w:ascii="Calibri" w:hAnsi="Calibri"/>
          <w:sz w:val="22"/>
          <w:szCs w:val="22"/>
          <w:lang w:val="en-GB"/>
        </w:rPr>
        <w:t xml:space="preserve"> the execution</w:t>
      </w:r>
      <w:r w:rsidR="00C22F0C">
        <w:rPr>
          <w:rFonts w:ascii="Calibri" w:hAnsi="Calibri"/>
          <w:sz w:val="22"/>
          <w:szCs w:val="22"/>
          <w:lang w:val="en-GB"/>
        </w:rPr>
        <w:t>,</w:t>
      </w:r>
      <w:r w:rsidRPr="00CD6117">
        <w:rPr>
          <w:rFonts w:ascii="Calibri" w:hAnsi="Calibri"/>
          <w:sz w:val="22"/>
          <w:szCs w:val="22"/>
          <w:lang w:val="en-GB"/>
        </w:rPr>
        <w:t xml:space="preserve"> </w:t>
      </w:r>
      <w:r w:rsidR="00C22F0C" w:rsidRPr="00CD6117">
        <w:rPr>
          <w:rFonts w:ascii="Calibri" w:hAnsi="Calibri"/>
          <w:sz w:val="22"/>
          <w:szCs w:val="22"/>
          <w:lang w:val="en-GB"/>
        </w:rPr>
        <w:t>implementation</w:t>
      </w:r>
      <w:r w:rsidR="00C22F0C">
        <w:rPr>
          <w:rFonts w:ascii="Calibri" w:hAnsi="Calibri"/>
          <w:sz w:val="22"/>
          <w:szCs w:val="22"/>
          <w:lang w:val="en-GB"/>
        </w:rPr>
        <w:t>, termination or enforcement</w:t>
      </w:r>
      <w:r w:rsidR="00C22F0C" w:rsidRPr="00CD6117">
        <w:rPr>
          <w:rFonts w:ascii="Calibri" w:hAnsi="Calibri"/>
          <w:sz w:val="22"/>
          <w:szCs w:val="22"/>
          <w:lang w:val="en-GB"/>
        </w:rPr>
        <w:t xml:space="preserve"> </w:t>
      </w:r>
      <w:r w:rsidR="00651F8E" w:rsidRPr="00CD6117">
        <w:rPr>
          <w:rFonts w:ascii="Calibri" w:hAnsi="Calibri"/>
          <w:sz w:val="22"/>
          <w:szCs w:val="22"/>
          <w:lang w:val="en-GB"/>
        </w:rPr>
        <w:t xml:space="preserve">of this Agreement </w:t>
      </w:r>
      <w:r w:rsidRPr="00CD6117">
        <w:rPr>
          <w:rFonts w:ascii="Calibri" w:hAnsi="Calibri"/>
          <w:sz w:val="22"/>
          <w:szCs w:val="22"/>
          <w:lang w:val="en-GB"/>
        </w:rPr>
        <w:t xml:space="preserve">or implementation of the </w:t>
      </w:r>
      <w:r w:rsidR="00C46EB0">
        <w:rPr>
          <w:rFonts w:ascii="Calibri" w:hAnsi="Calibri"/>
          <w:sz w:val="22"/>
          <w:szCs w:val="22"/>
          <w:lang w:val="en-GB"/>
        </w:rPr>
        <w:t>[</w:t>
      </w:r>
      <w:r w:rsidR="00044746">
        <w:rPr>
          <w:rFonts w:ascii="Calibri" w:hAnsi="Calibri"/>
          <w:sz w:val="22"/>
          <w:szCs w:val="22"/>
          <w:lang w:val="en-GB"/>
        </w:rPr>
        <w:t>Project/Technical Assistance</w:t>
      </w:r>
      <w:r w:rsidR="00C46EB0">
        <w:rPr>
          <w:rFonts w:ascii="Calibri" w:hAnsi="Calibri"/>
          <w:sz w:val="22"/>
          <w:szCs w:val="22"/>
          <w:lang w:val="en-GB"/>
        </w:rPr>
        <w:t>]</w:t>
      </w:r>
      <w:r w:rsidRPr="00CD6117">
        <w:rPr>
          <w:rFonts w:ascii="Calibri" w:hAnsi="Calibri"/>
          <w:sz w:val="22"/>
          <w:szCs w:val="22"/>
          <w:lang w:val="en-GB"/>
        </w:rPr>
        <w:t>.</w:t>
      </w:r>
    </w:p>
    <w:p w:rsidR="003F09F8" w:rsidRPr="00CD6117" w:rsidRDefault="003F09F8" w:rsidP="007C5D47">
      <w:pPr>
        <w:pStyle w:val="Cmsor5"/>
        <w:spacing w:before="0" w:beforeAutospacing="0" w:after="0" w:afterAutospacing="0" w:line="20" w:lineRule="atLeast"/>
        <w:jc w:val="center"/>
        <w:rPr>
          <w:rFonts w:ascii="Calibri" w:hAnsi="Calibri"/>
          <w:sz w:val="22"/>
          <w:szCs w:val="22"/>
          <w:lang w:val="en-GB"/>
        </w:rPr>
      </w:pPr>
    </w:p>
    <w:p w:rsidR="003F09F8" w:rsidRPr="00576A10" w:rsidRDefault="003F09F8"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 xml:space="preserve">Article </w:t>
      </w:r>
      <w:r w:rsidR="003B1A46" w:rsidRPr="00576A10">
        <w:rPr>
          <w:rFonts w:ascii="Calibri" w:hAnsi="Calibri"/>
          <w:bCs w:val="0"/>
          <w:sz w:val="22"/>
          <w:szCs w:val="22"/>
          <w:lang w:val="en-GB"/>
        </w:rPr>
        <w:t>10</w:t>
      </w:r>
    </w:p>
    <w:p w:rsidR="00F906CD" w:rsidRPr="00576A10" w:rsidRDefault="0045543B" w:rsidP="00576A10">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R</w:t>
      </w:r>
      <w:r w:rsidR="00F906CD" w:rsidRPr="00576A10">
        <w:rPr>
          <w:rFonts w:ascii="Calibri" w:hAnsi="Calibri"/>
          <w:bCs w:val="0"/>
          <w:sz w:val="22"/>
          <w:szCs w:val="22"/>
          <w:lang w:val="en-GB"/>
        </w:rPr>
        <w:t xml:space="preserve">ight to suspend, cancel and demand repayment of the Grant </w:t>
      </w:r>
    </w:p>
    <w:p w:rsidR="003F09F8" w:rsidRPr="00CD6117" w:rsidRDefault="003F09F8" w:rsidP="007C5D47">
      <w:pPr>
        <w:pStyle w:val="Cmsor5"/>
        <w:keepNext/>
        <w:spacing w:before="0" w:beforeAutospacing="0" w:after="0" w:afterAutospacing="0" w:line="20" w:lineRule="atLeast"/>
        <w:jc w:val="center"/>
        <w:rPr>
          <w:rFonts w:ascii="Calibri" w:hAnsi="Calibri"/>
          <w:sz w:val="22"/>
          <w:szCs w:val="22"/>
          <w:lang w:val="en-GB"/>
        </w:rPr>
      </w:pPr>
    </w:p>
    <w:p w:rsidR="00831FB1" w:rsidRPr="00CD6117" w:rsidRDefault="00831FB1" w:rsidP="00CD6117">
      <w:pPr>
        <w:pStyle w:val="Listaszerbekezds"/>
        <w:numPr>
          <w:ilvl w:val="0"/>
          <w:numId w:val="20"/>
        </w:numPr>
        <w:spacing w:line="20" w:lineRule="atLeast"/>
        <w:jc w:val="both"/>
        <w:rPr>
          <w:rFonts w:ascii="Calibri" w:hAnsi="Calibri"/>
          <w:i/>
          <w:vanish/>
          <w:sz w:val="22"/>
          <w:szCs w:val="22"/>
          <w:lang w:val="en-GB"/>
        </w:rPr>
      </w:pPr>
      <w:bookmarkStart w:id="30" w:name="_Ref386465318"/>
    </w:p>
    <w:p w:rsidR="00E42B32" w:rsidRPr="00CD6117" w:rsidRDefault="003F09F8" w:rsidP="00CD6117">
      <w:pPr>
        <w:pStyle w:val="Szvegtrzs2"/>
        <w:numPr>
          <w:ilvl w:val="1"/>
          <w:numId w:val="20"/>
        </w:numPr>
        <w:spacing w:before="0" w:beforeAutospacing="0" w:after="0" w:afterAutospacing="0" w:line="20" w:lineRule="atLeast"/>
        <w:jc w:val="both"/>
        <w:rPr>
          <w:rFonts w:ascii="Calibri" w:hAnsi="Calibri"/>
          <w:i/>
          <w:sz w:val="22"/>
          <w:szCs w:val="22"/>
          <w:lang w:val="en-GB"/>
        </w:rPr>
      </w:pPr>
      <w:r w:rsidRPr="00CD6117">
        <w:rPr>
          <w:rFonts w:ascii="Calibri" w:hAnsi="Calibri"/>
          <w:i/>
          <w:sz w:val="22"/>
          <w:szCs w:val="22"/>
          <w:lang w:val="en-GB"/>
        </w:rPr>
        <w:t xml:space="preserve">Right to suspend, cancel or demand </w:t>
      </w:r>
      <w:r w:rsidR="005377B9">
        <w:rPr>
          <w:rFonts w:ascii="Calibri" w:hAnsi="Calibri"/>
          <w:i/>
          <w:sz w:val="22"/>
          <w:szCs w:val="22"/>
          <w:lang w:val="en-GB"/>
        </w:rPr>
        <w:t>r</w:t>
      </w:r>
      <w:r w:rsidRPr="00CD6117">
        <w:rPr>
          <w:rFonts w:ascii="Calibri" w:hAnsi="Calibri"/>
          <w:i/>
          <w:sz w:val="22"/>
          <w:szCs w:val="22"/>
          <w:lang w:val="en-GB"/>
        </w:rPr>
        <w:t>epayment</w:t>
      </w:r>
    </w:p>
    <w:p w:rsidR="00E42B32" w:rsidRPr="00CD6117" w:rsidRDefault="00E42B32" w:rsidP="00E42B32">
      <w:pPr>
        <w:keepNext/>
        <w:spacing w:line="20" w:lineRule="atLeast"/>
        <w:jc w:val="both"/>
        <w:rPr>
          <w:rFonts w:ascii="Calibri" w:hAnsi="Calibri"/>
          <w:sz w:val="22"/>
          <w:szCs w:val="22"/>
          <w:lang w:val="en-GB"/>
        </w:rPr>
      </w:pPr>
    </w:p>
    <w:p w:rsidR="003F09F8" w:rsidRPr="00CD6117" w:rsidRDefault="003F09F8" w:rsidP="00831FB1">
      <w:pPr>
        <w:spacing w:line="20" w:lineRule="atLeast"/>
        <w:jc w:val="both"/>
        <w:rPr>
          <w:rFonts w:ascii="Calibri" w:hAnsi="Calibri"/>
          <w:sz w:val="22"/>
          <w:szCs w:val="22"/>
          <w:lang w:val="en-GB"/>
        </w:rPr>
      </w:pPr>
      <w:r w:rsidRPr="00CD6117">
        <w:rPr>
          <w:rFonts w:ascii="Calibri" w:hAnsi="Calibri"/>
          <w:sz w:val="22"/>
          <w:szCs w:val="22"/>
          <w:lang w:val="en-GB"/>
        </w:rPr>
        <w:t>CEB reserves the right to suspend</w:t>
      </w:r>
      <w:r w:rsidR="00F906CD" w:rsidRPr="00CD6117">
        <w:rPr>
          <w:rFonts w:ascii="Calibri" w:hAnsi="Calibri"/>
          <w:sz w:val="22"/>
          <w:szCs w:val="22"/>
          <w:lang w:val="en-GB"/>
        </w:rPr>
        <w:t xml:space="preserve"> or</w:t>
      </w:r>
      <w:r w:rsidRPr="00CD6117">
        <w:rPr>
          <w:rFonts w:ascii="Calibri" w:hAnsi="Calibri"/>
          <w:sz w:val="22"/>
          <w:szCs w:val="22"/>
          <w:lang w:val="en-GB"/>
        </w:rPr>
        <w:t xml:space="preserve"> cancel </w:t>
      </w:r>
      <w:r w:rsidR="00F906CD" w:rsidRPr="00CD6117">
        <w:rPr>
          <w:rFonts w:ascii="Calibri" w:hAnsi="Calibri"/>
          <w:sz w:val="22"/>
          <w:szCs w:val="22"/>
          <w:lang w:val="en-GB"/>
        </w:rPr>
        <w:t xml:space="preserve">financially uncommitted portion of the Grant </w:t>
      </w:r>
      <w:r w:rsidRPr="00CD6117">
        <w:rPr>
          <w:rFonts w:ascii="Calibri" w:hAnsi="Calibri"/>
          <w:sz w:val="22"/>
          <w:szCs w:val="22"/>
          <w:lang w:val="en-GB"/>
        </w:rPr>
        <w:t xml:space="preserve">or request immediate repayment of </w:t>
      </w:r>
      <w:r w:rsidR="00F906CD" w:rsidRPr="00CD6117">
        <w:rPr>
          <w:rFonts w:ascii="Calibri" w:hAnsi="Calibri"/>
          <w:sz w:val="22"/>
          <w:szCs w:val="22"/>
          <w:lang w:val="en-GB"/>
        </w:rPr>
        <w:t xml:space="preserve">all or a portion of </w:t>
      </w:r>
      <w:r w:rsidRPr="00CD6117">
        <w:rPr>
          <w:rFonts w:ascii="Calibri" w:hAnsi="Calibri"/>
          <w:sz w:val="22"/>
          <w:szCs w:val="22"/>
          <w:lang w:val="en-GB"/>
        </w:rPr>
        <w:t xml:space="preserve">the </w:t>
      </w:r>
      <w:r w:rsidR="00C65D61" w:rsidRPr="00CD6117">
        <w:rPr>
          <w:rFonts w:ascii="Calibri" w:hAnsi="Calibri"/>
          <w:sz w:val="22"/>
          <w:szCs w:val="22"/>
          <w:lang w:val="en-GB"/>
        </w:rPr>
        <w:t>Grant</w:t>
      </w:r>
      <w:r w:rsidRPr="00CD6117">
        <w:rPr>
          <w:rFonts w:ascii="Calibri" w:hAnsi="Calibri"/>
          <w:sz w:val="22"/>
          <w:szCs w:val="22"/>
          <w:lang w:val="en-GB"/>
        </w:rPr>
        <w:t xml:space="preserve"> in any of the following circumstances</w:t>
      </w:r>
      <w:r w:rsidR="000372C3">
        <w:rPr>
          <w:rFonts w:ascii="Calibri" w:hAnsi="Calibri"/>
          <w:sz w:val="22"/>
          <w:szCs w:val="22"/>
          <w:lang w:val="en-GB"/>
        </w:rPr>
        <w:t xml:space="preserve">. </w:t>
      </w:r>
      <w:bookmarkEnd w:id="30"/>
      <w:r w:rsidR="000372C3">
        <w:rPr>
          <w:rFonts w:ascii="Calibri" w:hAnsi="Calibri"/>
          <w:sz w:val="22"/>
          <w:szCs w:val="22"/>
          <w:lang w:val="en-GB"/>
        </w:rPr>
        <w:t>P</w:t>
      </w:r>
      <w:r w:rsidR="000372C3" w:rsidRPr="002764E3">
        <w:rPr>
          <w:rFonts w:ascii="Calibri" w:hAnsi="Calibri"/>
          <w:sz w:val="22"/>
          <w:szCs w:val="22"/>
          <w:lang w:val="en-GB"/>
        </w:rPr>
        <w:t>rior to exercising its right, the CEB shall serve a notice to the Beneficiary allowing the Beneficiary to submit observations within a period not shorter than thirty (30) days</w:t>
      </w:r>
      <w:r w:rsidR="000372C3">
        <w:rPr>
          <w:rFonts w:ascii="Calibri" w:hAnsi="Calibri"/>
          <w:sz w:val="22"/>
          <w:szCs w:val="22"/>
          <w:lang w:val="en-GB"/>
        </w:rPr>
        <w:t>.</w:t>
      </w:r>
    </w:p>
    <w:p w:rsidR="003F09F8" w:rsidRPr="00CD6117" w:rsidRDefault="003F09F8" w:rsidP="007C5D47">
      <w:pPr>
        <w:keepNext/>
        <w:spacing w:line="20" w:lineRule="atLeast"/>
        <w:jc w:val="both"/>
        <w:rPr>
          <w:rFonts w:ascii="Calibri" w:hAnsi="Calibri"/>
          <w:sz w:val="22"/>
          <w:szCs w:val="22"/>
          <w:lang w:val="en-GB"/>
        </w:rPr>
      </w:pPr>
    </w:p>
    <w:p w:rsidR="003F09F8" w:rsidRDefault="003F09F8" w:rsidP="00831FB1">
      <w:pPr>
        <w:pStyle w:val="Szvegtrzs2"/>
        <w:numPr>
          <w:ilvl w:val="0"/>
          <w:numId w:val="7"/>
        </w:numPr>
        <w:spacing w:before="0" w:beforeAutospacing="0" w:after="0" w:afterAutospacing="0" w:line="20" w:lineRule="atLeast"/>
        <w:ind w:left="720"/>
        <w:jc w:val="both"/>
        <w:rPr>
          <w:rFonts w:ascii="Calibri" w:hAnsi="Calibri"/>
          <w:sz w:val="22"/>
          <w:szCs w:val="22"/>
          <w:lang w:val="en-GB"/>
        </w:rPr>
      </w:pPr>
      <w:r w:rsidRPr="00E64906">
        <w:rPr>
          <w:rFonts w:ascii="Calibri" w:hAnsi="Calibri"/>
          <w:i/>
          <w:sz w:val="22"/>
          <w:szCs w:val="22"/>
          <w:lang w:val="en-GB"/>
        </w:rPr>
        <w:t>Breach of obligation under this Agreement</w:t>
      </w:r>
      <w:r w:rsidRPr="00E64906">
        <w:rPr>
          <w:rFonts w:ascii="Calibri" w:hAnsi="Calibri"/>
          <w:sz w:val="22"/>
          <w:szCs w:val="22"/>
          <w:lang w:val="en-GB"/>
        </w:rPr>
        <w:t xml:space="preserve">: if the </w:t>
      </w:r>
      <w:r w:rsidR="00906EF0" w:rsidRPr="00E64906">
        <w:rPr>
          <w:rFonts w:ascii="Calibri" w:hAnsi="Calibri"/>
          <w:sz w:val="22"/>
          <w:szCs w:val="22"/>
          <w:lang w:val="en-GB"/>
        </w:rPr>
        <w:t>Beneficiary</w:t>
      </w:r>
      <w:r w:rsidRPr="00E64906">
        <w:rPr>
          <w:rFonts w:ascii="Calibri" w:hAnsi="Calibri"/>
          <w:sz w:val="22"/>
          <w:szCs w:val="22"/>
          <w:lang w:val="en-GB"/>
        </w:rPr>
        <w:t xml:space="preserve"> fail</w:t>
      </w:r>
      <w:r w:rsidR="00F906CD" w:rsidRPr="00E64906">
        <w:rPr>
          <w:rFonts w:ascii="Calibri" w:hAnsi="Calibri"/>
          <w:sz w:val="22"/>
          <w:szCs w:val="22"/>
          <w:lang w:val="en-GB"/>
        </w:rPr>
        <w:t>s</w:t>
      </w:r>
      <w:r w:rsidRPr="00E64906">
        <w:rPr>
          <w:rFonts w:ascii="Calibri" w:hAnsi="Calibri"/>
          <w:sz w:val="22"/>
          <w:szCs w:val="22"/>
          <w:lang w:val="en-GB"/>
        </w:rPr>
        <w:t xml:space="preserve"> to comply with any obligation imposed on </w:t>
      </w:r>
      <w:r w:rsidR="002510C3" w:rsidRPr="00E64906">
        <w:rPr>
          <w:rFonts w:ascii="Calibri" w:hAnsi="Calibri"/>
          <w:sz w:val="22"/>
          <w:szCs w:val="22"/>
          <w:lang w:val="en-GB"/>
        </w:rPr>
        <w:t>it</w:t>
      </w:r>
      <w:r w:rsidR="00707DF0" w:rsidRPr="00E64906">
        <w:rPr>
          <w:rFonts w:ascii="Calibri" w:hAnsi="Calibri"/>
          <w:sz w:val="22"/>
          <w:szCs w:val="22"/>
          <w:lang w:val="en-GB"/>
        </w:rPr>
        <w:t xml:space="preserve"> t</w:t>
      </w:r>
      <w:r w:rsidRPr="00E64906">
        <w:rPr>
          <w:rFonts w:ascii="Calibri" w:hAnsi="Calibri"/>
          <w:sz w:val="22"/>
          <w:szCs w:val="22"/>
          <w:lang w:val="en-GB"/>
        </w:rPr>
        <w:t>hereunder</w:t>
      </w:r>
      <w:r w:rsidR="002764E3" w:rsidRPr="00E64906">
        <w:rPr>
          <w:rFonts w:ascii="Calibri" w:hAnsi="Calibri"/>
          <w:sz w:val="22"/>
          <w:szCs w:val="22"/>
          <w:lang w:val="en-GB"/>
        </w:rPr>
        <w:t>;</w:t>
      </w:r>
      <w:r w:rsidRPr="00E64906">
        <w:rPr>
          <w:rFonts w:ascii="Calibri" w:hAnsi="Calibri"/>
          <w:sz w:val="22"/>
          <w:szCs w:val="22"/>
          <w:lang w:val="en-GB"/>
        </w:rPr>
        <w:t xml:space="preserve"> </w:t>
      </w:r>
    </w:p>
    <w:p w:rsidR="00E64906" w:rsidRPr="00E64906" w:rsidRDefault="00E64906" w:rsidP="00E64906">
      <w:pPr>
        <w:pStyle w:val="Szvegtrzs2"/>
        <w:spacing w:before="0" w:beforeAutospacing="0" w:after="0" w:afterAutospacing="0" w:line="20" w:lineRule="atLeast"/>
        <w:ind w:left="720"/>
        <w:jc w:val="both"/>
        <w:rPr>
          <w:rFonts w:ascii="Calibri" w:hAnsi="Calibri"/>
          <w:sz w:val="22"/>
          <w:szCs w:val="22"/>
          <w:lang w:val="en-GB"/>
        </w:rPr>
      </w:pPr>
    </w:p>
    <w:p w:rsidR="003F09F8" w:rsidRPr="00CD6117" w:rsidRDefault="003F09F8" w:rsidP="00CD6117">
      <w:pPr>
        <w:pStyle w:val="Szvegtrzs2"/>
        <w:numPr>
          <w:ilvl w:val="0"/>
          <w:numId w:val="7"/>
        </w:numPr>
        <w:spacing w:before="0" w:beforeAutospacing="0" w:after="0" w:afterAutospacing="0" w:line="20" w:lineRule="atLeast"/>
        <w:ind w:left="720"/>
        <w:jc w:val="both"/>
        <w:rPr>
          <w:rFonts w:ascii="Calibri" w:hAnsi="Calibri"/>
          <w:sz w:val="22"/>
          <w:szCs w:val="22"/>
          <w:lang w:val="en-GB"/>
        </w:rPr>
      </w:pPr>
      <w:r w:rsidRPr="00CD6117">
        <w:rPr>
          <w:rFonts w:ascii="Calibri" w:hAnsi="Calibri"/>
          <w:i/>
          <w:sz w:val="22"/>
          <w:szCs w:val="22"/>
          <w:lang w:val="en-GB"/>
        </w:rPr>
        <w:t>Breach of obligation</w:t>
      </w:r>
      <w:r w:rsidRPr="00CD6117">
        <w:rPr>
          <w:rFonts w:ascii="Calibri" w:hAnsi="Calibri"/>
          <w:sz w:val="22"/>
          <w:szCs w:val="22"/>
          <w:lang w:val="en-GB"/>
        </w:rPr>
        <w:t xml:space="preserve">: where the </w:t>
      </w:r>
      <w:r w:rsidR="00906EF0" w:rsidRPr="00CD6117">
        <w:rPr>
          <w:rFonts w:ascii="Calibri" w:hAnsi="Calibri"/>
          <w:sz w:val="22"/>
          <w:szCs w:val="22"/>
          <w:lang w:val="en-GB"/>
        </w:rPr>
        <w:t>Beneficiary</w:t>
      </w:r>
      <w:r w:rsidRPr="00CD6117">
        <w:rPr>
          <w:rFonts w:ascii="Calibri" w:hAnsi="Calibri"/>
          <w:sz w:val="22"/>
          <w:szCs w:val="22"/>
          <w:lang w:val="en-GB"/>
        </w:rPr>
        <w:t xml:space="preserve"> fails to fulfil an obligation arising out of any loan agreement</w:t>
      </w:r>
      <w:r w:rsidR="00FE4931" w:rsidRPr="00CD6117">
        <w:rPr>
          <w:rFonts w:ascii="Calibri" w:hAnsi="Calibri"/>
          <w:sz w:val="22"/>
          <w:szCs w:val="22"/>
          <w:lang w:val="en-GB"/>
        </w:rPr>
        <w:t>,</w:t>
      </w:r>
      <w:r w:rsidRPr="00CD6117">
        <w:rPr>
          <w:rFonts w:ascii="Calibri" w:hAnsi="Calibri"/>
          <w:sz w:val="22"/>
          <w:szCs w:val="22"/>
          <w:lang w:val="en-GB"/>
        </w:rPr>
        <w:t xml:space="preserve"> guarantee agreement or grant agreement</w:t>
      </w:r>
      <w:r w:rsidR="00FE4931" w:rsidRPr="00CD6117">
        <w:rPr>
          <w:rFonts w:ascii="Calibri" w:hAnsi="Calibri"/>
          <w:sz w:val="22"/>
          <w:szCs w:val="22"/>
          <w:lang w:val="en-GB"/>
        </w:rPr>
        <w:t xml:space="preserve"> with the CEB</w:t>
      </w:r>
      <w:r w:rsidRPr="00CD6117">
        <w:rPr>
          <w:rFonts w:ascii="Calibri" w:hAnsi="Calibri"/>
          <w:sz w:val="22"/>
          <w:szCs w:val="22"/>
          <w:lang w:val="en-GB"/>
        </w:rPr>
        <w:t xml:space="preserve">, and where the </w:t>
      </w:r>
      <w:r w:rsidR="007B6677" w:rsidRPr="00CD6117">
        <w:rPr>
          <w:rFonts w:ascii="Calibri" w:hAnsi="Calibri"/>
          <w:sz w:val="22"/>
          <w:szCs w:val="22"/>
          <w:lang w:val="en-GB"/>
        </w:rPr>
        <w:t xml:space="preserve">CEB determines that its </w:t>
      </w:r>
      <w:r w:rsidRPr="00CD6117">
        <w:rPr>
          <w:rFonts w:ascii="Calibri" w:hAnsi="Calibri"/>
          <w:sz w:val="22"/>
          <w:szCs w:val="22"/>
          <w:lang w:val="en-GB"/>
        </w:rPr>
        <w:t>interests and objectives are prejudiced thereby;</w:t>
      </w:r>
    </w:p>
    <w:p w:rsidR="003F09F8" w:rsidRPr="00CD6117" w:rsidRDefault="003F09F8" w:rsidP="00831FB1">
      <w:pPr>
        <w:pStyle w:val="Szvegtrzs2"/>
        <w:spacing w:before="0" w:beforeAutospacing="0" w:after="0" w:afterAutospacing="0" w:line="20" w:lineRule="atLeast"/>
        <w:ind w:left="720"/>
        <w:jc w:val="both"/>
        <w:rPr>
          <w:rFonts w:ascii="Calibri" w:hAnsi="Calibri"/>
          <w:sz w:val="22"/>
          <w:szCs w:val="22"/>
          <w:lang w:val="en-GB"/>
        </w:rPr>
      </w:pPr>
    </w:p>
    <w:p w:rsidR="003F09F8" w:rsidRPr="00CD6117" w:rsidRDefault="003F09F8" w:rsidP="00CD6117">
      <w:pPr>
        <w:pStyle w:val="Szvegtrzs2"/>
        <w:numPr>
          <w:ilvl w:val="0"/>
          <w:numId w:val="7"/>
        </w:numPr>
        <w:spacing w:before="0" w:beforeAutospacing="0" w:after="0" w:afterAutospacing="0" w:line="20" w:lineRule="atLeast"/>
        <w:ind w:left="720"/>
        <w:jc w:val="both"/>
        <w:rPr>
          <w:rFonts w:ascii="Calibri" w:hAnsi="Calibri"/>
          <w:sz w:val="22"/>
          <w:szCs w:val="22"/>
          <w:lang w:val="en-GB"/>
        </w:rPr>
      </w:pPr>
      <w:r w:rsidRPr="00CD6117">
        <w:rPr>
          <w:rFonts w:ascii="Calibri" w:hAnsi="Calibri"/>
          <w:i/>
          <w:sz w:val="22"/>
          <w:szCs w:val="22"/>
          <w:lang w:val="en-GB"/>
        </w:rPr>
        <w:t>Non-payment</w:t>
      </w:r>
      <w:r w:rsidRPr="00CD6117">
        <w:rPr>
          <w:rFonts w:ascii="Calibri" w:hAnsi="Calibri"/>
          <w:sz w:val="22"/>
          <w:szCs w:val="22"/>
          <w:lang w:val="en-GB"/>
        </w:rPr>
        <w:t xml:space="preserve">: where the </w:t>
      </w:r>
      <w:r w:rsidR="00906EF0" w:rsidRPr="00CD6117">
        <w:rPr>
          <w:rFonts w:ascii="Calibri" w:hAnsi="Calibri"/>
          <w:sz w:val="22"/>
          <w:szCs w:val="22"/>
          <w:lang w:val="en-GB"/>
        </w:rPr>
        <w:t>Beneficiary</w:t>
      </w:r>
      <w:r w:rsidRPr="00CD6117">
        <w:rPr>
          <w:rFonts w:ascii="Calibri" w:hAnsi="Calibri"/>
          <w:sz w:val="22"/>
          <w:szCs w:val="22"/>
          <w:lang w:val="en-GB"/>
        </w:rPr>
        <w:t xml:space="preserve"> (as borrower or guarantor) fails to pay any amount of principal, interest or other sum payable under any loan agreement or guarantee agreement between the CEB and the </w:t>
      </w:r>
      <w:r w:rsidR="00906EF0" w:rsidRPr="00CD6117">
        <w:rPr>
          <w:rFonts w:ascii="Calibri" w:hAnsi="Calibri"/>
          <w:sz w:val="22"/>
          <w:szCs w:val="22"/>
          <w:lang w:val="en-GB"/>
        </w:rPr>
        <w:t>Beneficiary</w:t>
      </w:r>
      <w:r w:rsidRPr="00CD6117">
        <w:rPr>
          <w:rFonts w:ascii="Calibri" w:hAnsi="Calibri"/>
          <w:sz w:val="22"/>
          <w:szCs w:val="22"/>
          <w:lang w:val="en-GB"/>
        </w:rPr>
        <w:t xml:space="preserve"> on the date upon which the amount is due and payable;</w:t>
      </w:r>
    </w:p>
    <w:p w:rsidR="003F09F8" w:rsidRPr="00CD6117" w:rsidRDefault="003F09F8" w:rsidP="00831FB1">
      <w:pPr>
        <w:pStyle w:val="Szvegtrzs2"/>
        <w:spacing w:before="0" w:beforeAutospacing="0" w:after="0" w:afterAutospacing="0" w:line="20" w:lineRule="atLeast"/>
        <w:jc w:val="both"/>
        <w:rPr>
          <w:rFonts w:ascii="Calibri" w:hAnsi="Calibri"/>
          <w:sz w:val="22"/>
          <w:szCs w:val="22"/>
          <w:lang w:val="en-GB"/>
        </w:rPr>
      </w:pPr>
    </w:p>
    <w:p w:rsidR="003F09F8" w:rsidRPr="00CD6117" w:rsidRDefault="003F09F8" w:rsidP="00CD6117">
      <w:pPr>
        <w:pStyle w:val="Szvegtrzs2"/>
        <w:numPr>
          <w:ilvl w:val="0"/>
          <w:numId w:val="7"/>
        </w:numPr>
        <w:spacing w:before="0" w:beforeAutospacing="0" w:after="0" w:afterAutospacing="0" w:line="20" w:lineRule="atLeast"/>
        <w:ind w:left="717"/>
        <w:jc w:val="both"/>
        <w:rPr>
          <w:rFonts w:ascii="Calibri" w:hAnsi="Calibri"/>
          <w:sz w:val="22"/>
          <w:szCs w:val="22"/>
          <w:lang w:val="en-GB"/>
        </w:rPr>
      </w:pPr>
      <w:r w:rsidRPr="00CD6117">
        <w:rPr>
          <w:rFonts w:ascii="Calibri" w:hAnsi="Calibri"/>
          <w:i/>
          <w:sz w:val="22"/>
          <w:szCs w:val="22"/>
          <w:lang w:val="en-GB"/>
        </w:rPr>
        <w:t>Material adverse change</w:t>
      </w:r>
      <w:r w:rsidRPr="00CD6117">
        <w:rPr>
          <w:rFonts w:ascii="Calibri" w:hAnsi="Calibri"/>
          <w:sz w:val="22"/>
          <w:szCs w:val="22"/>
          <w:lang w:val="en-GB"/>
        </w:rPr>
        <w:t xml:space="preserve">: where an exceptional situation arises which in the opinion of CEB makes the fulfilment of the obligations of the </w:t>
      </w:r>
      <w:r w:rsidR="00906EF0" w:rsidRPr="00CD6117">
        <w:rPr>
          <w:rFonts w:ascii="Calibri" w:hAnsi="Calibri"/>
          <w:sz w:val="22"/>
          <w:szCs w:val="22"/>
          <w:lang w:val="en-GB"/>
        </w:rPr>
        <w:t>Beneficiary</w:t>
      </w:r>
      <w:r w:rsidRPr="00CD6117">
        <w:rPr>
          <w:rFonts w:ascii="Calibri" w:hAnsi="Calibri"/>
          <w:sz w:val="22"/>
          <w:szCs w:val="22"/>
          <w:lang w:val="en-GB"/>
        </w:rPr>
        <w:t xml:space="preserve"> (as borrower or guarantor or grant </w:t>
      </w:r>
      <w:r w:rsidR="005377B9">
        <w:rPr>
          <w:rFonts w:ascii="Calibri" w:hAnsi="Calibri"/>
          <w:sz w:val="22"/>
          <w:szCs w:val="22"/>
          <w:lang w:val="en-GB"/>
        </w:rPr>
        <w:t>b</w:t>
      </w:r>
      <w:r w:rsidR="00906EF0" w:rsidRPr="00CD6117">
        <w:rPr>
          <w:rFonts w:ascii="Calibri" w:hAnsi="Calibri"/>
          <w:sz w:val="22"/>
          <w:szCs w:val="22"/>
          <w:lang w:val="en-GB"/>
        </w:rPr>
        <w:t>eneficiary</w:t>
      </w:r>
      <w:r w:rsidRPr="00CD6117">
        <w:rPr>
          <w:rFonts w:ascii="Calibri" w:hAnsi="Calibri"/>
          <w:sz w:val="22"/>
          <w:szCs w:val="22"/>
          <w:lang w:val="en-GB"/>
        </w:rPr>
        <w:t xml:space="preserve">) uncertain; </w:t>
      </w:r>
    </w:p>
    <w:p w:rsidR="003F09F8" w:rsidRPr="00CD6117" w:rsidRDefault="003F09F8" w:rsidP="00831FB1">
      <w:pPr>
        <w:pStyle w:val="Szvegtrzs2"/>
        <w:spacing w:before="0" w:beforeAutospacing="0" w:after="0" w:afterAutospacing="0" w:line="20" w:lineRule="atLeast"/>
        <w:jc w:val="both"/>
        <w:rPr>
          <w:rFonts w:ascii="Calibri" w:hAnsi="Calibri"/>
          <w:sz w:val="22"/>
          <w:szCs w:val="22"/>
          <w:lang w:val="en-GB"/>
        </w:rPr>
      </w:pPr>
    </w:p>
    <w:p w:rsidR="003F09F8" w:rsidRPr="00C054B1" w:rsidRDefault="003F09F8" w:rsidP="00CD6117">
      <w:pPr>
        <w:pStyle w:val="Szvegtrzs2"/>
        <w:numPr>
          <w:ilvl w:val="0"/>
          <w:numId w:val="7"/>
        </w:numPr>
        <w:spacing w:before="0" w:beforeAutospacing="0" w:after="0" w:afterAutospacing="0" w:line="20" w:lineRule="atLeast"/>
        <w:ind w:left="720"/>
        <w:jc w:val="both"/>
        <w:rPr>
          <w:rFonts w:ascii="Calibri" w:hAnsi="Calibri"/>
          <w:sz w:val="22"/>
          <w:szCs w:val="22"/>
          <w:lang w:val="en-GB"/>
        </w:rPr>
      </w:pPr>
      <w:r w:rsidRPr="00CD6117">
        <w:rPr>
          <w:rFonts w:ascii="Calibri" w:hAnsi="Calibri"/>
          <w:i/>
          <w:sz w:val="22"/>
          <w:szCs w:val="22"/>
          <w:lang w:val="en-GB"/>
        </w:rPr>
        <w:t>CEB membership</w:t>
      </w:r>
      <w:r w:rsidRPr="00CD6117">
        <w:rPr>
          <w:rFonts w:ascii="Calibri" w:hAnsi="Calibri"/>
          <w:sz w:val="22"/>
          <w:szCs w:val="22"/>
          <w:lang w:val="en-GB"/>
        </w:rPr>
        <w:t xml:space="preserve">: where the </w:t>
      </w:r>
      <w:r w:rsidR="00906EF0" w:rsidRPr="00CD6117">
        <w:rPr>
          <w:rFonts w:ascii="Calibri" w:hAnsi="Calibri"/>
          <w:sz w:val="22"/>
          <w:szCs w:val="22"/>
          <w:lang w:val="en-GB"/>
        </w:rPr>
        <w:t>Beneficiary</w:t>
      </w:r>
      <w:r w:rsidRPr="00CD6117">
        <w:rPr>
          <w:rFonts w:ascii="Calibri" w:hAnsi="Calibri"/>
          <w:sz w:val="22"/>
          <w:szCs w:val="22"/>
          <w:lang w:val="en-GB"/>
        </w:rPr>
        <w:t xml:space="preserve"> (as borrower or guarantor or grant </w:t>
      </w:r>
      <w:r w:rsidR="005377B9">
        <w:rPr>
          <w:rFonts w:ascii="Calibri" w:hAnsi="Calibri"/>
          <w:sz w:val="22"/>
          <w:szCs w:val="22"/>
          <w:lang w:val="en-GB"/>
        </w:rPr>
        <w:t>b</w:t>
      </w:r>
      <w:r w:rsidR="00906EF0" w:rsidRPr="00CD6117">
        <w:rPr>
          <w:rFonts w:ascii="Calibri" w:hAnsi="Calibri"/>
          <w:sz w:val="22"/>
          <w:szCs w:val="22"/>
          <w:lang w:val="en-GB"/>
        </w:rPr>
        <w:t>eneficiary</w:t>
      </w:r>
      <w:r w:rsidRPr="00CD6117">
        <w:rPr>
          <w:rFonts w:ascii="Calibri" w:hAnsi="Calibri"/>
          <w:sz w:val="22"/>
          <w:szCs w:val="22"/>
          <w:lang w:val="en-GB"/>
        </w:rPr>
        <w:t>) ceases to be a member of the CEB</w:t>
      </w:r>
      <w:r w:rsidR="00FF5932">
        <w:rPr>
          <w:rFonts w:ascii="Calibri" w:hAnsi="Calibri"/>
          <w:sz w:val="22"/>
          <w:szCs w:val="22"/>
          <w:lang w:val="en-GB"/>
        </w:rPr>
        <w:t xml:space="preserve"> </w:t>
      </w:r>
      <w:r w:rsidR="00FF5932" w:rsidRPr="00C778B3">
        <w:rPr>
          <w:rFonts w:ascii="Calibri" w:hAnsi="Calibri"/>
          <w:sz w:val="22"/>
          <w:szCs w:val="22"/>
          <w:lang w:val="en-GB"/>
        </w:rPr>
        <w:t xml:space="preserve">or </w:t>
      </w:r>
      <w:r w:rsidR="0060725C" w:rsidRPr="00F06054">
        <w:rPr>
          <w:rFonts w:ascii="Calibri" w:hAnsi="Calibri"/>
          <w:sz w:val="22"/>
          <w:szCs w:val="22"/>
          <w:lang w:val="en-GB"/>
        </w:rPr>
        <w:t xml:space="preserve">if </w:t>
      </w:r>
      <w:r w:rsidR="00FF5932" w:rsidRPr="00C778B3">
        <w:rPr>
          <w:rFonts w:ascii="Calibri" w:hAnsi="Calibri"/>
          <w:sz w:val="22"/>
          <w:szCs w:val="22"/>
          <w:lang w:val="en-GB"/>
        </w:rPr>
        <w:t xml:space="preserve">the country where the </w:t>
      </w:r>
      <w:r w:rsidR="00C46EB0">
        <w:rPr>
          <w:rFonts w:ascii="Calibri" w:hAnsi="Calibri"/>
          <w:sz w:val="22"/>
          <w:szCs w:val="22"/>
          <w:lang w:val="en-GB"/>
        </w:rPr>
        <w:t>[</w:t>
      </w:r>
      <w:r w:rsidR="00044746">
        <w:rPr>
          <w:rFonts w:ascii="Calibri" w:hAnsi="Calibri"/>
          <w:sz w:val="22"/>
          <w:szCs w:val="22"/>
          <w:lang w:val="en-GB"/>
        </w:rPr>
        <w:t>Project/Technical Assistance</w:t>
      </w:r>
      <w:r w:rsidR="00C46EB0">
        <w:rPr>
          <w:rFonts w:ascii="Calibri" w:hAnsi="Calibri"/>
          <w:sz w:val="22"/>
          <w:szCs w:val="22"/>
          <w:lang w:val="en-GB"/>
        </w:rPr>
        <w:t>]</w:t>
      </w:r>
      <w:r w:rsidR="00FF5932" w:rsidRPr="00C778B3">
        <w:rPr>
          <w:rFonts w:ascii="Calibri" w:hAnsi="Calibri"/>
          <w:sz w:val="22"/>
          <w:szCs w:val="22"/>
          <w:lang w:val="en-GB"/>
        </w:rPr>
        <w:t xml:space="preserve"> is implemented ceases to b</w:t>
      </w:r>
      <w:r w:rsidR="0060725C" w:rsidRPr="00F06054">
        <w:rPr>
          <w:rFonts w:ascii="Calibri" w:hAnsi="Calibri"/>
          <w:sz w:val="22"/>
          <w:szCs w:val="22"/>
          <w:lang w:val="en-GB"/>
        </w:rPr>
        <w:t>e</w:t>
      </w:r>
      <w:r w:rsidR="00FF5932" w:rsidRPr="00C778B3">
        <w:rPr>
          <w:rFonts w:ascii="Calibri" w:hAnsi="Calibri"/>
          <w:sz w:val="22"/>
          <w:szCs w:val="22"/>
          <w:lang w:val="en-GB"/>
        </w:rPr>
        <w:t xml:space="preserve"> a</w:t>
      </w:r>
      <w:r w:rsidR="0060725C" w:rsidRPr="00F06054">
        <w:rPr>
          <w:rFonts w:ascii="Calibri" w:hAnsi="Calibri"/>
          <w:sz w:val="22"/>
          <w:szCs w:val="22"/>
          <w:lang w:val="en-GB"/>
        </w:rPr>
        <w:t xml:space="preserve"> </w:t>
      </w:r>
      <w:r w:rsidR="00FF5932" w:rsidRPr="00C778B3">
        <w:rPr>
          <w:rFonts w:ascii="Calibri" w:hAnsi="Calibri"/>
          <w:sz w:val="22"/>
          <w:szCs w:val="22"/>
          <w:lang w:val="en-GB"/>
        </w:rPr>
        <w:t>member of the CEB</w:t>
      </w:r>
      <w:r w:rsidR="00C92C46">
        <w:rPr>
          <w:rFonts w:ascii="Calibri" w:hAnsi="Calibri"/>
          <w:sz w:val="22"/>
          <w:szCs w:val="22"/>
          <w:lang w:val="en-GB"/>
        </w:rPr>
        <w:t>; or</w:t>
      </w:r>
      <w:r w:rsidR="00FF5932" w:rsidRPr="00C778B3">
        <w:rPr>
          <w:rFonts w:ascii="Calibri" w:hAnsi="Calibri"/>
          <w:sz w:val="22"/>
          <w:szCs w:val="22"/>
          <w:lang w:val="en-GB"/>
        </w:rPr>
        <w:t xml:space="preserve"> </w:t>
      </w:r>
    </w:p>
    <w:p w:rsidR="00723BA4" w:rsidRPr="00CD6117" w:rsidRDefault="00723BA4" w:rsidP="00831FB1">
      <w:pPr>
        <w:pStyle w:val="Listecouleur-Accent11"/>
        <w:ind w:left="348"/>
        <w:rPr>
          <w:rFonts w:ascii="Calibri" w:hAnsi="Calibri"/>
          <w:sz w:val="22"/>
          <w:szCs w:val="22"/>
          <w:lang w:val="en-GB"/>
        </w:rPr>
      </w:pPr>
    </w:p>
    <w:p w:rsidR="00723BA4" w:rsidRPr="00CD6117" w:rsidRDefault="00E63C91" w:rsidP="00CD6117">
      <w:pPr>
        <w:pStyle w:val="Szvegtrzs2"/>
        <w:numPr>
          <w:ilvl w:val="0"/>
          <w:numId w:val="7"/>
        </w:numPr>
        <w:spacing w:before="0" w:beforeAutospacing="0" w:after="0" w:afterAutospacing="0" w:line="20" w:lineRule="atLeast"/>
        <w:ind w:left="720"/>
        <w:jc w:val="both"/>
        <w:rPr>
          <w:rFonts w:ascii="Calibri" w:hAnsi="Calibri"/>
          <w:i/>
          <w:sz w:val="22"/>
          <w:szCs w:val="22"/>
          <w:lang w:val="en-GB"/>
        </w:rPr>
      </w:pPr>
      <w:r w:rsidRPr="00CD6117">
        <w:rPr>
          <w:rFonts w:ascii="Calibri" w:hAnsi="Calibri"/>
          <w:i/>
          <w:sz w:val="22"/>
          <w:szCs w:val="22"/>
          <w:lang w:val="en-GB"/>
        </w:rPr>
        <w:t>S</w:t>
      </w:r>
      <w:r w:rsidR="00723BA4" w:rsidRPr="00CD6117">
        <w:rPr>
          <w:rFonts w:ascii="Calibri" w:hAnsi="Calibri"/>
          <w:i/>
          <w:sz w:val="22"/>
          <w:szCs w:val="22"/>
          <w:lang w:val="en-GB"/>
        </w:rPr>
        <w:t xml:space="preserve">uspension or termination </w:t>
      </w:r>
      <w:r w:rsidRPr="00CD6117">
        <w:rPr>
          <w:rFonts w:ascii="Calibri" w:hAnsi="Calibri"/>
          <w:i/>
          <w:sz w:val="22"/>
          <w:szCs w:val="22"/>
          <w:lang w:val="en-GB"/>
        </w:rPr>
        <w:t>of</w:t>
      </w:r>
      <w:r w:rsidR="00723BA4" w:rsidRPr="00CD6117">
        <w:rPr>
          <w:rFonts w:ascii="Calibri" w:hAnsi="Calibri"/>
          <w:i/>
          <w:sz w:val="22"/>
          <w:szCs w:val="22"/>
          <w:lang w:val="en-GB"/>
        </w:rPr>
        <w:t xml:space="preserve"> the </w:t>
      </w:r>
      <w:r w:rsidR="002510C3" w:rsidRPr="00CD6117">
        <w:rPr>
          <w:rFonts w:ascii="Calibri" w:hAnsi="Calibri"/>
          <w:i/>
          <w:sz w:val="22"/>
          <w:szCs w:val="22"/>
          <w:lang w:val="en-GB"/>
        </w:rPr>
        <w:t>Contribution</w:t>
      </w:r>
      <w:r w:rsidR="002F7E99" w:rsidRPr="00CD6117">
        <w:rPr>
          <w:rFonts w:ascii="Calibri" w:hAnsi="Calibri"/>
          <w:i/>
          <w:sz w:val="22"/>
          <w:szCs w:val="22"/>
          <w:lang w:val="en-GB"/>
        </w:rPr>
        <w:t xml:space="preserve"> Agreement</w:t>
      </w:r>
      <w:r w:rsidR="00723BA4" w:rsidRPr="00CD6117">
        <w:rPr>
          <w:rFonts w:ascii="Calibri" w:hAnsi="Calibri"/>
          <w:i/>
          <w:sz w:val="22"/>
          <w:szCs w:val="22"/>
          <w:lang w:val="en-GB"/>
        </w:rPr>
        <w:t xml:space="preserve">: </w:t>
      </w:r>
      <w:r w:rsidR="00723BA4" w:rsidRPr="00CD6117">
        <w:rPr>
          <w:rFonts w:ascii="Calibri" w:hAnsi="Calibri"/>
          <w:sz w:val="22"/>
          <w:szCs w:val="22"/>
          <w:lang w:val="en-GB"/>
        </w:rPr>
        <w:t xml:space="preserve">where the </w:t>
      </w:r>
      <w:r w:rsidR="002510C3" w:rsidRPr="00CD6117">
        <w:rPr>
          <w:rFonts w:ascii="Calibri" w:hAnsi="Calibri"/>
          <w:sz w:val="22"/>
          <w:szCs w:val="22"/>
          <w:lang w:val="en-GB"/>
        </w:rPr>
        <w:t>Contribution Agreement</w:t>
      </w:r>
      <w:r w:rsidRPr="00CD6117">
        <w:rPr>
          <w:rFonts w:ascii="Calibri" w:hAnsi="Calibri"/>
          <w:sz w:val="22"/>
          <w:szCs w:val="22"/>
          <w:lang w:val="en-GB"/>
        </w:rPr>
        <w:t xml:space="preserve"> is suspended or terminated </w:t>
      </w:r>
      <w:r w:rsidR="002D42F0" w:rsidRPr="00CD6117">
        <w:rPr>
          <w:rFonts w:ascii="Calibri" w:hAnsi="Calibri"/>
          <w:sz w:val="22"/>
          <w:szCs w:val="22"/>
          <w:lang w:val="en-GB"/>
        </w:rPr>
        <w:t>in accordance with its terms and conditions</w:t>
      </w:r>
      <w:r w:rsidR="00723BA4" w:rsidRPr="00CD6117">
        <w:rPr>
          <w:rFonts w:ascii="Calibri" w:hAnsi="Calibri"/>
          <w:sz w:val="22"/>
          <w:szCs w:val="22"/>
          <w:lang w:val="en-GB"/>
        </w:rPr>
        <w:t xml:space="preserve">. </w:t>
      </w:r>
    </w:p>
    <w:p w:rsidR="00AA0B69" w:rsidRPr="00CD6117" w:rsidRDefault="00AA0B69" w:rsidP="00D4260D">
      <w:pPr>
        <w:pStyle w:val="Listaszerbekezds"/>
        <w:rPr>
          <w:rFonts w:ascii="Calibri" w:hAnsi="Calibri"/>
          <w:i/>
          <w:sz w:val="22"/>
          <w:szCs w:val="22"/>
          <w:lang w:val="en-GB"/>
        </w:rPr>
      </w:pPr>
    </w:p>
    <w:p w:rsidR="00831FB1" w:rsidRPr="00CD6117" w:rsidRDefault="002510C3" w:rsidP="00CD6117">
      <w:pPr>
        <w:pStyle w:val="Szvegtrzs2"/>
        <w:numPr>
          <w:ilvl w:val="1"/>
          <w:numId w:val="20"/>
        </w:numPr>
        <w:spacing w:before="0" w:beforeAutospacing="0" w:after="0" w:afterAutospacing="0" w:line="20" w:lineRule="atLeast"/>
        <w:jc w:val="both"/>
        <w:rPr>
          <w:rFonts w:ascii="Calibri" w:hAnsi="Calibri"/>
          <w:i/>
          <w:sz w:val="22"/>
          <w:szCs w:val="22"/>
          <w:lang w:val="en-GB"/>
        </w:rPr>
      </w:pPr>
      <w:r w:rsidRPr="00CD6117">
        <w:rPr>
          <w:rFonts w:ascii="Calibri" w:hAnsi="Calibri"/>
          <w:i/>
          <w:sz w:val="22"/>
          <w:szCs w:val="22"/>
          <w:lang w:val="en-GB"/>
        </w:rPr>
        <w:t>Recovery and a</w:t>
      </w:r>
      <w:r w:rsidR="00AA0B69" w:rsidRPr="00CD6117">
        <w:rPr>
          <w:rFonts w:ascii="Calibri" w:hAnsi="Calibri"/>
          <w:i/>
          <w:sz w:val="22"/>
          <w:szCs w:val="22"/>
          <w:lang w:val="en-GB"/>
        </w:rPr>
        <w:t>ssignment of claims</w:t>
      </w:r>
    </w:p>
    <w:p w:rsidR="0045543B" w:rsidRPr="00CD6117" w:rsidRDefault="0045543B" w:rsidP="004548C1">
      <w:pPr>
        <w:pStyle w:val="Szvegtrzs2"/>
        <w:spacing w:before="0" w:beforeAutospacing="0" w:after="0" w:afterAutospacing="0" w:line="20" w:lineRule="atLeast"/>
        <w:jc w:val="both"/>
        <w:rPr>
          <w:rFonts w:ascii="Calibri" w:hAnsi="Calibri"/>
          <w:sz w:val="22"/>
          <w:szCs w:val="22"/>
          <w:lang w:val="en-GB"/>
        </w:rPr>
      </w:pPr>
    </w:p>
    <w:p w:rsidR="00AA0B69" w:rsidRPr="00CD6117" w:rsidRDefault="00831FB1" w:rsidP="004548C1">
      <w:pPr>
        <w:pStyle w:val="Szvegtrzs2"/>
        <w:spacing w:before="0" w:beforeAutospacing="0" w:after="0" w:afterAutospacing="0" w:line="20" w:lineRule="atLeast"/>
        <w:jc w:val="both"/>
        <w:rPr>
          <w:rFonts w:ascii="Calibri" w:hAnsi="Calibri"/>
          <w:i/>
          <w:sz w:val="22"/>
          <w:szCs w:val="22"/>
          <w:lang w:val="en-GB"/>
        </w:rPr>
      </w:pPr>
      <w:r w:rsidRPr="00CD6117">
        <w:rPr>
          <w:rFonts w:ascii="Calibri" w:hAnsi="Calibri"/>
          <w:sz w:val="22"/>
          <w:szCs w:val="22"/>
          <w:lang w:val="en-GB"/>
        </w:rPr>
        <w:t>W</w:t>
      </w:r>
      <w:r w:rsidR="00AA0B69" w:rsidRPr="00CD6117">
        <w:rPr>
          <w:rFonts w:ascii="Calibri" w:hAnsi="Calibri"/>
          <w:sz w:val="22"/>
          <w:szCs w:val="22"/>
          <w:lang w:val="en-GB"/>
        </w:rPr>
        <w:t>ithout prejudice to any rights stated above, the CEB may assign claims against the Beneficiary to the EU</w:t>
      </w:r>
      <w:r w:rsidR="002A223D" w:rsidRPr="00CD6117">
        <w:rPr>
          <w:rFonts w:ascii="Calibri" w:hAnsi="Calibri"/>
          <w:sz w:val="22"/>
          <w:szCs w:val="22"/>
          <w:lang w:val="en-GB"/>
        </w:rPr>
        <w:t xml:space="preserve"> or the European Commission</w:t>
      </w:r>
      <w:r w:rsidR="00AA0B69" w:rsidRPr="00CD6117">
        <w:rPr>
          <w:rFonts w:ascii="Calibri" w:hAnsi="Calibri"/>
          <w:sz w:val="22"/>
          <w:szCs w:val="22"/>
          <w:lang w:val="en-GB"/>
        </w:rPr>
        <w:t>, as do</w:t>
      </w:r>
      <w:r w:rsidR="002A223D" w:rsidRPr="00CD6117">
        <w:rPr>
          <w:rFonts w:ascii="Calibri" w:hAnsi="Calibri"/>
          <w:sz w:val="22"/>
          <w:szCs w:val="22"/>
          <w:lang w:val="en-GB"/>
        </w:rPr>
        <w:t xml:space="preserve">nor, </w:t>
      </w:r>
      <w:r w:rsidR="002510C3" w:rsidRPr="00CD6117">
        <w:rPr>
          <w:rFonts w:ascii="Calibri" w:hAnsi="Calibri"/>
          <w:sz w:val="22"/>
          <w:szCs w:val="22"/>
          <w:lang w:val="en-GB"/>
        </w:rPr>
        <w:t xml:space="preserve">and </w:t>
      </w:r>
      <w:r w:rsidR="002A223D" w:rsidRPr="00CD6117">
        <w:rPr>
          <w:rFonts w:ascii="Calibri" w:hAnsi="Calibri"/>
          <w:sz w:val="22"/>
          <w:szCs w:val="22"/>
          <w:lang w:val="en-GB"/>
        </w:rPr>
        <w:t xml:space="preserve">the latter may proceed </w:t>
      </w:r>
      <w:r w:rsidR="0061403C" w:rsidRPr="00CD6117">
        <w:rPr>
          <w:rFonts w:ascii="Calibri" w:hAnsi="Calibri"/>
          <w:sz w:val="22"/>
          <w:szCs w:val="22"/>
          <w:lang w:val="en-GB"/>
        </w:rPr>
        <w:t xml:space="preserve">itself to </w:t>
      </w:r>
      <w:r w:rsidR="00AA0B69" w:rsidRPr="00CD6117">
        <w:rPr>
          <w:rFonts w:ascii="Calibri" w:hAnsi="Calibri"/>
          <w:sz w:val="22"/>
          <w:szCs w:val="22"/>
          <w:lang w:val="en-GB"/>
        </w:rPr>
        <w:t xml:space="preserve">the recovery of any amounts due by the Beneficiary </w:t>
      </w:r>
      <w:r w:rsidR="002A223D" w:rsidRPr="00CD6117">
        <w:rPr>
          <w:rFonts w:ascii="Calibri" w:hAnsi="Calibri"/>
          <w:sz w:val="22"/>
          <w:szCs w:val="22"/>
          <w:lang w:val="en-GB"/>
        </w:rPr>
        <w:t xml:space="preserve">pursuant to this Agreement. </w:t>
      </w:r>
    </w:p>
    <w:p w:rsidR="003F09F8" w:rsidRPr="00CD6117" w:rsidRDefault="003F09F8" w:rsidP="007C5D47">
      <w:pPr>
        <w:pStyle w:val="Szvegtrzs2"/>
        <w:spacing w:before="0" w:beforeAutospacing="0" w:after="0" w:afterAutospacing="0" w:line="20" w:lineRule="atLeast"/>
        <w:jc w:val="both"/>
        <w:rPr>
          <w:rFonts w:ascii="Calibri" w:hAnsi="Calibri"/>
          <w:sz w:val="22"/>
          <w:szCs w:val="22"/>
          <w:lang w:val="en-GB"/>
        </w:rPr>
      </w:pPr>
    </w:p>
    <w:p w:rsidR="00E42B32" w:rsidRPr="00CD6117" w:rsidRDefault="003F09F8" w:rsidP="00CD6117">
      <w:pPr>
        <w:pStyle w:val="Szvegtrzs2"/>
        <w:numPr>
          <w:ilvl w:val="1"/>
          <w:numId w:val="20"/>
        </w:numPr>
        <w:spacing w:before="0" w:beforeAutospacing="0" w:after="0" w:afterAutospacing="0" w:line="20" w:lineRule="atLeast"/>
        <w:jc w:val="both"/>
        <w:rPr>
          <w:rFonts w:ascii="Calibri" w:hAnsi="Calibri"/>
          <w:i/>
          <w:sz w:val="22"/>
          <w:szCs w:val="22"/>
          <w:lang w:val="en-GB"/>
        </w:rPr>
      </w:pPr>
      <w:r w:rsidRPr="00CD6117">
        <w:rPr>
          <w:rFonts w:ascii="Calibri" w:hAnsi="Calibri"/>
          <w:i/>
          <w:sz w:val="22"/>
          <w:szCs w:val="22"/>
          <w:lang w:val="en-GB"/>
        </w:rPr>
        <w:t>Other Rights at Law</w:t>
      </w:r>
    </w:p>
    <w:p w:rsidR="00E42B32" w:rsidRPr="00CD6117" w:rsidRDefault="00E42B32" w:rsidP="007C5D47">
      <w:pPr>
        <w:spacing w:line="20" w:lineRule="atLeast"/>
        <w:jc w:val="both"/>
        <w:rPr>
          <w:rFonts w:ascii="Calibri" w:hAnsi="Calibri"/>
          <w:i/>
          <w:sz w:val="22"/>
          <w:szCs w:val="22"/>
          <w:lang w:val="en-GB"/>
        </w:rPr>
      </w:pPr>
    </w:p>
    <w:p w:rsidR="003F09F8" w:rsidRPr="00CD6117" w:rsidRDefault="005E79AA" w:rsidP="00831FB1">
      <w:pPr>
        <w:keepNext/>
        <w:spacing w:line="20" w:lineRule="atLeast"/>
        <w:jc w:val="both"/>
        <w:rPr>
          <w:rFonts w:ascii="Calibri" w:hAnsi="Calibri"/>
          <w:sz w:val="22"/>
          <w:szCs w:val="22"/>
          <w:lang w:val="en-GB"/>
        </w:rPr>
      </w:pPr>
      <w:r w:rsidRPr="00CD6117">
        <w:rPr>
          <w:rFonts w:ascii="Calibri" w:hAnsi="Calibri"/>
          <w:sz w:val="22"/>
          <w:szCs w:val="22"/>
          <w:lang w:val="en-GB"/>
        </w:rPr>
        <w:t>Articles</w:t>
      </w:r>
      <w:r w:rsidR="003F09F8" w:rsidRPr="00CD6117">
        <w:rPr>
          <w:rFonts w:ascii="Calibri" w:hAnsi="Calibri"/>
          <w:sz w:val="22"/>
          <w:szCs w:val="22"/>
          <w:lang w:val="en-GB"/>
        </w:rPr>
        <w:t xml:space="preserve"> </w:t>
      </w:r>
      <w:r w:rsidR="002C79D1" w:rsidRPr="00CD6117">
        <w:rPr>
          <w:rFonts w:ascii="Calibri" w:hAnsi="Calibri"/>
          <w:sz w:val="22"/>
          <w:szCs w:val="22"/>
          <w:lang w:val="en-GB"/>
        </w:rPr>
        <w:t>10</w:t>
      </w:r>
      <w:r w:rsidR="00E42B32" w:rsidRPr="00CD6117">
        <w:rPr>
          <w:rFonts w:ascii="Calibri" w:hAnsi="Calibri"/>
          <w:sz w:val="22"/>
          <w:szCs w:val="22"/>
          <w:lang w:val="en-GB"/>
        </w:rPr>
        <w:t xml:space="preserve">.1 </w:t>
      </w:r>
      <w:r w:rsidRPr="00CD6117">
        <w:rPr>
          <w:rFonts w:ascii="Calibri" w:hAnsi="Calibri"/>
          <w:sz w:val="22"/>
          <w:szCs w:val="22"/>
          <w:lang w:val="en-GB"/>
        </w:rPr>
        <w:t xml:space="preserve">and 10.2 </w:t>
      </w:r>
      <w:r w:rsidR="00AF6146" w:rsidRPr="00CD6117">
        <w:rPr>
          <w:rFonts w:ascii="Calibri" w:hAnsi="Calibri"/>
          <w:sz w:val="22"/>
          <w:szCs w:val="22"/>
          <w:lang w:val="en-GB"/>
        </w:rPr>
        <w:t xml:space="preserve">above </w:t>
      </w:r>
      <w:r w:rsidR="003F09F8" w:rsidRPr="00CD6117">
        <w:rPr>
          <w:rFonts w:ascii="Calibri" w:hAnsi="Calibri"/>
          <w:sz w:val="22"/>
          <w:szCs w:val="22"/>
          <w:lang w:val="en-GB"/>
        </w:rPr>
        <w:t xml:space="preserve">shall not restrict any other right of the CEB to demand repayment of the </w:t>
      </w:r>
      <w:r w:rsidR="00C65D61" w:rsidRPr="00CD6117">
        <w:rPr>
          <w:rFonts w:ascii="Calibri" w:hAnsi="Calibri"/>
          <w:sz w:val="22"/>
          <w:szCs w:val="22"/>
          <w:lang w:val="en-GB"/>
        </w:rPr>
        <w:t>Grant</w:t>
      </w:r>
      <w:r w:rsidR="003F09F8" w:rsidRPr="00CD6117">
        <w:rPr>
          <w:rFonts w:ascii="Calibri" w:hAnsi="Calibri"/>
          <w:sz w:val="22"/>
          <w:szCs w:val="22"/>
          <w:lang w:val="en-GB"/>
        </w:rPr>
        <w:t>.</w:t>
      </w:r>
    </w:p>
    <w:p w:rsidR="00012CF9" w:rsidRDefault="00012CF9" w:rsidP="006468A1">
      <w:pPr>
        <w:pStyle w:val="Cmsor5"/>
        <w:keepNext/>
        <w:spacing w:before="0" w:beforeAutospacing="0" w:after="0" w:afterAutospacing="0" w:line="20" w:lineRule="atLeast"/>
        <w:rPr>
          <w:rFonts w:ascii="Calibri" w:hAnsi="Calibri"/>
          <w:sz w:val="22"/>
          <w:szCs w:val="22"/>
          <w:lang w:val="en-GB"/>
        </w:rPr>
      </w:pPr>
    </w:p>
    <w:p w:rsidR="00012CF9" w:rsidRDefault="00012CF9" w:rsidP="007C5D47">
      <w:pPr>
        <w:pStyle w:val="Cmsor5"/>
        <w:keepNext/>
        <w:spacing w:before="0" w:beforeAutospacing="0" w:after="0" w:afterAutospacing="0" w:line="20" w:lineRule="atLeast"/>
        <w:jc w:val="center"/>
        <w:rPr>
          <w:rFonts w:ascii="Calibri" w:hAnsi="Calibri"/>
          <w:sz w:val="22"/>
          <w:szCs w:val="22"/>
          <w:lang w:val="en-GB"/>
        </w:rPr>
      </w:pPr>
    </w:p>
    <w:p w:rsidR="007C3E7A" w:rsidRDefault="003F09F8" w:rsidP="000B5C9B">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Article 1</w:t>
      </w:r>
      <w:r w:rsidR="003B1A46" w:rsidRPr="00576A10">
        <w:rPr>
          <w:rFonts w:ascii="Calibri" w:hAnsi="Calibri"/>
          <w:bCs w:val="0"/>
          <w:sz w:val="22"/>
          <w:szCs w:val="22"/>
          <w:lang w:val="en-GB"/>
        </w:rPr>
        <w:t>1</w:t>
      </w:r>
    </w:p>
    <w:p w:rsidR="003F09F8" w:rsidRPr="000B5C9B" w:rsidRDefault="003F09F8" w:rsidP="000B5C9B">
      <w:pPr>
        <w:pStyle w:val="Cmsor1"/>
        <w:keepNext/>
        <w:spacing w:before="40" w:beforeAutospacing="0" w:after="40" w:afterAutospacing="0" w:line="20" w:lineRule="atLeast"/>
        <w:jc w:val="center"/>
        <w:rPr>
          <w:rFonts w:ascii="Calibri" w:hAnsi="Calibri"/>
          <w:bCs w:val="0"/>
          <w:sz w:val="22"/>
          <w:szCs w:val="22"/>
          <w:lang w:val="en-GB"/>
        </w:rPr>
      </w:pPr>
      <w:r w:rsidRPr="00576A10">
        <w:rPr>
          <w:rFonts w:ascii="Calibri" w:hAnsi="Calibri"/>
          <w:bCs w:val="0"/>
          <w:sz w:val="22"/>
          <w:szCs w:val="22"/>
          <w:lang w:val="en-GB"/>
        </w:rPr>
        <w:t>Obligations of the Parties</w:t>
      </w:r>
    </w:p>
    <w:p w:rsidR="005516F8" w:rsidRPr="00CD6117" w:rsidRDefault="005516F8" w:rsidP="007C5D47">
      <w:pPr>
        <w:keepNext/>
        <w:jc w:val="both"/>
        <w:rPr>
          <w:rFonts w:ascii="Calibri" w:hAnsi="Calibri"/>
          <w:color w:val="000000"/>
          <w:sz w:val="22"/>
          <w:szCs w:val="22"/>
          <w:lang w:val="en-GB" w:eastAsia="fr-FR"/>
        </w:rPr>
      </w:pPr>
    </w:p>
    <w:p w:rsidR="003F09F8" w:rsidRPr="00CD6117" w:rsidRDefault="003F09F8" w:rsidP="00D56BE7">
      <w:pPr>
        <w:keepNext/>
        <w:spacing w:line="20" w:lineRule="atLeast"/>
        <w:jc w:val="both"/>
        <w:rPr>
          <w:rFonts w:ascii="Calibri" w:hAnsi="Calibri"/>
          <w:color w:val="000000"/>
          <w:sz w:val="22"/>
          <w:szCs w:val="22"/>
          <w:lang w:val="en-GB" w:eastAsia="fr-FR"/>
        </w:rPr>
      </w:pPr>
      <w:r w:rsidRPr="00CD6117">
        <w:rPr>
          <w:rFonts w:ascii="Calibri" w:hAnsi="Calibri"/>
          <w:color w:val="000000"/>
          <w:sz w:val="22"/>
          <w:szCs w:val="22"/>
          <w:lang w:val="en-GB" w:eastAsia="fr-FR"/>
        </w:rPr>
        <w:t xml:space="preserve">The </w:t>
      </w:r>
      <w:r w:rsidR="00906EF0" w:rsidRPr="00CD6117">
        <w:rPr>
          <w:rFonts w:ascii="Calibri" w:hAnsi="Calibri"/>
          <w:color w:val="000000"/>
          <w:sz w:val="22"/>
          <w:szCs w:val="22"/>
          <w:lang w:val="en-GB" w:eastAsia="fr-FR"/>
        </w:rPr>
        <w:t>Beneficiary</w:t>
      </w:r>
      <w:r w:rsidRPr="00CD6117">
        <w:rPr>
          <w:rFonts w:ascii="Calibri" w:hAnsi="Calibri"/>
          <w:color w:val="000000"/>
          <w:sz w:val="22"/>
          <w:szCs w:val="22"/>
          <w:lang w:val="en-GB" w:eastAsia="fr-FR"/>
        </w:rPr>
        <w:t xml:space="preserve"> shall indemnify the CEB against all damages, losses, costs and expenses suffered or incurred by the CEB, </w:t>
      </w:r>
      <w:r w:rsidRPr="00CD6117">
        <w:rPr>
          <w:rFonts w:ascii="Calibri" w:hAnsi="Calibri"/>
          <w:i/>
          <w:color w:val="000000"/>
          <w:sz w:val="22"/>
          <w:szCs w:val="22"/>
          <w:lang w:val="en-GB" w:eastAsia="fr-FR"/>
        </w:rPr>
        <w:t>inter alia</w:t>
      </w:r>
      <w:r w:rsidRPr="00CD6117">
        <w:rPr>
          <w:rFonts w:ascii="Calibri" w:hAnsi="Calibri"/>
          <w:color w:val="000000"/>
          <w:sz w:val="22"/>
          <w:szCs w:val="22"/>
          <w:lang w:val="en-GB" w:eastAsia="fr-FR"/>
        </w:rPr>
        <w:t>, as a result of any act or omission committed by it</w:t>
      </w:r>
      <w:r w:rsidR="00F95B8C" w:rsidRPr="00CD6117">
        <w:rPr>
          <w:rFonts w:ascii="Calibri" w:hAnsi="Calibri"/>
          <w:color w:val="000000"/>
          <w:sz w:val="22"/>
          <w:szCs w:val="22"/>
          <w:lang w:val="en-GB" w:eastAsia="fr-FR"/>
        </w:rPr>
        <w:t>[</w:t>
      </w:r>
      <w:r w:rsidR="00ED24C6">
        <w:rPr>
          <w:rFonts w:ascii="Calibri" w:hAnsi="Calibri"/>
          <w:color w:val="000000"/>
          <w:sz w:val="22"/>
          <w:szCs w:val="22"/>
          <w:lang w:val="en-GB" w:eastAsia="fr-FR"/>
        </w:rPr>
        <w:t>o</w:t>
      </w:r>
      <w:r w:rsidRPr="00CD6117">
        <w:rPr>
          <w:rFonts w:ascii="Calibri" w:hAnsi="Calibri"/>
          <w:color w:val="000000"/>
          <w:sz w:val="22"/>
          <w:szCs w:val="22"/>
          <w:lang w:val="en-GB" w:eastAsia="fr-FR"/>
        </w:rPr>
        <w:t xml:space="preserve">r the </w:t>
      </w:r>
      <w:r w:rsidR="00092351" w:rsidRPr="00CD6117">
        <w:rPr>
          <w:rFonts w:ascii="Calibri" w:hAnsi="Calibri"/>
          <w:color w:val="000000"/>
          <w:sz w:val="22"/>
          <w:szCs w:val="22"/>
          <w:lang w:val="en-GB" w:eastAsia="fr-FR"/>
        </w:rPr>
        <w:t>Implementing Entity</w:t>
      </w:r>
      <w:r w:rsidR="00F95B8C" w:rsidRPr="00CD6117">
        <w:rPr>
          <w:rFonts w:ascii="Calibri" w:hAnsi="Calibri"/>
          <w:color w:val="000000"/>
          <w:sz w:val="22"/>
          <w:szCs w:val="22"/>
          <w:lang w:val="en-GB" w:eastAsia="fr-FR"/>
        </w:rPr>
        <w:t>]</w:t>
      </w:r>
      <w:r w:rsidRPr="00CD6117">
        <w:rPr>
          <w:rFonts w:ascii="Calibri" w:hAnsi="Calibri"/>
          <w:color w:val="000000"/>
          <w:sz w:val="22"/>
          <w:szCs w:val="22"/>
          <w:lang w:val="en-GB" w:eastAsia="fr-FR"/>
        </w:rPr>
        <w:t xml:space="preserve">, from its failure </w:t>
      </w:r>
      <w:r w:rsidR="005377B9">
        <w:rPr>
          <w:rFonts w:ascii="Calibri" w:hAnsi="Calibri"/>
          <w:color w:val="000000"/>
          <w:sz w:val="22"/>
          <w:szCs w:val="22"/>
          <w:lang w:val="en-GB" w:eastAsia="fr-FR"/>
        </w:rPr>
        <w:t>[</w:t>
      </w:r>
      <w:r w:rsidRPr="00CD6117">
        <w:rPr>
          <w:rFonts w:ascii="Calibri" w:hAnsi="Calibri"/>
          <w:color w:val="000000"/>
          <w:sz w:val="22"/>
          <w:szCs w:val="22"/>
          <w:lang w:val="en-GB" w:eastAsia="fr-FR"/>
        </w:rPr>
        <w:t>or that of the</w:t>
      </w:r>
      <w:r w:rsidR="001E06EF" w:rsidRPr="00CD6117">
        <w:rPr>
          <w:rFonts w:ascii="Calibri" w:hAnsi="Calibri"/>
          <w:color w:val="000000"/>
          <w:sz w:val="22"/>
          <w:szCs w:val="22"/>
          <w:lang w:val="en-GB" w:eastAsia="fr-FR"/>
        </w:rPr>
        <w:t xml:space="preserve"> </w:t>
      </w:r>
      <w:r w:rsidR="00092351" w:rsidRPr="00CD6117">
        <w:rPr>
          <w:rFonts w:ascii="Calibri" w:hAnsi="Calibri"/>
          <w:color w:val="000000"/>
          <w:sz w:val="22"/>
          <w:szCs w:val="22"/>
          <w:lang w:val="en-GB" w:eastAsia="fr-FR"/>
        </w:rPr>
        <w:t>Implementing Entity</w:t>
      </w:r>
      <w:r w:rsidR="00F95B8C" w:rsidRPr="00CD6117">
        <w:rPr>
          <w:rFonts w:ascii="Calibri" w:hAnsi="Calibri"/>
          <w:color w:val="000000"/>
          <w:sz w:val="22"/>
          <w:szCs w:val="22"/>
          <w:lang w:val="en-GB" w:eastAsia="fr-FR"/>
        </w:rPr>
        <w:t>]</w:t>
      </w:r>
      <w:r w:rsidRPr="00CD6117">
        <w:rPr>
          <w:rFonts w:ascii="Calibri" w:hAnsi="Calibri"/>
          <w:color w:val="000000"/>
          <w:sz w:val="22"/>
          <w:szCs w:val="22"/>
          <w:lang w:val="en-GB" w:eastAsia="fr-FR"/>
        </w:rPr>
        <w:t xml:space="preserve"> to comply with any of </w:t>
      </w:r>
      <w:r w:rsidR="00C46EB0">
        <w:rPr>
          <w:rFonts w:ascii="Calibri" w:hAnsi="Calibri"/>
          <w:color w:val="000000"/>
          <w:sz w:val="22"/>
          <w:szCs w:val="22"/>
          <w:lang w:val="en-GB" w:eastAsia="fr-FR"/>
        </w:rPr>
        <w:t>[</w:t>
      </w:r>
      <w:r w:rsidR="0060725C">
        <w:rPr>
          <w:rFonts w:ascii="Calibri" w:hAnsi="Calibri"/>
          <w:color w:val="000000"/>
          <w:sz w:val="22"/>
          <w:szCs w:val="22"/>
          <w:lang w:val="en-GB" w:eastAsia="fr-FR"/>
        </w:rPr>
        <w:t>its</w:t>
      </w:r>
      <w:r w:rsidR="00C46EB0">
        <w:rPr>
          <w:rFonts w:ascii="Calibri" w:hAnsi="Calibri"/>
          <w:color w:val="000000"/>
          <w:sz w:val="22"/>
          <w:szCs w:val="22"/>
          <w:lang w:val="en-GB" w:eastAsia="fr-FR"/>
        </w:rPr>
        <w:t>]/</w:t>
      </w:r>
      <w:r w:rsidR="0060725C">
        <w:rPr>
          <w:rFonts w:ascii="Calibri" w:hAnsi="Calibri"/>
          <w:color w:val="000000"/>
          <w:sz w:val="22"/>
          <w:szCs w:val="22"/>
          <w:lang w:val="en-GB" w:eastAsia="fr-FR"/>
        </w:rPr>
        <w:t>[</w:t>
      </w:r>
      <w:r w:rsidRPr="00CD6117">
        <w:rPr>
          <w:rFonts w:ascii="Calibri" w:hAnsi="Calibri"/>
          <w:color w:val="000000"/>
          <w:sz w:val="22"/>
          <w:szCs w:val="22"/>
          <w:lang w:val="en-GB" w:eastAsia="fr-FR"/>
        </w:rPr>
        <w:t>their respective</w:t>
      </w:r>
      <w:r w:rsidR="0060725C">
        <w:rPr>
          <w:rFonts w:ascii="Calibri" w:hAnsi="Calibri"/>
          <w:color w:val="000000"/>
          <w:sz w:val="22"/>
          <w:szCs w:val="22"/>
          <w:lang w:val="en-GB" w:eastAsia="fr-FR"/>
        </w:rPr>
        <w:t>]</w:t>
      </w:r>
      <w:r w:rsidRPr="00CD6117">
        <w:rPr>
          <w:rFonts w:ascii="Calibri" w:hAnsi="Calibri"/>
          <w:color w:val="000000"/>
          <w:sz w:val="22"/>
          <w:szCs w:val="22"/>
          <w:lang w:val="en-GB" w:eastAsia="fr-FR"/>
        </w:rPr>
        <w:t xml:space="preserve"> obligations set out in this Agreement, for </w:t>
      </w:r>
      <w:r w:rsidR="00AF6146" w:rsidRPr="00CD6117">
        <w:rPr>
          <w:rFonts w:ascii="Calibri" w:hAnsi="Calibri"/>
          <w:color w:val="000000"/>
          <w:sz w:val="22"/>
          <w:szCs w:val="22"/>
          <w:lang w:val="en-GB" w:eastAsia="fr-FR"/>
        </w:rPr>
        <w:t>their</w:t>
      </w:r>
      <w:r w:rsidRPr="00CD6117">
        <w:rPr>
          <w:rFonts w:ascii="Calibri" w:hAnsi="Calibri"/>
          <w:color w:val="000000"/>
          <w:sz w:val="22"/>
          <w:szCs w:val="22"/>
          <w:lang w:val="en-GB" w:eastAsia="fr-FR"/>
        </w:rPr>
        <w:t xml:space="preserve"> gross negligence, for any act of wilful malfeasance and for any fraudulent act.</w:t>
      </w:r>
    </w:p>
    <w:p w:rsidR="00165A01" w:rsidRPr="00CD6117" w:rsidRDefault="00165A01" w:rsidP="007C5D47">
      <w:pPr>
        <w:keepNext/>
        <w:jc w:val="both"/>
        <w:rPr>
          <w:rFonts w:ascii="Calibri" w:hAnsi="Calibri"/>
          <w:color w:val="000000"/>
          <w:sz w:val="22"/>
          <w:szCs w:val="22"/>
          <w:lang w:val="en-GB" w:eastAsia="fr-FR"/>
        </w:rPr>
      </w:pPr>
    </w:p>
    <w:p w:rsidR="00621465" w:rsidRPr="00CD6117" w:rsidRDefault="00621465" w:rsidP="007C5D47">
      <w:pPr>
        <w:pStyle w:val="Cmsor5"/>
        <w:widowControl w:val="0"/>
        <w:spacing w:before="0" w:beforeAutospacing="0" w:after="0" w:afterAutospacing="0" w:line="20" w:lineRule="atLeast"/>
        <w:jc w:val="center"/>
        <w:rPr>
          <w:rFonts w:ascii="Calibri" w:hAnsi="Calibri"/>
          <w:sz w:val="22"/>
          <w:szCs w:val="22"/>
          <w:lang w:val="en-GB"/>
        </w:rPr>
      </w:pPr>
    </w:p>
    <w:p w:rsidR="003F09F8" w:rsidRPr="006E3EAB" w:rsidRDefault="003F09F8" w:rsidP="006E3EAB">
      <w:pPr>
        <w:pStyle w:val="Cmsor1"/>
        <w:keepNext/>
        <w:spacing w:before="40" w:beforeAutospacing="0" w:after="40" w:afterAutospacing="0" w:line="20" w:lineRule="atLeast"/>
        <w:jc w:val="center"/>
        <w:rPr>
          <w:rFonts w:ascii="Calibri" w:hAnsi="Calibri"/>
          <w:bCs w:val="0"/>
          <w:sz w:val="22"/>
          <w:szCs w:val="22"/>
          <w:lang w:val="en-GB"/>
        </w:rPr>
      </w:pPr>
      <w:r w:rsidRPr="006E3EAB">
        <w:rPr>
          <w:rFonts w:ascii="Calibri" w:hAnsi="Calibri"/>
          <w:bCs w:val="0"/>
          <w:sz w:val="22"/>
          <w:szCs w:val="22"/>
          <w:lang w:val="en-GB"/>
        </w:rPr>
        <w:t>Article 1</w:t>
      </w:r>
      <w:r w:rsidR="003B1A46" w:rsidRPr="006E3EAB">
        <w:rPr>
          <w:rFonts w:ascii="Calibri" w:hAnsi="Calibri"/>
          <w:bCs w:val="0"/>
          <w:sz w:val="22"/>
          <w:szCs w:val="22"/>
          <w:lang w:val="en-GB"/>
        </w:rPr>
        <w:t>2</w:t>
      </w:r>
    </w:p>
    <w:p w:rsidR="003F09F8" w:rsidRPr="006E3EAB" w:rsidRDefault="003F09F8" w:rsidP="006E3EAB">
      <w:pPr>
        <w:pStyle w:val="Cmsor1"/>
        <w:keepNext/>
        <w:spacing w:before="40" w:beforeAutospacing="0" w:after="40" w:afterAutospacing="0" w:line="20" w:lineRule="atLeast"/>
        <w:jc w:val="center"/>
        <w:rPr>
          <w:rFonts w:ascii="Calibri" w:hAnsi="Calibri"/>
          <w:bCs w:val="0"/>
          <w:sz w:val="22"/>
          <w:szCs w:val="22"/>
          <w:lang w:val="en-GB"/>
        </w:rPr>
      </w:pPr>
      <w:r w:rsidRPr="006E3EAB">
        <w:rPr>
          <w:rFonts w:ascii="Calibri" w:hAnsi="Calibri"/>
          <w:bCs w:val="0"/>
          <w:sz w:val="22"/>
          <w:szCs w:val="22"/>
          <w:lang w:val="en-GB"/>
        </w:rPr>
        <w:t>Confidentiality</w:t>
      </w:r>
      <w:r w:rsidR="00831FB1" w:rsidRPr="006E3EAB">
        <w:rPr>
          <w:rFonts w:ascii="Calibri" w:hAnsi="Calibri"/>
          <w:bCs w:val="0"/>
          <w:sz w:val="22"/>
          <w:szCs w:val="22"/>
          <w:lang w:val="en-GB"/>
        </w:rPr>
        <w:t xml:space="preserve"> </w:t>
      </w:r>
      <w:r w:rsidR="00912C8B" w:rsidRPr="006E3EAB">
        <w:rPr>
          <w:rFonts w:ascii="Calibri" w:hAnsi="Calibri"/>
          <w:bCs w:val="0"/>
          <w:sz w:val="22"/>
          <w:szCs w:val="22"/>
          <w:lang w:val="en-GB"/>
        </w:rPr>
        <w:t>and</w:t>
      </w:r>
      <w:r w:rsidR="00831FB1" w:rsidRPr="006E3EAB">
        <w:rPr>
          <w:rFonts w:ascii="Calibri" w:hAnsi="Calibri"/>
          <w:bCs w:val="0"/>
          <w:sz w:val="22"/>
          <w:szCs w:val="22"/>
          <w:lang w:val="en-GB"/>
        </w:rPr>
        <w:t xml:space="preserve"> Data Protection</w:t>
      </w:r>
    </w:p>
    <w:p w:rsidR="00165A01" w:rsidRPr="00CD6117" w:rsidRDefault="00165A01" w:rsidP="007C5D47">
      <w:pPr>
        <w:pStyle w:val="Cmsor5"/>
        <w:widowControl w:val="0"/>
        <w:spacing w:before="0" w:beforeAutospacing="0" w:after="0" w:afterAutospacing="0" w:line="20" w:lineRule="atLeast"/>
        <w:jc w:val="center"/>
        <w:rPr>
          <w:rFonts w:ascii="Calibri" w:hAnsi="Calibri"/>
          <w:sz w:val="22"/>
          <w:szCs w:val="22"/>
          <w:lang w:val="en-GB"/>
        </w:rPr>
      </w:pPr>
    </w:p>
    <w:p w:rsidR="0086062E" w:rsidRPr="00FF53C5" w:rsidRDefault="0060725C" w:rsidP="0086062E">
      <w:pPr>
        <w:keepNext/>
        <w:spacing w:line="20" w:lineRule="atLeast"/>
        <w:jc w:val="both"/>
        <w:rPr>
          <w:rFonts w:ascii="Calibri" w:hAnsi="Calibri"/>
          <w:color w:val="000000"/>
          <w:sz w:val="22"/>
          <w:szCs w:val="22"/>
          <w:lang w:val="en-GB" w:eastAsia="fr-FR"/>
        </w:rPr>
      </w:pPr>
      <w:r>
        <w:rPr>
          <w:rFonts w:ascii="Calibri" w:hAnsi="Calibri"/>
          <w:color w:val="000000"/>
          <w:sz w:val="22"/>
          <w:szCs w:val="22"/>
          <w:lang w:val="en-GB" w:eastAsia="fr-FR"/>
        </w:rPr>
        <w:t xml:space="preserve">(a) </w:t>
      </w:r>
      <w:r w:rsidR="003F09F8" w:rsidRPr="00CD6117">
        <w:rPr>
          <w:rFonts w:ascii="Calibri" w:hAnsi="Calibri"/>
          <w:color w:val="000000"/>
          <w:sz w:val="22"/>
          <w:szCs w:val="22"/>
          <w:lang w:val="en-GB" w:eastAsia="fr-FR"/>
        </w:rPr>
        <w:t xml:space="preserve">The CEB will treat any information provided to it by the </w:t>
      </w:r>
      <w:r w:rsidR="00906EF0" w:rsidRPr="00CD6117">
        <w:rPr>
          <w:rFonts w:ascii="Calibri" w:hAnsi="Calibri"/>
          <w:color w:val="000000"/>
          <w:sz w:val="22"/>
          <w:szCs w:val="22"/>
          <w:lang w:val="en-GB" w:eastAsia="fr-FR"/>
        </w:rPr>
        <w:t>Beneficiary</w:t>
      </w:r>
      <w:r w:rsidR="003F09F8" w:rsidRPr="00CD6117">
        <w:rPr>
          <w:rFonts w:ascii="Calibri" w:hAnsi="Calibri"/>
          <w:color w:val="000000"/>
          <w:sz w:val="22"/>
          <w:szCs w:val="22"/>
          <w:lang w:val="en-GB" w:eastAsia="fr-FR"/>
        </w:rPr>
        <w:t xml:space="preserve"> pursuant to the latter’s obligations hereunder in accordance with its </w:t>
      </w:r>
      <w:r w:rsidR="003F66CF" w:rsidRPr="00CD6117">
        <w:rPr>
          <w:rFonts w:ascii="Calibri" w:hAnsi="Calibri"/>
          <w:color w:val="000000"/>
          <w:sz w:val="22"/>
          <w:szCs w:val="22"/>
          <w:lang w:val="en-GB" w:eastAsia="fr-FR"/>
        </w:rPr>
        <w:t>Public Information Policy</w:t>
      </w:r>
      <w:r w:rsidR="003F09F8" w:rsidRPr="00CD6117">
        <w:rPr>
          <w:rFonts w:ascii="Calibri" w:hAnsi="Calibri"/>
          <w:color w:val="000000"/>
          <w:sz w:val="22"/>
          <w:szCs w:val="22"/>
          <w:lang w:val="en-GB" w:eastAsia="fr-FR"/>
        </w:rPr>
        <w:t xml:space="preserve"> and its obligations under the </w:t>
      </w:r>
      <w:r w:rsidR="001E06EF" w:rsidRPr="00CD6117">
        <w:rPr>
          <w:rFonts w:ascii="Calibri" w:hAnsi="Calibri"/>
          <w:color w:val="000000"/>
          <w:sz w:val="22"/>
          <w:szCs w:val="22"/>
          <w:lang w:val="en-GB" w:eastAsia="fr-FR"/>
        </w:rPr>
        <w:t>Contribution Agreement</w:t>
      </w:r>
      <w:r w:rsidR="003F09F8" w:rsidRPr="00CD6117">
        <w:rPr>
          <w:rFonts w:ascii="Calibri" w:hAnsi="Calibri"/>
          <w:color w:val="000000"/>
          <w:sz w:val="22"/>
          <w:szCs w:val="22"/>
          <w:lang w:val="en-GB" w:eastAsia="fr-FR"/>
        </w:rPr>
        <w:t>.</w:t>
      </w:r>
      <w:r w:rsidR="00D56BE7" w:rsidRPr="00CD6117">
        <w:rPr>
          <w:rFonts w:ascii="Calibri" w:hAnsi="Calibri"/>
          <w:color w:val="000000"/>
          <w:sz w:val="22"/>
          <w:szCs w:val="22"/>
          <w:lang w:val="en-GB" w:eastAsia="fr-FR"/>
        </w:rPr>
        <w:t xml:space="preserve"> </w:t>
      </w:r>
      <w:r w:rsidR="0086062E" w:rsidRPr="00FF53C5">
        <w:rPr>
          <w:rFonts w:ascii="Calibri" w:hAnsi="Calibri"/>
          <w:color w:val="000000"/>
          <w:sz w:val="22"/>
          <w:szCs w:val="22"/>
          <w:lang w:val="en-GB" w:eastAsia="fr-FR"/>
        </w:rPr>
        <w:t xml:space="preserve">The Beneficiary shall preserve the confidentiality of any document, information or other material directly related to the implementation of the </w:t>
      </w:r>
      <w:r w:rsidR="00C46EB0">
        <w:rPr>
          <w:rFonts w:ascii="Calibri" w:hAnsi="Calibri"/>
          <w:color w:val="000000"/>
          <w:sz w:val="22"/>
          <w:szCs w:val="22"/>
          <w:lang w:val="en-GB" w:eastAsia="fr-FR"/>
        </w:rPr>
        <w:t>[</w:t>
      </w:r>
      <w:r w:rsidR="00044746">
        <w:rPr>
          <w:rFonts w:ascii="Calibri" w:hAnsi="Calibri"/>
          <w:color w:val="000000"/>
          <w:sz w:val="22"/>
          <w:szCs w:val="22"/>
          <w:lang w:val="en-GB" w:eastAsia="fr-FR"/>
        </w:rPr>
        <w:t>Project/Technical Assistance</w:t>
      </w:r>
      <w:r w:rsidR="00C46EB0">
        <w:rPr>
          <w:rFonts w:ascii="Calibri" w:hAnsi="Calibri"/>
          <w:color w:val="000000"/>
          <w:sz w:val="22"/>
          <w:szCs w:val="22"/>
          <w:lang w:val="en-GB" w:eastAsia="fr-FR"/>
        </w:rPr>
        <w:t>]</w:t>
      </w:r>
      <w:r w:rsidR="0086062E" w:rsidRPr="00FF53C5">
        <w:rPr>
          <w:rFonts w:ascii="Calibri" w:hAnsi="Calibri"/>
          <w:color w:val="000000"/>
          <w:sz w:val="22"/>
          <w:szCs w:val="22"/>
          <w:lang w:val="en-GB" w:eastAsia="fr-FR"/>
        </w:rPr>
        <w:t xml:space="preserve"> that is communicated by the CEB as </w:t>
      </w:r>
      <w:r w:rsidR="00BC7DEC" w:rsidRPr="00FF53C5">
        <w:rPr>
          <w:rFonts w:ascii="Calibri" w:hAnsi="Calibri"/>
          <w:color w:val="000000"/>
          <w:sz w:val="22"/>
          <w:szCs w:val="22"/>
          <w:lang w:val="en-GB" w:eastAsia="fr-FR"/>
        </w:rPr>
        <w:t>“</w:t>
      </w:r>
      <w:r w:rsidR="0086062E" w:rsidRPr="00FF53C5">
        <w:rPr>
          <w:rFonts w:ascii="Calibri" w:hAnsi="Calibri"/>
          <w:color w:val="000000"/>
          <w:sz w:val="22"/>
          <w:szCs w:val="22"/>
          <w:lang w:val="en-GB" w:eastAsia="fr-FR"/>
        </w:rPr>
        <w:t>confidential</w:t>
      </w:r>
      <w:r w:rsidR="00BC7DEC" w:rsidRPr="00FF53C5">
        <w:rPr>
          <w:rFonts w:ascii="Calibri" w:hAnsi="Calibri"/>
          <w:color w:val="000000"/>
          <w:sz w:val="22"/>
          <w:szCs w:val="22"/>
          <w:lang w:val="en-GB" w:eastAsia="fr-FR"/>
        </w:rPr>
        <w:t>”</w:t>
      </w:r>
      <w:r w:rsidR="0086062E" w:rsidRPr="00FF53C5">
        <w:rPr>
          <w:rFonts w:ascii="Calibri" w:hAnsi="Calibri"/>
          <w:color w:val="000000"/>
          <w:sz w:val="22"/>
          <w:szCs w:val="22"/>
          <w:lang w:val="en-GB" w:eastAsia="fr-FR"/>
        </w:rPr>
        <w:t xml:space="preserve">. The confidential nature of a document shall not prevent it from being communicated to a third party when the law binding on the Beneficiary so requires. </w:t>
      </w:r>
    </w:p>
    <w:p w:rsidR="0086062E" w:rsidRPr="00FF53C5" w:rsidRDefault="0086062E" w:rsidP="0086062E">
      <w:pPr>
        <w:keepNext/>
        <w:spacing w:line="20" w:lineRule="atLeast"/>
        <w:jc w:val="both"/>
        <w:rPr>
          <w:rFonts w:ascii="Calibri" w:hAnsi="Calibri"/>
          <w:color w:val="000000"/>
          <w:sz w:val="22"/>
          <w:szCs w:val="22"/>
          <w:lang w:val="en-GB" w:eastAsia="fr-FR"/>
        </w:rPr>
      </w:pPr>
    </w:p>
    <w:p w:rsidR="0086062E" w:rsidRPr="00FF53C5" w:rsidRDefault="0060725C" w:rsidP="007C5D47">
      <w:pPr>
        <w:widowControl w:val="0"/>
        <w:jc w:val="both"/>
        <w:rPr>
          <w:rFonts w:ascii="Calibri" w:hAnsi="Calibri"/>
          <w:color w:val="000000"/>
          <w:sz w:val="22"/>
          <w:szCs w:val="22"/>
          <w:lang w:eastAsia="fr-FR"/>
        </w:rPr>
      </w:pPr>
      <w:r>
        <w:rPr>
          <w:rFonts w:ascii="Calibri" w:hAnsi="Calibri"/>
          <w:color w:val="000000"/>
          <w:sz w:val="22"/>
          <w:szCs w:val="22"/>
          <w:lang w:val="en-GB" w:eastAsia="fr-FR"/>
        </w:rPr>
        <w:t>(</w:t>
      </w:r>
      <w:r>
        <w:rPr>
          <w:rFonts w:ascii="Calibri" w:hAnsi="Calibri"/>
          <w:color w:val="000000"/>
          <w:sz w:val="22"/>
          <w:szCs w:val="22"/>
          <w:lang w:eastAsia="fr-FR"/>
        </w:rPr>
        <w:t xml:space="preserve">b) </w:t>
      </w:r>
      <w:r w:rsidR="00831FB1" w:rsidRPr="00FF53C5">
        <w:rPr>
          <w:rFonts w:ascii="Calibri" w:hAnsi="Calibri"/>
          <w:color w:val="000000"/>
          <w:sz w:val="22"/>
          <w:szCs w:val="22"/>
          <w:lang w:eastAsia="fr-FR"/>
        </w:rPr>
        <w:t>The processing of any personal data in connection with the Agreement shall be carried out by the CEB in accordance with the Personal Data Protection Regulation</w:t>
      </w:r>
      <w:r w:rsidR="0086062E" w:rsidRPr="00FF53C5">
        <w:rPr>
          <w:rFonts w:ascii="Calibri" w:hAnsi="Calibri"/>
          <w:color w:val="000000"/>
          <w:sz w:val="22"/>
          <w:szCs w:val="22"/>
          <w:lang w:eastAsia="fr-FR"/>
        </w:rPr>
        <w:t>. The Beneficiary shall ensure that personal data shall be:</w:t>
      </w:r>
    </w:p>
    <w:p w:rsidR="0086062E" w:rsidRPr="00FF53C5" w:rsidRDefault="0086062E" w:rsidP="007C5D47">
      <w:pPr>
        <w:widowControl w:val="0"/>
        <w:jc w:val="both"/>
        <w:rPr>
          <w:rFonts w:ascii="Calibri" w:hAnsi="Calibri"/>
          <w:color w:val="000000"/>
          <w:sz w:val="22"/>
          <w:szCs w:val="22"/>
          <w:lang w:eastAsia="fr-FR"/>
        </w:rPr>
      </w:pPr>
    </w:p>
    <w:p w:rsidR="0086062E" w:rsidRPr="00CD6117" w:rsidRDefault="00827C9E" w:rsidP="00840D23">
      <w:pPr>
        <w:pStyle w:val="Szvegtrzs2"/>
        <w:numPr>
          <w:ilvl w:val="0"/>
          <w:numId w:val="29"/>
        </w:numPr>
        <w:spacing w:before="0" w:beforeAutospacing="0" w:after="120" w:afterAutospacing="0" w:line="20" w:lineRule="atLeast"/>
        <w:ind w:left="1077" w:hanging="357"/>
        <w:jc w:val="both"/>
        <w:rPr>
          <w:rFonts w:ascii="Calibri" w:hAnsi="Calibri"/>
          <w:sz w:val="22"/>
          <w:szCs w:val="22"/>
          <w:lang w:val="en-GB"/>
        </w:rPr>
      </w:pPr>
      <w:r>
        <w:rPr>
          <w:rFonts w:ascii="Calibri" w:hAnsi="Calibri"/>
          <w:sz w:val="22"/>
          <w:szCs w:val="22"/>
          <w:lang w:val="en-GB"/>
        </w:rPr>
        <w:t>p</w:t>
      </w:r>
      <w:r w:rsidR="00B67BAD" w:rsidRPr="00CD6117">
        <w:rPr>
          <w:rFonts w:ascii="Calibri" w:hAnsi="Calibri"/>
          <w:sz w:val="22"/>
          <w:szCs w:val="22"/>
          <w:lang w:val="en-GB"/>
        </w:rPr>
        <w:t xml:space="preserve">rocessed </w:t>
      </w:r>
      <w:r w:rsidR="0086062E" w:rsidRPr="00CD6117">
        <w:rPr>
          <w:rFonts w:ascii="Calibri" w:hAnsi="Calibri"/>
          <w:sz w:val="22"/>
          <w:szCs w:val="22"/>
          <w:lang w:val="en-GB"/>
        </w:rPr>
        <w:t>lawfully, fairly and in a transparent manner in relation to the data subject;</w:t>
      </w:r>
    </w:p>
    <w:p w:rsidR="0086062E" w:rsidRPr="007F5265" w:rsidRDefault="00827C9E" w:rsidP="00840D23">
      <w:pPr>
        <w:pStyle w:val="Szvegtrzs2"/>
        <w:numPr>
          <w:ilvl w:val="0"/>
          <w:numId w:val="29"/>
        </w:numPr>
        <w:spacing w:before="0" w:beforeAutospacing="0" w:after="120" w:afterAutospacing="0" w:line="20" w:lineRule="atLeast"/>
        <w:ind w:left="1077" w:hanging="357"/>
        <w:jc w:val="both"/>
        <w:rPr>
          <w:rFonts w:ascii="Calibri" w:hAnsi="Calibri"/>
          <w:sz w:val="22"/>
          <w:szCs w:val="22"/>
          <w:lang w:val="en-GB"/>
        </w:rPr>
      </w:pPr>
      <w:r>
        <w:rPr>
          <w:rFonts w:ascii="Calibri" w:hAnsi="Calibri"/>
          <w:sz w:val="22"/>
          <w:szCs w:val="22"/>
          <w:lang w:val="en-GB"/>
        </w:rPr>
        <w:t>c</w:t>
      </w:r>
      <w:r w:rsidR="00B67BAD" w:rsidRPr="007F5265">
        <w:rPr>
          <w:rFonts w:ascii="Calibri" w:hAnsi="Calibri"/>
          <w:sz w:val="22"/>
          <w:szCs w:val="22"/>
          <w:lang w:val="en-GB"/>
        </w:rPr>
        <w:t xml:space="preserve">ollected </w:t>
      </w:r>
      <w:r w:rsidR="0086062E" w:rsidRPr="007F5265">
        <w:rPr>
          <w:rFonts w:ascii="Calibri" w:hAnsi="Calibri"/>
          <w:sz w:val="22"/>
          <w:szCs w:val="22"/>
          <w:lang w:val="en-GB"/>
        </w:rPr>
        <w:t>for specified, explicit and legitimate purposes and not further processed in a</w:t>
      </w:r>
      <w:r w:rsidR="007F5265">
        <w:rPr>
          <w:rFonts w:ascii="Calibri" w:hAnsi="Calibri"/>
          <w:sz w:val="22"/>
          <w:szCs w:val="22"/>
          <w:lang w:val="en-GB"/>
        </w:rPr>
        <w:t xml:space="preserve"> </w:t>
      </w:r>
      <w:r w:rsidR="0086062E" w:rsidRPr="007F5265">
        <w:rPr>
          <w:rFonts w:ascii="Calibri" w:hAnsi="Calibri"/>
          <w:sz w:val="22"/>
          <w:szCs w:val="22"/>
          <w:lang w:val="en-GB"/>
        </w:rPr>
        <w:t>manner that is incompatible with those purposes;</w:t>
      </w:r>
    </w:p>
    <w:p w:rsidR="0086062E" w:rsidRPr="00CD6117" w:rsidRDefault="00827C9E" w:rsidP="00840D23">
      <w:pPr>
        <w:pStyle w:val="Szvegtrzs2"/>
        <w:numPr>
          <w:ilvl w:val="0"/>
          <w:numId w:val="29"/>
        </w:numPr>
        <w:spacing w:before="0" w:beforeAutospacing="0" w:after="120" w:afterAutospacing="0" w:line="20" w:lineRule="atLeast"/>
        <w:ind w:left="1077" w:hanging="357"/>
        <w:jc w:val="both"/>
        <w:rPr>
          <w:rFonts w:ascii="Calibri" w:hAnsi="Calibri"/>
          <w:sz w:val="22"/>
          <w:szCs w:val="22"/>
          <w:lang w:val="en-GB"/>
        </w:rPr>
      </w:pPr>
      <w:r>
        <w:rPr>
          <w:rFonts w:ascii="Calibri" w:hAnsi="Calibri"/>
          <w:sz w:val="22"/>
          <w:szCs w:val="22"/>
          <w:lang w:val="en-GB"/>
        </w:rPr>
        <w:t>a</w:t>
      </w:r>
      <w:r w:rsidR="00B67BAD" w:rsidRPr="00CD6117">
        <w:rPr>
          <w:rFonts w:ascii="Calibri" w:hAnsi="Calibri"/>
          <w:sz w:val="22"/>
          <w:szCs w:val="22"/>
          <w:lang w:val="en-GB"/>
        </w:rPr>
        <w:t>dequate</w:t>
      </w:r>
      <w:r w:rsidR="0086062E" w:rsidRPr="00CD6117">
        <w:rPr>
          <w:rFonts w:ascii="Calibri" w:hAnsi="Calibri"/>
          <w:sz w:val="22"/>
          <w:szCs w:val="22"/>
          <w:lang w:val="en-GB"/>
        </w:rPr>
        <w:t>, relevant and limited to what is necessary in relation to the purposes for which they are processed;</w:t>
      </w:r>
    </w:p>
    <w:p w:rsidR="0086062E" w:rsidRPr="00CD6117" w:rsidRDefault="00827C9E" w:rsidP="00840D23">
      <w:pPr>
        <w:pStyle w:val="Szvegtrzs2"/>
        <w:numPr>
          <w:ilvl w:val="0"/>
          <w:numId w:val="29"/>
        </w:numPr>
        <w:spacing w:before="0" w:beforeAutospacing="0" w:after="120" w:afterAutospacing="0" w:line="20" w:lineRule="atLeast"/>
        <w:ind w:left="1077" w:hanging="357"/>
        <w:jc w:val="both"/>
        <w:rPr>
          <w:rFonts w:ascii="Calibri" w:hAnsi="Calibri"/>
          <w:sz w:val="22"/>
          <w:szCs w:val="22"/>
          <w:lang w:val="en-GB"/>
        </w:rPr>
      </w:pPr>
      <w:r>
        <w:rPr>
          <w:rFonts w:ascii="Calibri" w:hAnsi="Calibri"/>
          <w:sz w:val="22"/>
          <w:szCs w:val="22"/>
          <w:lang w:val="en-GB"/>
        </w:rPr>
        <w:t>a</w:t>
      </w:r>
      <w:r w:rsidR="00B67BAD" w:rsidRPr="00CD6117">
        <w:rPr>
          <w:rFonts w:ascii="Calibri" w:hAnsi="Calibri"/>
          <w:sz w:val="22"/>
          <w:szCs w:val="22"/>
          <w:lang w:val="en-GB"/>
        </w:rPr>
        <w:t xml:space="preserve">ccurate </w:t>
      </w:r>
      <w:r w:rsidR="0086062E" w:rsidRPr="00CD6117">
        <w:rPr>
          <w:rFonts w:ascii="Calibri" w:hAnsi="Calibri"/>
          <w:sz w:val="22"/>
          <w:szCs w:val="22"/>
          <w:lang w:val="en-GB"/>
        </w:rPr>
        <w:t>and, where necessary, kept up to date;</w:t>
      </w:r>
    </w:p>
    <w:p w:rsidR="0086062E" w:rsidRPr="007F5265" w:rsidRDefault="00827C9E" w:rsidP="00840D23">
      <w:pPr>
        <w:pStyle w:val="Szvegtrzs2"/>
        <w:numPr>
          <w:ilvl w:val="0"/>
          <w:numId w:val="29"/>
        </w:numPr>
        <w:spacing w:before="0" w:beforeAutospacing="0" w:after="120" w:afterAutospacing="0" w:line="20" w:lineRule="atLeast"/>
        <w:ind w:left="1077" w:hanging="357"/>
        <w:jc w:val="both"/>
        <w:rPr>
          <w:rFonts w:ascii="Calibri" w:hAnsi="Calibri"/>
          <w:sz w:val="22"/>
          <w:szCs w:val="22"/>
          <w:lang w:val="en-GB"/>
        </w:rPr>
      </w:pPr>
      <w:r>
        <w:rPr>
          <w:rFonts w:ascii="Calibri" w:hAnsi="Calibri"/>
          <w:sz w:val="22"/>
          <w:szCs w:val="22"/>
          <w:lang w:val="en-GB"/>
        </w:rPr>
        <w:t>k</w:t>
      </w:r>
      <w:r w:rsidR="00B67BAD" w:rsidRPr="007F5265">
        <w:rPr>
          <w:rFonts w:ascii="Calibri" w:hAnsi="Calibri"/>
          <w:sz w:val="22"/>
          <w:szCs w:val="22"/>
          <w:lang w:val="en-GB"/>
        </w:rPr>
        <w:t xml:space="preserve">ept </w:t>
      </w:r>
      <w:r w:rsidR="0086062E" w:rsidRPr="007F5265">
        <w:rPr>
          <w:rFonts w:ascii="Calibri" w:hAnsi="Calibri"/>
          <w:sz w:val="22"/>
          <w:szCs w:val="22"/>
          <w:lang w:val="en-GB"/>
        </w:rPr>
        <w:t>in a form which permits identification of data subjects for no longer than is</w:t>
      </w:r>
      <w:r w:rsidR="007F5265">
        <w:rPr>
          <w:rFonts w:ascii="Calibri" w:hAnsi="Calibri"/>
          <w:sz w:val="22"/>
          <w:szCs w:val="22"/>
          <w:lang w:val="en-GB"/>
        </w:rPr>
        <w:t xml:space="preserve"> </w:t>
      </w:r>
      <w:r w:rsidR="0086062E" w:rsidRPr="007F5265">
        <w:rPr>
          <w:rFonts w:ascii="Calibri" w:hAnsi="Calibri"/>
          <w:sz w:val="22"/>
          <w:szCs w:val="22"/>
          <w:lang w:val="en-GB"/>
        </w:rPr>
        <w:t>necessary for the purposes for which the personal data are processed; and</w:t>
      </w:r>
    </w:p>
    <w:p w:rsidR="00831FB1" w:rsidRPr="00CD6117" w:rsidRDefault="00827C9E" w:rsidP="00840D23">
      <w:pPr>
        <w:pStyle w:val="Szvegtrzs2"/>
        <w:numPr>
          <w:ilvl w:val="0"/>
          <w:numId w:val="29"/>
        </w:numPr>
        <w:spacing w:before="0" w:beforeAutospacing="0" w:after="120" w:afterAutospacing="0" w:line="20" w:lineRule="atLeast"/>
        <w:ind w:left="1077" w:hanging="357"/>
        <w:jc w:val="both"/>
        <w:rPr>
          <w:rFonts w:ascii="Calibri" w:hAnsi="Calibri"/>
          <w:sz w:val="22"/>
          <w:szCs w:val="22"/>
          <w:lang w:val="en-GB"/>
        </w:rPr>
      </w:pPr>
      <w:r>
        <w:rPr>
          <w:rFonts w:ascii="Calibri" w:hAnsi="Calibri"/>
          <w:iCs/>
          <w:sz w:val="22"/>
          <w:szCs w:val="22"/>
          <w:lang w:val="en-GB"/>
        </w:rPr>
        <w:t>p</w:t>
      </w:r>
      <w:r w:rsidR="00B67BAD" w:rsidRPr="00EB1F60">
        <w:rPr>
          <w:rFonts w:ascii="Calibri" w:hAnsi="Calibri"/>
          <w:iCs/>
          <w:sz w:val="22"/>
          <w:szCs w:val="22"/>
          <w:lang w:val="en-GB"/>
        </w:rPr>
        <w:t xml:space="preserve">rocessed </w:t>
      </w:r>
      <w:r w:rsidR="007F5265" w:rsidRPr="00EB1F60">
        <w:rPr>
          <w:rFonts w:ascii="Calibri" w:hAnsi="Calibri"/>
          <w:iCs/>
          <w:sz w:val="22"/>
          <w:szCs w:val="22"/>
          <w:lang w:val="en-GB"/>
        </w:rPr>
        <w:t>in a manner that ensures appropriate security of the personal data, including protection against unauthorised or unlawful processing and against accidental loss, destruction or damage, using appropriate technical or organisational measures</w:t>
      </w:r>
      <w:r w:rsidR="0086062E" w:rsidRPr="00CD6117">
        <w:rPr>
          <w:rFonts w:ascii="Calibri" w:hAnsi="Calibri"/>
          <w:sz w:val="22"/>
          <w:szCs w:val="22"/>
          <w:lang w:val="en-GB"/>
        </w:rPr>
        <w:t>.</w:t>
      </w:r>
    </w:p>
    <w:p w:rsidR="00831FB1" w:rsidRPr="00CD6117" w:rsidRDefault="00831FB1" w:rsidP="007C5D47">
      <w:pPr>
        <w:widowControl w:val="0"/>
        <w:jc w:val="both"/>
        <w:rPr>
          <w:rFonts w:ascii="Calibri" w:hAnsi="Calibri"/>
          <w:color w:val="000000"/>
          <w:sz w:val="22"/>
          <w:szCs w:val="22"/>
          <w:lang w:val="en-GB" w:eastAsia="fr-FR"/>
        </w:rPr>
      </w:pPr>
    </w:p>
    <w:p w:rsidR="003F09F8" w:rsidRPr="006E3EAB" w:rsidRDefault="003F09F8" w:rsidP="006E3EAB">
      <w:pPr>
        <w:pStyle w:val="Cmsor1"/>
        <w:keepNext/>
        <w:spacing w:before="40" w:beforeAutospacing="0" w:after="40" w:afterAutospacing="0" w:line="20" w:lineRule="atLeast"/>
        <w:jc w:val="center"/>
        <w:rPr>
          <w:rFonts w:ascii="Calibri" w:hAnsi="Calibri"/>
          <w:bCs w:val="0"/>
          <w:sz w:val="22"/>
          <w:szCs w:val="22"/>
          <w:lang w:val="en-GB"/>
        </w:rPr>
      </w:pPr>
      <w:r w:rsidRPr="006E3EAB">
        <w:rPr>
          <w:rFonts w:ascii="Calibri" w:hAnsi="Calibri"/>
          <w:bCs w:val="0"/>
          <w:sz w:val="22"/>
          <w:szCs w:val="22"/>
          <w:lang w:val="en-GB"/>
        </w:rPr>
        <w:t>Article 1</w:t>
      </w:r>
      <w:r w:rsidR="003B1A46" w:rsidRPr="006E3EAB">
        <w:rPr>
          <w:rFonts w:ascii="Calibri" w:hAnsi="Calibri"/>
          <w:bCs w:val="0"/>
          <w:sz w:val="22"/>
          <w:szCs w:val="22"/>
          <w:lang w:val="en-GB"/>
        </w:rPr>
        <w:t>3</w:t>
      </w:r>
    </w:p>
    <w:p w:rsidR="003F09F8" w:rsidRPr="006E3EAB" w:rsidRDefault="003F09F8" w:rsidP="006E3EAB">
      <w:pPr>
        <w:pStyle w:val="Cmsor1"/>
        <w:keepNext/>
        <w:spacing w:before="40" w:beforeAutospacing="0" w:after="40" w:afterAutospacing="0" w:line="20" w:lineRule="atLeast"/>
        <w:jc w:val="center"/>
        <w:rPr>
          <w:rFonts w:ascii="Calibri" w:hAnsi="Calibri"/>
          <w:bCs w:val="0"/>
          <w:sz w:val="22"/>
          <w:szCs w:val="22"/>
          <w:lang w:val="en-GB"/>
        </w:rPr>
      </w:pPr>
      <w:r w:rsidRPr="006E3EAB">
        <w:rPr>
          <w:rFonts w:ascii="Calibri" w:hAnsi="Calibri"/>
          <w:bCs w:val="0"/>
          <w:sz w:val="22"/>
          <w:szCs w:val="22"/>
          <w:lang w:val="en-GB"/>
        </w:rPr>
        <w:t>Representations and warranties</w:t>
      </w:r>
    </w:p>
    <w:p w:rsidR="003F09F8" w:rsidRPr="00CD6117" w:rsidRDefault="003F09F8" w:rsidP="007C5D47">
      <w:pPr>
        <w:pStyle w:val="Cmsor5"/>
        <w:keepNext/>
        <w:spacing w:before="0" w:beforeAutospacing="0" w:after="0" w:afterAutospacing="0" w:line="20" w:lineRule="atLeast"/>
        <w:jc w:val="center"/>
        <w:rPr>
          <w:rFonts w:ascii="Calibri" w:hAnsi="Calibri"/>
          <w:sz w:val="22"/>
          <w:szCs w:val="22"/>
          <w:lang w:val="en-GB"/>
        </w:rPr>
      </w:pPr>
    </w:p>
    <w:p w:rsidR="003F09F8" w:rsidRPr="00CD6117" w:rsidRDefault="003748C9" w:rsidP="0086462A">
      <w:pPr>
        <w:keepNext/>
        <w:spacing w:line="20" w:lineRule="atLeast"/>
        <w:jc w:val="both"/>
        <w:rPr>
          <w:rFonts w:ascii="Calibri" w:hAnsi="Calibri"/>
          <w:sz w:val="22"/>
          <w:szCs w:val="22"/>
          <w:lang w:val="en-GB"/>
        </w:rPr>
      </w:pPr>
      <w:r>
        <w:rPr>
          <w:rFonts w:ascii="Calibri" w:hAnsi="Calibri"/>
          <w:sz w:val="22"/>
          <w:szCs w:val="22"/>
          <w:lang w:val="en-GB"/>
        </w:rPr>
        <w:t xml:space="preserve">(a) </w:t>
      </w:r>
      <w:r w:rsidR="003F09F8"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003F09F8" w:rsidRPr="00CD6117">
        <w:rPr>
          <w:rFonts w:ascii="Calibri" w:hAnsi="Calibri"/>
          <w:sz w:val="22"/>
          <w:szCs w:val="22"/>
          <w:lang w:val="en-GB"/>
        </w:rPr>
        <w:t xml:space="preserve"> represents and warrants:</w:t>
      </w:r>
    </w:p>
    <w:p w:rsidR="003F09F8" w:rsidRPr="00CD6117" w:rsidRDefault="003F09F8" w:rsidP="007C5D47">
      <w:pPr>
        <w:pStyle w:val="Cmsor5"/>
        <w:keepNext/>
        <w:spacing w:before="0" w:beforeAutospacing="0" w:after="0" w:afterAutospacing="0" w:line="20" w:lineRule="atLeast"/>
        <w:jc w:val="both"/>
        <w:rPr>
          <w:rFonts w:ascii="Calibri" w:hAnsi="Calibri"/>
          <w:b w:val="0"/>
          <w:sz w:val="22"/>
          <w:szCs w:val="22"/>
          <w:lang w:val="en-GB"/>
        </w:rPr>
      </w:pPr>
    </w:p>
    <w:p w:rsidR="003F09F8" w:rsidRPr="00CD6117" w:rsidRDefault="00827C9E" w:rsidP="00CD6117">
      <w:pPr>
        <w:pStyle w:val="Szvegtrzs2"/>
        <w:numPr>
          <w:ilvl w:val="0"/>
          <w:numId w:val="23"/>
        </w:numPr>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t</w:t>
      </w:r>
      <w:r w:rsidR="00B67BAD" w:rsidRPr="00CD6117">
        <w:rPr>
          <w:rFonts w:ascii="Calibri" w:hAnsi="Calibri"/>
          <w:sz w:val="22"/>
          <w:szCs w:val="22"/>
          <w:lang w:val="en-GB"/>
        </w:rPr>
        <w:t xml:space="preserve">hat </w:t>
      </w:r>
      <w:r w:rsidR="003F09F8" w:rsidRPr="00CD6117">
        <w:rPr>
          <w:rFonts w:ascii="Calibri" w:hAnsi="Calibri"/>
          <w:sz w:val="22"/>
          <w:szCs w:val="22"/>
          <w:lang w:val="en-GB"/>
        </w:rPr>
        <w:t xml:space="preserve">it is </w:t>
      </w:r>
      <w:r w:rsidR="00061BC5" w:rsidRPr="00CD6117">
        <w:rPr>
          <w:rFonts w:ascii="Calibri" w:hAnsi="Calibri"/>
          <w:sz w:val="22"/>
          <w:szCs w:val="22"/>
          <w:lang w:val="en-GB"/>
        </w:rPr>
        <w:t xml:space="preserve">duly </w:t>
      </w:r>
      <w:r w:rsidR="003F09F8" w:rsidRPr="00CD6117">
        <w:rPr>
          <w:rFonts w:ascii="Calibri" w:hAnsi="Calibri"/>
          <w:sz w:val="22"/>
          <w:szCs w:val="22"/>
          <w:lang w:val="en-GB"/>
        </w:rPr>
        <w:t>authorised to enter into the Agreement and it has given the signatory(ies) the authorisation therefor, in accordance with the laws, decrees, regulations and other texts applicable to it;</w:t>
      </w:r>
    </w:p>
    <w:p w:rsidR="00B919EF" w:rsidRPr="00CD6117" w:rsidRDefault="00827C9E" w:rsidP="00CD6117">
      <w:pPr>
        <w:pStyle w:val="Listaszerbekezds"/>
        <w:numPr>
          <w:ilvl w:val="0"/>
          <w:numId w:val="23"/>
        </w:numPr>
        <w:spacing w:before="120" w:after="120"/>
        <w:jc w:val="both"/>
        <w:rPr>
          <w:rFonts w:ascii="Calibri" w:hAnsi="Calibri"/>
          <w:sz w:val="22"/>
          <w:szCs w:val="22"/>
        </w:rPr>
      </w:pPr>
      <w:r>
        <w:rPr>
          <w:rFonts w:ascii="Calibri" w:hAnsi="Calibri"/>
          <w:sz w:val="22"/>
          <w:szCs w:val="22"/>
          <w:lang w:val="en-GB"/>
        </w:rPr>
        <w:t>t</w:t>
      </w:r>
      <w:r w:rsidR="00B67BAD" w:rsidRPr="00CD6117">
        <w:rPr>
          <w:rFonts w:ascii="Calibri" w:hAnsi="Calibri"/>
          <w:sz w:val="22"/>
          <w:szCs w:val="22"/>
          <w:lang w:val="en-GB"/>
        </w:rPr>
        <w:t xml:space="preserve">hat </w:t>
      </w:r>
      <w:r w:rsidR="003F09F8" w:rsidRPr="00CD6117">
        <w:rPr>
          <w:rFonts w:ascii="Calibri" w:hAnsi="Calibri"/>
          <w:sz w:val="22"/>
          <w:szCs w:val="22"/>
          <w:lang w:val="en-GB"/>
        </w:rPr>
        <w:t>the drawing up and execution of the Agreement does not contravene the laws, decrees, regulations and other texts applicable to it</w:t>
      </w:r>
      <w:r w:rsidR="0086462A" w:rsidRPr="00CD6117">
        <w:rPr>
          <w:rFonts w:ascii="Calibri" w:hAnsi="Calibri"/>
          <w:sz w:val="22"/>
          <w:szCs w:val="22"/>
          <w:lang w:val="en-GB"/>
        </w:rPr>
        <w:t>;</w:t>
      </w:r>
      <w:r w:rsidR="0086462A" w:rsidRPr="00CD6117">
        <w:rPr>
          <w:rFonts w:ascii="Calibri" w:hAnsi="Calibri"/>
          <w:sz w:val="22"/>
          <w:szCs w:val="22"/>
        </w:rPr>
        <w:t xml:space="preserve"> </w:t>
      </w:r>
      <w:r w:rsidR="00BC7DEC" w:rsidRPr="00CD6117">
        <w:rPr>
          <w:rFonts w:ascii="Calibri" w:hAnsi="Calibri"/>
          <w:sz w:val="22"/>
          <w:szCs w:val="22"/>
        </w:rPr>
        <w:t xml:space="preserve">in particular, that </w:t>
      </w:r>
      <w:r w:rsidR="0086462A" w:rsidRPr="00CD6117">
        <w:rPr>
          <w:rFonts w:ascii="Calibri" w:hAnsi="Calibri"/>
          <w:sz w:val="22"/>
          <w:szCs w:val="22"/>
        </w:rPr>
        <w:t>it</w:t>
      </w:r>
      <w:r w:rsidR="00956BDC" w:rsidRPr="00CD6117">
        <w:rPr>
          <w:rFonts w:ascii="Calibri" w:hAnsi="Calibri"/>
          <w:sz w:val="22"/>
          <w:szCs w:val="22"/>
        </w:rPr>
        <w:t xml:space="preserve"> </w:t>
      </w:r>
      <w:r w:rsidR="00B919EF" w:rsidRPr="00CD6117">
        <w:rPr>
          <w:rFonts w:ascii="Calibri" w:hAnsi="Calibri"/>
          <w:sz w:val="22"/>
          <w:szCs w:val="22"/>
        </w:rPr>
        <w:t>complies with the laws on fraud, corruption, money laundering and financing of terrorism</w:t>
      </w:r>
      <w:r w:rsidR="00956BDC" w:rsidRPr="00CD6117">
        <w:rPr>
          <w:rFonts w:ascii="Calibri" w:eastAsia="Calibri" w:hAnsi="Calibri"/>
          <w:sz w:val="22"/>
          <w:szCs w:val="22"/>
          <w:lang w:val="en-GB"/>
        </w:rPr>
        <w:t xml:space="preserve">, prevention of </w:t>
      </w:r>
      <w:r w:rsidR="00956BDC" w:rsidRPr="00CD6117">
        <w:rPr>
          <w:rFonts w:ascii="Calibri" w:hAnsi="Calibri"/>
          <w:color w:val="000000"/>
          <w:spacing w:val="2"/>
          <w:sz w:val="22"/>
          <w:szCs w:val="22"/>
        </w:rPr>
        <w:t>tax avoidance, tax fraud or tax evasion</w:t>
      </w:r>
      <w:r w:rsidR="00956BDC" w:rsidRPr="00CD6117">
        <w:rPr>
          <w:rFonts w:ascii="Calibri" w:eastAsia="Calibri" w:hAnsi="Calibri"/>
          <w:sz w:val="22"/>
          <w:szCs w:val="22"/>
          <w:lang w:val="en-GB"/>
        </w:rPr>
        <w:t xml:space="preserve"> </w:t>
      </w:r>
      <w:r w:rsidR="00B919EF" w:rsidRPr="00CD6117">
        <w:rPr>
          <w:rFonts w:ascii="Calibri" w:hAnsi="Calibri"/>
          <w:sz w:val="22"/>
          <w:szCs w:val="22"/>
        </w:rPr>
        <w:t>and does not enter into business relationships with Sanctioned Persons;</w:t>
      </w:r>
    </w:p>
    <w:p w:rsidR="00FF5932" w:rsidRPr="00FF5932" w:rsidRDefault="00827C9E" w:rsidP="00FF5932">
      <w:pPr>
        <w:pStyle w:val="Listaszerbekezds"/>
        <w:numPr>
          <w:ilvl w:val="0"/>
          <w:numId w:val="23"/>
        </w:numPr>
        <w:spacing w:before="120" w:after="120"/>
        <w:jc w:val="both"/>
        <w:rPr>
          <w:rFonts w:ascii="Calibri" w:hAnsi="Calibri"/>
          <w:sz w:val="22"/>
          <w:szCs w:val="22"/>
          <w:lang w:val="en-GB"/>
        </w:rPr>
      </w:pPr>
      <w:r>
        <w:rPr>
          <w:rFonts w:ascii="Calibri" w:hAnsi="Calibri"/>
          <w:sz w:val="22"/>
          <w:szCs w:val="22"/>
          <w:lang w:val="en-GB"/>
        </w:rPr>
        <w:t>i</w:t>
      </w:r>
      <w:r w:rsidR="00B67BAD" w:rsidRPr="00A069E8">
        <w:rPr>
          <w:rFonts w:ascii="Calibri" w:hAnsi="Calibri"/>
          <w:sz w:val="22"/>
          <w:szCs w:val="22"/>
          <w:lang w:val="en-GB"/>
        </w:rPr>
        <w:t xml:space="preserve">t </w:t>
      </w:r>
      <w:r w:rsidR="00FF5932" w:rsidRPr="00A069E8">
        <w:rPr>
          <w:rFonts w:ascii="Calibri" w:hAnsi="Calibri"/>
          <w:sz w:val="22"/>
          <w:szCs w:val="22"/>
          <w:lang w:val="en-GB"/>
        </w:rPr>
        <w:t xml:space="preserve">is not and </w:t>
      </w:r>
      <w:r w:rsidR="00FF5932" w:rsidRPr="00A069E8">
        <w:rPr>
          <w:rFonts w:ascii="Calibri" w:hAnsi="Calibri"/>
          <w:sz w:val="22"/>
          <w:szCs w:val="22"/>
        </w:rPr>
        <w:t>[</w:t>
      </w:r>
      <w:r w:rsidR="00FF5932" w:rsidRPr="009A16A5">
        <w:rPr>
          <w:rFonts w:ascii="Calibri" w:hAnsi="Calibri"/>
          <w:i/>
          <w:sz w:val="22"/>
          <w:szCs w:val="22"/>
        </w:rPr>
        <w:t>INSERT FOR PUBLIC SECTOR CORPORATIONS/OTHER ENTITIES</w:t>
      </w:r>
      <w:r w:rsidR="00C46EB0">
        <w:rPr>
          <w:rFonts w:ascii="Calibri" w:hAnsi="Calibri"/>
          <w:i/>
          <w:sz w:val="22"/>
          <w:szCs w:val="22"/>
        </w:rPr>
        <w:t>]</w:t>
      </w:r>
      <w:r w:rsidR="00FF5932" w:rsidRPr="00DD1CE3">
        <w:rPr>
          <w:rFonts w:ascii="Calibri" w:hAnsi="Calibri"/>
          <w:sz w:val="22"/>
          <w:szCs w:val="22"/>
          <w:lang w:val="en-GB"/>
        </w:rPr>
        <w:t>[no member of its management body or]</w:t>
      </w:r>
      <w:r w:rsidR="00802264">
        <w:rPr>
          <w:rFonts w:ascii="Calibri" w:hAnsi="Calibri"/>
          <w:sz w:val="22"/>
          <w:szCs w:val="22"/>
          <w:lang w:val="en-GB"/>
        </w:rPr>
        <w:t>]</w:t>
      </w:r>
      <w:r w:rsidR="00FF5932" w:rsidRPr="00DD1CE3">
        <w:rPr>
          <w:rFonts w:ascii="Calibri" w:hAnsi="Calibri"/>
          <w:sz w:val="22"/>
          <w:szCs w:val="22"/>
          <w:lang w:val="en-GB"/>
        </w:rPr>
        <w:t xml:space="preserve"> none of its officers, directors, agent or employees is a Sanctioned Person or is the subject of a final and irrevocable court ruling in connection with Prohibited Practices perpetrated in the exercise of its professional duties and none of them did or does enter into business relationships with Sanctioned Persons;</w:t>
      </w:r>
    </w:p>
    <w:p w:rsidR="00E42B32" w:rsidRPr="00CD6117" w:rsidRDefault="00827C9E" w:rsidP="00CD6117">
      <w:pPr>
        <w:pStyle w:val="Szvegtrzs2"/>
        <w:numPr>
          <w:ilvl w:val="0"/>
          <w:numId w:val="23"/>
        </w:numPr>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t</w:t>
      </w:r>
      <w:r w:rsidR="00B67BAD" w:rsidRPr="00CD6117">
        <w:rPr>
          <w:rFonts w:ascii="Calibri" w:hAnsi="Calibri"/>
          <w:sz w:val="22"/>
          <w:szCs w:val="22"/>
          <w:lang w:val="en-GB"/>
        </w:rPr>
        <w:t xml:space="preserve">hat </w:t>
      </w:r>
      <w:r w:rsidR="0086462A" w:rsidRPr="00CD6117">
        <w:rPr>
          <w:rFonts w:ascii="Calibri" w:hAnsi="Calibri"/>
          <w:sz w:val="22"/>
          <w:szCs w:val="22"/>
          <w:lang w:val="en-GB"/>
        </w:rPr>
        <w:t>it has</w:t>
      </w:r>
      <w:r w:rsidR="00133D2F" w:rsidRPr="00CD6117">
        <w:rPr>
          <w:rFonts w:ascii="Calibri" w:hAnsi="Calibri"/>
          <w:sz w:val="22"/>
          <w:szCs w:val="22"/>
          <w:lang w:val="en-GB"/>
        </w:rPr>
        <w:t xml:space="preserve"> received a copy of and </w:t>
      </w:r>
      <w:r w:rsidR="0086462A" w:rsidRPr="00CD6117">
        <w:rPr>
          <w:rFonts w:ascii="Calibri" w:hAnsi="Calibri"/>
          <w:sz w:val="22"/>
          <w:szCs w:val="22"/>
          <w:lang w:val="en-GB"/>
        </w:rPr>
        <w:t>is</w:t>
      </w:r>
      <w:r w:rsidR="00350039" w:rsidRPr="00CD6117">
        <w:rPr>
          <w:rFonts w:ascii="Calibri" w:hAnsi="Calibri"/>
          <w:sz w:val="22"/>
          <w:szCs w:val="22"/>
          <w:lang w:val="en-GB"/>
        </w:rPr>
        <w:t xml:space="preserve"> </w:t>
      </w:r>
      <w:r w:rsidR="00BE3474" w:rsidRPr="00CD6117">
        <w:rPr>
          <w:rFonts w:ascii="Calibri" w:hAnsi="Calibri"/>
          <w:sz w:val="22"/>
          <w:szCs w:val="22"/>
          <w:lang w:val="en-GB"/>
        </w:rPr>
        <w:t xml:space="preserve">aware of </w:t>
      </w:r>
      <w:r w:rsidR="00E42B32" w:rsidRPr="00CD6117">
        <w:rPr>
          <w:rFonts w:ascii="Calibri" w:hAnsi="Calibri"/>
          <w:sz w:val="22"/>
          <w:szCs w:val="22"/>
          <w:lang w:val="en-GB"/>
        </w:rPr>
        <w:t>the CEB’s Procurement Guidelines</w:t>
      </w:r>
      <w:r w:rsidR="00E72F67">
        <w:rPr>
          <w:rFonts w:ascii="Calibri" w:hAnsi="Calibri"/>
          <w:sz w:val="22"/>
          <w:szCs w:val="22"/>
          <w:lang w:val="en-GB"/>
        </w:rPr>
        <w:t>,</w:t>
      </w:r>
      <w:r w:rsidR="00052FD1">
        <w:rPr>
          <w:rFonts w:ascii="Calibri" w:hAnsi="Calibri"/>
          <w:sz w:val="22"/>
          <w:szCs w:val="22"/>
          <w:lang w:val="en-GB"/>
        </w:rPr>
        <w:t xml:space="preserve"> </w:t>
      </w:r>
      <w:r w:rsidR="00E42B32" w:rsidRPr="00CD6117">
        <w:rPr>
          <w:rFonts w:ascii="Calibri" w:hAnsi="Calibri"/>
          <w:sz w:val="22"/>
          <w:szCs w:val="22"/>
          <w:lang w:val="en-GB"/>
        </w:rPr>
        <w:t>the CEB’s Environmental and Social Safeguards Policy</w:t>
      </w:r>
      <w:r w:rsidR="00E72F67" w:rsidRPr="00667864">
        <w:rPr>
          <w:rFonts w:ascii="Calibri" w:hAnsi="Calibri"/>
          <w:sz w:val="22"/>
          <w:szCs w:val="22"/>
          <w:lang w:val="en-GB"/>
        </w:rPr>
        <w:t>,</w:t>
      </w:r>
      <w:r w:rsidR="00E72F67" w:rsidRPr="006E05BB">
        <w:rPr>
          <w:rFonts w:ascii="Calibri" w:hAnsi="Calibri"/>
          <w:sz w:val="22"/>
          <w:szCs w:val="22"/>
          <w:lang w:val="en-GB"/>
        </w:rPr>
        <w:t xml:space="preserve"> </w:t>
      </w:r>
      <w:r w:rsidR="009769C0" w:rsidRPr="00CD6117">
        <w:rPr>
          <w:rFonts w:ascii="Calibri" w:hAnsi="Calibri"/>
          <w:bCs/>
          <w:sz w:val="22"/>
          <w:szCs w:val="22"/>
          <w:lang w:val="en-GB"/>
        </w:rPr>
        <w:t xml:space="preserve">CEB’s Loan and </w:t>
      </w:r>
      <w:r w:rsidR="00044746">
        <w:rPr>
          <w:rFonts w:ascii="Calibri" w:hAnsi="Calibri"/>
          <w:bCs/>
          <w:sz w:val="22"/>
          <w:szCs w:val="22"/>
          <w:lang w:val="en-GB"/>
        </w:rPr>
        <w:t>Project</w:t>
      </w:r>
      <w:r w:rsidR="009769C0" w:rsidRPr="00CD6117">
        <w:rPr>
          <w:rFonts w:ascii="Calibri" w:hAnsi="Calibri"/>
          <w:bCs/>
          <w:sz w:val="22"/>
          <w:szCs w:val="22"/>
          <w:lang w:val="en-GB"/>
        </w:rPr>
        <w:t xml:space="preserve"> Financing Policy</w:t>
      </w:r>
      <w:r w:rsidR="009769C0">
        <w:rPr>
          <w:rFonts w:ascii="Calibri" w:hAnsi="Calibri"/>
          <w:sz w:val="22"/>
          <w:szCs w:val="22"/>
          <w:lang w:val="en-GB"/>
        </w:rPr>
        <w:t xml:space="preserve">, </w:t>
      </w:r>
      <w:r w:rsidR="00E72F67" w:rsidRPr="00667864">
        <w:rPr>
          <w:rFonts w:ascii="Calibri" w:hAnsi="Calibri"/>
          <w:sz w:val="22"/>
          <w:szCs w:val="22"/>
          <w:lang w:val="en-GB"/>
        </w:rPr>
        <w:t>the</w:t>
      </w:r>
      <w:r w:rsidR="00E72F67" w:rsidRPr="006E05BB">
        <w:rPr>
          <w:rFonts w:ascii="Calibri" w:hAnsi="Calibri"/>
          <w:sz w:val="22"/>
          <w:szCs w:val="22"/>
          <w:lang w:val="en-GB"/>
        </w:rPr>
        <w:t xml:space="preserve"> Public Information Policy, </w:t>
      </w:r>
      <w:r w:rsidR="00052FD1">
        <w:rPr>
          <w:rFonts w:ascii="Calibri" w:hAnsi="Calibri"/>
          <w:sz w:val="22"/>
          <w:szCs w:val="22"/>
          <w:lang w:val="en-GB"/>
        </w:rPr>
        <w:t xml:space="preserve">the </w:t>
      </w:r>
      <w:r w:rsidR="00E72F67" w:rsidRPr="003748C9">
        <w:rPr>
          <w:rFonts w:ascii="Calibri" w:hAnsi="Calibri"/>
          <w:sz w:val="22"/>
          <w:szCs w:val="22"/>
          <w:lang w:val="en-GB"/>
        </w:rPr>
        <w:t xml:space="preserve">Personal Data Protection Regulation, </w:t>
      </w:r>
      <w:r w:rsidR="00052FD1">
        <w:rPr>
          <w:rFonts w:ascii="Calibri" w:hAnsi="Calibri"/>
          <w:sz w:val="22"/>
          <w:szCs w:val="22"/>
          <w:lang w:val="en-GB"/>
        </w:rPr>
        <w:t xml:space="preserve">the </w:t>
      </w:r>
      <w:r w:rsidR="00052FD1" w:rsidRPr="00667864">
        <w:rPr>
          <w:rFonts w:ascii="Calibri" w:hAnsi="Calibri"/>
          <w:sz w:val="22"/>
          <w:szCs w:val="22"/>
          <w:lang w:val="en-GB"/>
        </w:rPr>
        <w:t>Anti-corruption Charter</w:t>
      </w:r>
      <w:r w:rsidR="00052FD1" w:rsidRPr="006E05BB">
        <w:rPr>
          <w:rFonts w:ascii="Calibri" w:hAnsi="Calibri"/>
          <w:sz w:val="22"/>
          <w:szCs w:val="22"/>
          <w:lang w:val="en-GB"/>
        </w:rPr>
        <w:t xml:space="preserve"> and the Policy on Non-compliant/Uncooperative Jurisdictions</w:t>
      </w:r>
      <w:r w:rsidR="00E42B32" w:rsidRPr="006E05BB">
        <w:rPr>
          <w:rFonts w:ascii="Calibri" w:hAnsi="Calibri"/>
          <w:sz w:val="22"/>
          <w:szCs w:val="22"/>
          <w:lang w:val="en-GB"/>
        </w:rPr>
        <w:t>.</w:t>
      </w:r>
    </w:p>
    <w:p w:rsidR="00EA2BB0" w:rsidRPr="00CD6117" w:rsidRDefault="00EA2BB0" w:rsidP="00D4260D">
      <w:pPr>
        <w:pStyle w:val="Listaszerbekezds"/>
        <w:rPr>
          <w:rFonts w:ascii="Calibri" w:hAnsi="Calibri"/>
          <w:sz w:val="22"/>
          <w:szCs w:val="22"/>
          <w:lang w:val="en-GB"/>
        </w:rPr>
      </w:pPr>
    </w:p>
    <w:p w:rsidR="00EA2BB0" w:rsidRPr="00CD6117" w:rsidRDefault="003748C9" w:rsidP="0086462A">
      <w:pPr>
        <w:pStyle w:val="NormlWeb"/>
        <w:keepNext/>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 xml:space="preserve">(b) </w:t>
      </w:r>
      <w:r w:rsidR="00EA2BB0" w:rsidRPr="00CD6117">
        <w:rPr>
          <w:rFonts w:ascii="Calibri" w:hAnsi="Calibri"/>
          <w:sz w:val="22"/>
          <w:szCs w:val="22"/>
          <w:lang w:val="en-GB"/>
        </w:rPr>
        <w:t xml:space="preserve">If any of </w:t>
      </w:r>
      <w:r w:rsidR="00EA2BB0" w:rsidRPr="00E83795">
        <w:rPr>
          <w:rFonts w:ascii="Calibri" w:hAnsi="Calibri"/>
          <w:sz w:val="22"/>
          <w:szCs w:val="22"/>
          <w:lang w:val="en-GB"/>
        </w:rPr>
        <w:t>the above representations and warranties is or proves to have been incorrect or misleading in any respect</w:t>
      </w:r>
      <w:r w:rsidR="00A30285" w:rsidRPr="00E83795">
        <w:rPr>
          <w:rFonts w:ascii="Calibri" w:hAnsi="Calibri"/>
          <w:sz w:val="22"/>
          <w:szCs w:val="22"/>
          <w:lang w:val="en-GB"/>
        </w:rPr>
        <w:t xml:space="preserve"> </w:t>
      </w:r>
      <w:r w:rsidR="00532931" w:rsidRPr="00E83795">
        <w:rPr>
          <w:rFonts w:ascii="Calibri" w:hAnsi="Calibri"/>
          <w:sz w:val="22"/>
          <w:szCs w:val="22"/>
          <w:lang w:val="en-GB"/>
        </w:rPr>
        <w:t>during the life of the Grant</w:t>
      </w:r>
      <w:r w:rsidR="00EA2BB0" w:rsidRPr="00E83795">
        <w:rPr>
          <w:rFonts w:ascii="Calibri" w:hAnsi="Calibri"/>
          <w:sz w:val="22"/>
          <w:szCs w:val="22"/>
          <w:lang w:val="en-GB"/>
        </w:rPr>
        <w:t xml:space="preserve">, </w:t>
      </w:r>
      <w:r w:rsidR="00D74768" w:rsidRPr="00E83795">
        <w:rPr>
          <w:rFonts w:ascii="Calibri" w:hAnsi="Calibri"/>
          <w:sz w:val="22"/>
          <w:szCs w:val="22"/>
          <w:lang w:val="en-GB"/>
        </w:rPr>
        <w:t xml:space="preserve">the CEB may exercise any of its rights under Article </w:t>
      </w:r>
      <w:r w:rsidR="00B4132D" w:rsidRPr="00E83795">
        <w:rPr>
          <w:rFonts w:ascii="Calibri" w:hAnsi="Calibri"/>
          <w:sz w:val="22"/>
          <w:szCs w:val="22"/>
          <w:lang w:val="en-GB"/>
        </w:rPr>
        <w:t>10</w:t>
      </w:r>
      <w:r w:rsidR="00D74768" w:rsidRPr="00E83795">
        <w:rPr>
          <w:rFonts w:ascii="Calibri" w:hAnsi="Calibri"/>
          <w:sz w:val="22"/>
          <w:szCs w:val="22"/>
          <w:lang w:val="en-GB"/>
        </w:rPr>
        <w:t xml:space="preserve"> </w:t>
      </w:r>
      <w:r w:rsidR="00D74768" w:rsidRPr="00E83795">
        <w:rPr>
          <w:rFonts w:ascii="Calibri" w:hAnsi="Calibri"/>
          <w:i/>
          <w:sz w:val="22"/>
          <w:szCs w:val="22"/>
          <w:lang w:val="en-GB"/>
        </w:rPr>
        <w:t>(</w:t>
      </w:r>
      <w:r w:rsidR="0045543B" w:rsidRPr="00E83795">
        <w:rPr>
          <w:rFonts w:ascii="Calibri" w:hAnsi="Calibri"/>
          <w:bCs/>
          <w:i/>
          <w:sz w:val="22"/>
          <w:szCs w:val="22"/>
          <w:lang w:val="en-GB"/>
        </w:rPr>
        <w:t>R</w:t>
      </w:r>
      <w:r w:rsidR="00D74768" w:rsidRPr="00E83795">
        <w:rPr>
          <w:rFonts w:ascii="Calibri" w:hAnsi="Calibri"/>
          <w:bCs/>
          <w:i/>
          <w:sz w:val="22"/>
          <w:szCs w:val="22"/>
          <w:lang w:val="en-GB"/>
        </w:rPr>
        <w:t>ight to suspend, cancel and demand repayment of the Grant)</w:t>
      </w:r>
      <w:r w:rsidR="00EA2BB0" w:rsidRPr="00E83795">
        <w:rPr>
          <w:rFonts w:ascii="Calibri" w:hAnsi="Calibri"/>
          <w:sz w:val="22"/>
          <w:szCs w:val="22"/>
          <w:lang w:val="en-GB"/>
        </w:rPr>
        <w:t>.</w:t>
      </w:r>
    </w:p>
    <w:p w:rsidR="0042465B" w:rsidRPr="00CD6117" w:rsidRDefault="0042465B" w:rsidP="0042465B">
      <w:pPr>
        <w:pStyle w:val="Cmsor2"/>
        <w:keepNext/>
        <w:spacing w:before="0" w:beforeAutospacing="0" w:after="0" w:afterAutospacing="0" w:line="20" w:lineRule="atLeast"/>
        <w:jc w:val="center"/>
        <w:rPr>
          <w:rFonts w:ascii="Calibri" w:hAnsi="Calibri"/>
          <w:bCs w:val="0"/>
          <w:sz w:val="22"/>
          <w:szCs w:val="22"/>
          <w:lang w:val="en-GB"/>
        </w:rPr>
      </w:pPr>
    </w:p>
    <w:p w:rsidR="003F09F8" w:rsidRPr="006E3EAB" w:rsidRDefault="003F09F8" w:rsidP="006E3EAB">
      <w:pPr>
        <w:pStyle w:val="Cmsor1"/>
        <w:keepNext/>
        <w:spacing w:before="40" w:beforeAutospacing="0" w:after="40" w:afterAutospacing="0" w:line="20" w:lineRule="atLeast"/>
        <w:jc w:val="center"/>
        <w:rPr>
          <w:rFonts w:ascii="Calibri" w:hAnsi="Calibri"/>
          <w:bCs w:val="0"/>
          <w:sz w:val="22"/>
          <w:szCs w:val="22"/>
          <w:lang w:val="en-GB"/>
        </w:rPr>
      </w:pPr>
      <w:bookmarkStart w:id="31" w:name="_Toc505780028"/>
      <w:bookmarkStart w:id="32" w:name="_Toc506195091"/>
      <w:r w:rsidRPr="00CD6117">
        <w:rPr>
          <w:rFonts w:ascii="Calibri" w:hAnsi="Calibri"/>
          <w:bCs w:val="0"/>
          <w:sz w:val="22"/>
          <w:szCs w:val="22"/>
          <w:lang w:val="en-GB"/>
        </w:rPr>
        <w:t>Article 1</w:t>
      </w:r>
      <w:bookmarkEnd w:id="31"/>
      <w:bookmarkEnd w:id="32"/>
      <w:r w:rsidR="003B1A46" w:rsidRPr="00CD6117">
        <w:rPr>
          <w:rFonts w:ascii="Calibri" w:hAnsi="Calibri"/>
          <w:bCs w:val="0"/>
          <w:sz w:val="22"/>
          <w:szCs w:val="22"/>
          <w:lang w:val="en-GB"/>
        </w:rPr>
        <w:t>4</w:t>
      </w:r>
    </w:p>
    <w:p w:rsidR="00D56BE7" w:rsidRPr="006E3EAB" w:rsidRDefault="003F09F8" w:rsidP="006E3EAB">
      <w:pPr>
        <w:pStyle w:val="Cmsor1"/>
        <w:keepNext/>
        <w:spacing w:before="40" w:beforeAutospacing="0" w:after="40" w:afterAutospacing="0" w:line="20" w:lineRule="atLeast"/>
        <w:jc w:val="center"/>
        <w:rPr>
          <w:rFonts w:ascii="Calibri" w:hAnsi="Calibri"/>
          <w:bCs w:val="0"/>
          <w:sz w:val="22"/>
          <w:szCs w:val="22"/>
          <w:lang w:val="en-GB"/>
        </w:rPr>
      </w:pPr>
      <w:r w:rsidRPr="006E3EAB">
        <w:rPr>
          <w:rFonts w:ascii="Calibri" w:hAnsi="Calibri"/>
          <w:bCs w:val="0"/>
          <w:sz w:val="22"/>
          <w:szCs w:val="22"/>
          <w:lang w:val="en-GB"/>
        </w:rPr>
        <w:t>Notices</w:t>
      </w:r>
    </w:p>
    <w:p w:rsidR="00D56BE7" w:rsidRPr="00CD6117" w:rsidRDefault="00D56BE7" w:rsidP="00D56BE7">
      <w:pPr>
        <w:pStyle w:val="Cmsor5"/>
        <w:spacing w:before="0" w:beforeAutospacing="0" w:after="0" w:afterAutospacing="0" w:line="20" w:lineRule="atLeast"/>
        <w:jc w:val="center"/>
        <w:rPr>
          <w:rFonts w:ascii="Calibri" w:hAnsi="Calibri"/>
          <w:sz w:val="22"/>
          <w:szCs w:val="22"/>
          <w:lang w:val="en-GB"/>
        </w:rPr>
      </w:pPr>
    </w:p>
    <w:p w:rsidR="00D56BE7" w:rsidRPr="00CD6117" w:rsidRDefault="003748C9" w:rsidP="00D56BE7">
      <w:pPr>
        <w:pStyle w:val="Cmsor5"/>
        <w:spacing w:before="0" w:beforeAutospacing="0" w:after="0" w:afterAutospacing="0" w:line="20" w:lineRule="atLeast"/>
        <w:jc w:val="both"/>
        <w:rPr>
          <w:rFonts w:ascii="Calibri" w:hAnsi="Calibri"/>
          <w:b w:val="0"/>
          <w:sz w:val="22"/>
          <w:szCs w:val="22"/>
          <w:lang w:val="en-GB"/>
        </w:rPr>
      </w:pPr>
      <w:r>
        <w:rPr>
          <w:rFonts w:ascii="Calibri" w:hAnsi="Calibri"/>
          <w:b w:val="0"/>
          <w:sz w:val="22"/>
          <w:szCs w:val="22"/>
          <w:lang w:val="en-GB"/>
        </w:rPr>
        <w:t xml:space="preserve">(a) </w:t>
      </w:r>
      <w:r w:rsidR="00BC7DEC" w:rsidRPr="00CD6117">
        <w:rPr>
          <w:rFonts w:ascii="Calibri" w:hAnsi="Calibri"/>
          <w:b w:val="0"/>
          <w:sz w:val="22"/>
          <w:szCs w:val="22"/>
          <w:lang w:val="en-GB"/>
        </w:rPr>
        <w:t xml:space="preserve">Any notice (including any document or communication) to be given or made under or in connection with this Agreement to the CEB or the </w:t>
      </w:r>
      <w:r w:rsidR="00FF53C5" w:rsidRPr="00CD6117">
        <w:rPr>
          <w:rFonts w:ascii="Calibri" w:hAnsi="Calibri"/>
          <w:b w:val="0"/>
          <w:sz w:val="22"/>
          <w:szCs w:val="22"/>
          <w:lang w:val="en-GB"/>
        </w:rPr>
        <w:t>Beneficiary</w:t>
      </w:r>
      <w:r w:rsidR="00BC7DEC" w:rsidRPr="00CD6117">
        <w:rPr>
          <w:rFonts w:ascii="Calibri" w:hAnsi="Calibri"/>
          <w:b w:val="0"/>
          <w:sz w:val="22"/>
          <w:szCs w:val="22"/>
          <w:lang w:val="en-GB"/>
        </w:rPr>
        <w:t xml:space="preserve"> shall be in writing and unless otherwise stated, may be made by registered letter, electronic mail or facsimile. Such notice shall be deemed to have been received by the other Party: </w:t>
      </w:r>
    </w:p>
    <w:p w:rsidR="00D56BE7" w:rsidRPr="003748C9" w:rsidRDefault="00D56BE7" w:rsidP="00F06054">
      <w:pPr>
        <w:pStyle w:val="Szvegtrzs2"/>
        <w:spacing w:before="0" w:beforeAutospacing="0" w:after="0" w:afterAutospacing="0" w:line="20" w:lineRule="atLeast"/>
        <w:ind w:left="1080"/>
        <w:jc w:val="both"/>
        <w:rPr>
          <w:rFonts w:ascii="Calibri" w:hAnsi="Calibri"/>
          <w:sz w:val="22"/>
          <w:szCs w:val="22"/>
          <w:lang w:val="en-GB"/>
        </w:rPr>
      </w:pPr>
    </w:p>
    <w:p w:rsidR="00D56BE7" w:rsidRPr="00C054B1" w:rsidRDefault="00827C9E" w:rsidP="00840D23">
      <w:pPr>
        <w:pStyle w:val="Szvegtrzs2"/>
        <w:numPr>
          <w:ilvl w:val="0"/>
          <w:numId w:val="33"/>
        </w:numPr>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o</w:t>
      </w:r>
      <w:r w:rsidR="00B67BAD" w:rsidRPr="00C778B3">
        <w:rPr>
          <w:rFonts w:ascii="Calibri" w:hAnsi="Calibri"/>
          <w:sz w:val="22"/>
          <w:szCs w:val="22"/>
          <w:lang w:val="en-GB"/>
        </w:rPr>
        <w:t xml:space="preserve">n </w:t>
      </w:r>
      <w:r w:rsidR="00BC7DEC" w:rsidRPr="00C778B3">
        <w:rPr>
          <w:rFonts w:ascii="Calibri" w:hAnsi="Calibri"/>
          <w:sz w:val="22"/>
          <w:szCs w:val="22"/>
          <w:lang w:val="en-GB"/>
        </w:rPr>
        <w:t>the date of delivery in relation to a hand-delivered or registered letter;</w:t>
      </w:r>
    </w:p>
    <w:p w:rsidR="00D56BE7" w:rsidRPr="00A069E8" w:rsidRDefault="00827C9E" w:rsidP="00840D23">
      <w:pPr>
        <w:pStyle w:val="Szvegtrzs2"/>
        <w:numPr>
          <w:ilvl w:val="0"/>
          <w:numId w:val="33"/>
        </w:numPr>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i</w:t>
      </w:r>
      <w:r w:rsidR="00B67BAD" w:rsidRPr="00A069E8">
        <w:rPr>
          <w:rFonts w:ascii="Calibri" w:hAnsi="Calibri"/>
          <w:sz w:val="22"/>
          <w:szCs w:val="22"/>
          <w:lang w:val="en-GB"/>
        </w:rPr>
        <w:t xml:space="preserve">n </w:t>
      </w:r>
      <w:r w:rsidR="00BC7DEC" w:rsidRPr="00A069E8">
        <w:rPr>
          <w:rFonts w:ascii="Calibri" w:hAnsi="Calibri"/>
          <w:sz w:val="22"/>
          <w:szCs w:val="22"/>
          <w:lang w:val="en-GB"/>
        </w:rPr>
        <w:t xml:space="preserve">the case of electronic mail, only when actually received in readable form and only if it is addressed in such a manner as the other Party shall specify for this purpose; </w:t>
      </w:r>
    </w:p>
    <w:p w:rsidR="00D56BE7" w:rsidRPr="00F06054" w:rsidRDefault="00827C9E" w:rsidP="00840D23">
      <w:pPr>
        <w:pStyle w:val="Szvegtrzs2"/>
        <w:numPr>
          <w:ilvl w:val="0"/>
          <w:numId w:val="33"/>
        </w:numPr>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i</w:t>
      </w:r>
      <w:r w:rsidR="00B67BAD" w:rsidRPr="00450CFE">
        <w:rPr>
          <w:rFonts w:ascii="Calibri" w:hAnsi="Calibri"/>
          <w:sz w:val="22"/>
          <w:szCs w:val="22"/>
          <w:lang w:val="en-GB"/>
        </w:rPr>
        <w:t xml:space="preserve">n </w:t>
      </w:r>
      <w:r w:rsidR="00BC7DEC" w:rsidRPr="00450CFE">
        <w:rPr>
          <w:rFonts w:ascii="Calibri" w:hAnsi="Calibri"/>
          <w:sz w:val="22"/>
          <w:szCs w:val="22"/>
          <w:lang w:val="en-GB"/>
        </w:rPr>
        <w:t xml:space="preserve">the case of electronic mail, which contains a </w:t>
      </w:r>
      <w:r w:rsidR="00BC7DEC" w:rsidRPr="00F06054">
        <w:rPr>
          <w:rFonts w:ascii="Calibri" w:hAnsi="Calibri"/>
          <w:sz w:val="22"/>
          <w:szCs w:val="22"/>
          <w:lang w:val="en-GB"/>
        </w:rPr>
        <w:t xml:space="preserve">Disbursement Notice, sent by the CEB to the </w:t>
      </w:r>
      <w:r w:rsidR="00BC7DEC" w:rsidRPr="00450CFE">
        <w:rPr>
          <w:rFonts w:ascii="Calibri" w:hAnsi="Calibri"/>
          <w:sz w:val="22"/>
          <w:szCs w:val="22"/>
          <w:lang w:val="en-GB"/>
        </w:rPr>
        <w:t>B</w:t>
      </w:r>
      <w:r w:rsidR="009E5A8F" w:rsidRPr="00F06054">
        <w:rPr>
          <w:rFonts w:ascii="Calibri" w:hAnsi="Calibri"/>
          <w:sz w:val="22"/>
          <w:szCs w:val="22"/>
          <w:lang w:val="en-GB"/>
        </w:rPr>
        <w:t>eneficiary</w:t>
      </w:r>
      <w:r w:rsidR="00BC7DEC" w:rsidRPr="00F06054">
        <w:rPr>
          <w:rFonts w:ascii="Calibri" w:hAnsi="Calibri"/>
          <w:sz w:val="22"/>
          <w:szCs w:val="22"/>
          <w:lang w:val="en-GB"/>
        </w:rPr>
        <w:t>, when the electronic mail is sent; and</w:t>
      </w:r>
    </w:p>
    <w:p w:rsidR="00D56BE7" w:rsidRPr="00C054B1" w:rsidRDefault="00827C9E" w:rsidP="00840D23">
      <w:pPr>
        <w:pStyle w:val="Szvegtrzs2"/>
        <w:numPr>
          <w:ilvl w:val="0"/>
          <w:numId w:val="33"/>
        </w:numPr>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o</w:t>
      </w:r>
      <w:r w:rsidR="00B67BAD" w:rsidRPr="00C778B3">
        <w:rPr>
          <w:rFonts w:ascii="Calibri" w:hAnsi="Calibri"/>
          <w:sz w:val="22"/>
          <w:szCs w:val="22"/>
          <w:lang w:val="en-GB"/>
        </w:rPr>
        <w:t xml:space="preserve">n </w:t>
      </w:r>
      <w:r w:rsidR="00BC7DEC" w:rsidRPr="00C778B3">
        <w:rPr>
          <w:rFonts w:ascii="Calibri" w:hAnsi="Calibri"/>
          <w:sz w:val="22"/>
          <w:szCs w:val="22"/>
          <w:lang w:val="en-GB"/>
        </w:rPr>
        <w:t>receipt of transmission in relation to a facsimile.</w:t>
      </w:r>
    </w:p>
    <w:p w:rsidR="00D56BE7" w:rsidRPr="00D56BE7" w:rsidRDefault="00D56BE7" w:rsidP="00D56BE7">
      <w:pPr>
        <w:pStyle w:val="Cmsor5"/>
        <w:spacing w:before="0" w:beforeAutospacing="0" w:after="0" w:afterAutospacing="0" w:line="20" w:lineRule="atLeast"/>
        <w:jc w:val="both"/>
        <w:rPr>
          <w:rFonts w:ascii="Calibri" w:hAnsi="Calibri"/>
          <w:b w:val="0"/>
          <w:sz w:val="22"/>
          <w:szCs w:val="22"/>
          <w:lang w:val="en-GB"/>
        </w:rPr>
      </w:pPr>
    </w:p>
    <w:p w:rsidR="00D56BE7" w:rsidRPr="00D56BE7" w:rsidRDefault="003748C9" w:rsidP="00D56BE7">
      <w:pPr>
        <w:pStyle w:val="Cmsor5"/>
        <w:spacing w:before="0" w:beforeAutospacing="0" w:after="0" w:afterAutospacing="0" w:line="20" w:lineRule="atLeast"/>
        <w:jc w:val="both"/>
        <w:rPr>
          <w:rFonts w:ascii="Calibri" w:hAnsi="Calibri"/>
          <w:b w:val="0"/>
          <w:sz w:val="22"/>
          <w:szCs w:val="22"/>
          <w:lang w:val="en-GB"/>
        </w:rPr>
      </w:pPr>
      <w:r>
        <w:rPr>
          <w:rFonts w:ascii="Calibri" w:hAnsi="Calibri"/>
          <w:b w:val="0"/>
          <w:sz w:val="22"/>
          <w:szCs w:val="22"/>
          <w:lang w:val="en-GB"/>
        </w:rPr>
        <w:t xml:space="preserve">(b) </w:t>
      </w:r>
      <w:r w:rsidR="00D56BE7" w:rsidRPr="00D56BE7">
        <w:rPr>
          <w:rFonts w:ascii="Calibri" w:hAnsi="Calibri"/>
          <w:b w:val="0"/>
          <w:sz w:val="22"/>
          <w:szCs w:val="22"/>
          <w:lang w:val="en-GB"/>
        </w:rPr>
        <w:t>A</w:t>
      </w:r>
      <w:r w:rsidR="00BC7DEC" w:rsidRPr="00D56BE7">
        <w:rPr>
          <w:rFonts w:ascii="Calibri" w:hAnsi="Calibri"/>
          <w:b w:val="0"/>
          <w:sz w:val="22"/>
          <w:szCs w:val="22"/>
          <w:lang w:val="en-GB"/>
        </w:rPr>
        <w:t>ny notice provided by the B</w:t>
      </w:r>
      <w:r w:rsidR="009E5A8F">
        <w:rPr>
          <w:rFonts w:ascii="Calibri" w:hAnsi="Calibri"/>
          <w:b w:val="0"/>
          <w:sz w:val="22"/>
          <w:szCs w:val="22"/>
          <w:lang w:val="en-GB"/>
        </w:rPr>
        <w:t>eneficiary</w:t>
      </w:r>
      <w:r w:rsidR="00BC7DEC" w:rsidRPr="00D56BE7">
        <w:rPr>
          <w:rFonts w:ascii="Calibri" w:hAnsi="Calibri"/>
          <w:b w:val="0"/>
          <w:sz w:val="22"/>
          <w:szCs w:val="22"/>
          <w:lang w:val="en-GB"/>
        </w:rPr>
        <w:t xml:space="preserve"> to the CEB by electronic mail shall:</w:t>
      </w:r>
    </w:p>
    <w:p w:rsidR="00D56BE7" w:rsidRPr="00C778B3" w:rsidRDefault="00D56BE7" w:rsidP="00F06054">
      <w:pPr>
        <w:pStyle w:val="Szvegtrzs2"/>
        <w:spacing w:before="0" w:beforeAutospacing="0" w:after="0" w:afterAutospacing="0" w:line="20" w:lineRule="atLeast"/>
        <w:ind w:left="1080"/>
        <w:jc w:val="both"/>
        <w:rPr>
          <w:rFonts w:ascii="Calibri" w:hAnsi="Calibri"/>
          <w:sz w:val="22"/>
          <w:szCs w:val="22"/>
          <w:lang w:val="en-GB"/>
        </w:rPr>
      </w:pPr>
    </w:p>
    <w:p w:rsidR="00D56BE7" w:rsidRPr="00DD1CE3" w:rsidRDefault="00827C9E" w:rsidP="00840D23">
      <w:pPr>
        <w:pStyle w:val="Szvegtrzs2"/>
        <w:numPr>
          <w:ilvl w:val="0"/>
          <w:numId w:val="34"/>
        </w:numPr>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m</w:t>
      </w:r>
      <w:r w:rsidR="00B67BAD" w:rsidRPr="00A069E8">
        <w:rPr>
          <w:rFonts w:ascii="Calibri" w:hAnsi="Calibri"/>
          <w:sz w:val="22"/>
          <w:szCs w:val="22"/>
          <w:lang w:val="en-GB"/>
        </w:rPr>
        <w:t xml:space="preserve">ention </w:t>
      </w:r>
      <w:r w:rsidR="00D56BE7" w:rsidRPr="00A069E8">
        <w:rPr>
          <w:rFonts w:ascii="Calibri" w:hAnsi="Calibri"/>
          <w:sz w:val="22"/>
          <w:szCs w:val="22"/>
          <w:lang w:val="en-GB"/>
        </w:rPr>
        <w:t xml:space="preserve">the Agreement </w:t>
      </w:r>
      <w:r w:rsidR="00BC7DEC" w:rsidRPr="00A069E8">
        <w:rPr>
          <w:rFonts w:ascii="Calibri" w:hAnsi="Calibri"/>
          <w:sz w:val="22"/>
          <w:szCs w:val="22"/>
          <w:lang w:val="en-GB"/>
        </w:rPr>
        <w:t>ref</w:t>
      </w:r>
      <w:r w:rsidR="00E36217" w:rsidRPr="00A069E8">
        <w:rPr>
          <w:rFonts w:ascii="Calibri" w:hAnsi="Calibri"/>
          <w:sz w:val="22"/>
          <w:szCs w:val="22"/>
          <w:lang w:val="en-GB"/>
        </w:rPr>
        <w:t>erence</w:t>
      </w:r>
      <w:r w:rsidR="00BC7DEC" w:rsidRPr="00DD1CE3">
        <w:rPr>
          <w:rFonts w:ascii="Calibri" w:hAnsi="Calibri"/>
          <w:sz w:val="22"/>
          <w:szCs w:val="22"/>
          <w:lang w:val="en-GB"/>
        </w:rPr>
        <w:t xml:space="preserve"> in the subject line; and</w:t>
      </w:r>
    </w:p>
    <w:p w:rsidR="00D56BE7" w:rsidRPr="00A069E8" w:rsidRDefault="00827C9E" w:rsidP="00840D23">
      <w:pPr>
        <w:pStyle w:val="Szvegtrzs2"/>
        <w:numPr>
          <w:ilvl w:val="0"/>
          <w:numId w:val="34"/>
        </w:numPr>
        <w:spacing w:before="0" w:beforeAutospacing="0" w:after="0" w:afterAutospacing="0" w:line="20" w:lineRule="atLeast"/>
        <w:jc w:val="both"/>
        <w:rPr>
          <w:rFonts w:ascii="Calibri" w:hAnsi="Calibri"/>
          <w:sz w:val="22"/>
          <w:szCs w:val="22"/>
          <w:lang w:val="en-GB"/>
        </w:rPr>
      </w:pPr>
      <w:r>
        <w:rPr>
          <w:rFonts w:ascii="Calibri" w:hAnsi="Calibri"/>
          <w:sz w:val="22"/>
          <w:szCs w:val="22"/>
          <w:lang w:val="en-GB"/>
        </w:rPr>
        <w:t>b</w:t>
      </w:r>
      <w:r w:rsidR="00B67BAD" w:rsidRPr="009C2B7D">
        <w:rPr>
          <w:rFonts w:ascii="Calibri" w:hAnsi="Calibri"/>
          <w:sz w:val="22"/>
          <w:szCs w:val="22"/>
          <w:lang w:val="en-GB"/>
        </w:rPr>
        <w:t xml:space="preserve">e </w:t>
      </w:r>
      <w:r w:rsidR="00BC7DEC" w:rsidRPr="009C2B7D">
        <w:rPr>
          <w:rFonts w:ascii="Calibri" w:hAnsi="Calibri"/>
          <w:sz w:val="22"/>
          <w:szCs w:val="22"/>
          <w:lang w:val="en-GB"/>
        </w:rPr>
        <w:t xml:space="preserve">in the form of a non-editable electronic image (pdf, tif or other common non editable file format agreed between the Parties) of the notice signed by the person or persons authorised to sign such notice on behalf of the </w:t>
      </w:r>
      <w:r w:rsidR="00BC7DEC" w:rsidRPr="00450CFE">
        <w:rPr>
          <w:rFonts w:ascii="Calibri" w:hAnsi="Calibri"/>
          <w:sz w:val="22"/>
          <w:szCs w:val="22"/>
          <w:lang w:val="en-GB"/>
        </w:rPr>
        <w:t>B</w:t>
      </w:r>
      <w:r w:rsidR="009E5A8F" w:rsidRPr="00C778B3">
        <w:rPr>
          <w:rFonts w:ascii="Calibri" w:hAnsi="Calibri"/>
          <w:sz w:val="22"/>
          <w:szCs w:val="22"/>
          <w:lang w:val="en-GB"/>
        </w:rPr>
        <w:t>eneficiary</w:t>
      </w:r>
      <w:r w:rsidR="00BC7DEC" w:rsidRPr="00A069E8">
        <w:rPr>
          <w:rFonts w:ascii="Calibri" w:hAnsi="Calibri"/>
          <w:sz w:val="22"/>
          <w:szCs w:val="22"/>
          <w:lang w:val="en-GB"/>
        </w:rPr>
        <w:t>, attached to the electronic mail.</w:t>
      </w:r>
    </w:p>
    <w:p w:rsidR="00D56BE7" w:rsidRPr="00D56BE7" w:rsidRDefault="00D56BE7" w:rsidP="00D56BE7">
      <w:pPr>
        <w:pStyle w:val="Cmsor5"/>
        <w:spacing w:before="0" w:beforeAutospacing="0" w:after="0" w:afterAutospacing="0" w:line="20" w:lineRule="atLeast"/>
        <w:jc w:val="both"/>
        <w:rPr>
          <w:rFonts w:ascii="Calibri" w:hAnsi="Calibri"/>
          <w:b w:val="0"/>
          <w:sz w:val="22"/>
          <w:szCs w:val="22"/>
          <w:lang w:val="en-GB"/>
        </w:rPr>
      </w:pPr>
    </w:p>
    <w:p w:rsidR="00D56BE7" w:rsidRPr="00D56BE7" w:rsidRDefault="00450CFE" w:rsidP="00D56BE7">
      <w:pPr>
        <w:pStyle w:val="Cmsor5"/>
        <w:spacing w:before="0" w:beforeAutospacing="0" w:after="0" w:afterAutospacing="0" w:line="20" w:lineRule="atLeast"/>
        <w:jc w:val="both"/>
        <w:rPr>
          <w:rFonts w:ascii="Calibri" w:hAnsi="Calibri"/>
          <w:b w:val="0"/>
          <w:sz w:val="22"/>
          <w:szCs w:val="22"/>
          <w:lang w:val="en-GB"/>
        </w:rPr>
      </w:pPr>
      <w:r>
        <w:rPr>
          <w:rFonts w:ascii="Calibri" w:hAnsi="Calibri"/>
          <w:b w:val="0"/>
          <w:sz w:val="22"/>
          <w:szCs w:val="22"/>
          <w:lang w:val="en-GB"/>
        </w:rPr>
        <w:t xml:space="preserve">(c) </w:t>
      </w:r>
      <w:r w:rsidR="00BC7DEC" w:rsidRPr="00D56BE7">
        <w:rPr>
          <w:rFonts w:ascii="Calibri" w:hAnsi="Calibri"/>
          <w:b w:val="0"/>
          <w:sz w:val="22"/>
          <w:szCs w:val="22"/>
          <w:lang w:val="en-GB"/>
        </w:rPr>
        <w:t xml:space="preserve">Without affecting the validity of notices by electronic mail or facsimile made in accordance with this </w:t>
      </w:r>
      <w:r w:rsidR="009E5A8F">
        <w:rPr>
          <w:rFonts w:ascii="Calibri" w:hAnsi="Calibri"/>
          <w:b w:val="0"/>
          <w:sz w:val="22"/>
          <w:szCs w:val="22"/>
          <w:lang w:val="en-GB"/>
        </w:rPr>
        <w:t>Article</w:t>
      </w:r>
      <w:r w:rsidR="00BC7DEC" w:rsidRPr="00D56BE7">
        <w:rPr>
          <w:rFonts w:ascii="Calibri" w:hAnsi="Calibri"/>
          <w:b w:val="0"/>
          <w:sz w:val="22"/>
          <w:szCs w:val="22"/>
          <w:lang w:val="en-GB"/>
        </w:rPr>
        <w:t>, the following notices shall also be sent by registered letter to the other Party at the latest on the immediately following Business Day:</w:t>
      </w:r>
    </w:p>
    <w:p w:rsidR="00D56BE7" w:rsidRPr="00D56BE7" w:rsidRDefault="00D56BE7" w:rsidP="00D56BE7">
      <w:pPr>
        <w:pStyle w:val="Cmsor5"/>
        <w:spacing w:before="0" w:beforeAutospacing="0" w:after="0" w:afterAutospacing="0" w:line="20" w:lineRule="atLeast"/>
        <w:jc w:val="both"/>
        <w:rPr>
          <w:rFonts w:ascii="Calibri" w:hAnsi="Calibri"/>
          <w:b w:val="0"/>
          <w:sz w:val="22"/>
          <w:szCs w:val="22"/>
          <w:lang w:val="en-GB"/>
        </w:rPr>
      </w:pPr>
    </w:p>
    <w:p w:rsidR="00D56BE7" w:rsidRPr="00D56BE7" w:rsidRDefault="00450CFE" w:rsidP="00F06054">
      <w:pPr>
        <w:pStyle w:val="Cmsor5"/>
        <w:spacing w:before="0" w:beforeAutospacing="0" w:after="0" w:afterAutospacing="0" w:line="20" w:lineRule="atLeast"/>
        <w:ind w:left="720"/>
        <w:jc w:val="both"/>
        <w:rPr>
          <w:rFonts w:ascii="Calibri" w:hAnsi="Calibri"/>
          <w:b w:val="0"/>
          <w:sz w:val="22"/>
          <w:szCs w:val="22"/>
          <w:lang w:val="en-GB"/>
        </w:rPr>
      </w:pPr>
      <w:r>
        <w:rPr>
          <w:rFonts w:ascii="Calibri" w:hAnsi="Calibri"/>
          <w:b w:val="0"/>
          <w:sz w:val="22"/>
          <w:szCs w:val="22"/>
          <w:lang w:val="en-GB"/>
        </w:rPr>
        <w:t xml:space="preserve">(i) </w:t>
      </w:r>
      <w:r w:rsidR="00BC7DEC" w:rsidRPr="00D56BE7">
        <w:rPr>
          <w:rFonts w:ascii="Calibri" w:hAnsi="Calibri"/>
          <w:b w:val="0"/>
          <w:sz w:val="22"/>
          <w:szCs w:val="22"/>
          <w:lang w:val="en-GB"/>
        </w:rPr>
        <w:t>Disbursement Requests;</w:t>
      </w:r>
    </w:p>
    <w:p w:rsidR="00D56BE7" w:rsidRPr="00D56BE7" w:rsidRDefault="00450CFE" w:rsidP="00F06054">
      <w:pPr>
        <w:pStyle w:val="Cmsor5"/>
        <w:spacing w:before="0" w:beforeAutospacing="0" w:after="0" w:afterAutospacing="0" w:line="20" w:lineRule="atLeast"/>
        <w:ind w:left="720"/>
        <w:jc w:val="both"/>
        <w:rPr>
          <w:rFonts w:ascii="Calibri" w:hAnsi="Calibri"/>
          <w:b w:val="0"/>
          <w:sz w:val="22"/>
          <w:szCs w:val="22"/>
          <w:lang w:val="en-GB"/>
        </w:rPr>
      </w:pPr>
      <w:r>
        <w:rPr>
          <w:rFonts w:ascii="Calibri" w:hAnsi="Calibri"/>
          <w:b w:val="0"/>
          <w:sz w:val="22"/>
          <w:szCs w:val="22"/>
          <w:lang w:val="en-GB"/>
        </w:rPr>
        <w:t xml:space="preserve">(ii) </w:t>
      </w:r>
      <w:r w:rsidR="00827C9E">
        <w:rPr>
          <w:rFonts w:ascii="Calibri" w:hAnsi="Calibri"/>
          <w:b w:val="0"/>
          <w:sz w:val="22"/>
          <w:szCs w:val="22"/>
          <w:lang w:val="en-GB"/>
        </w:rPr>
        <w:t>a</w:t>
      </w:r>
      <w:r w:rsidR="00B67BAD" w:rsidRPr="00D56BE7">
        <w:rPr>
          <w:rFonts w:ascii="Calibri" w:hAnsi="Calibri"/>
          <w:b w:val="0"/>
          <w:sz w:val="22"/>
          <w:szCs w:val="22"/>
          <w:lang w:val="en-GB"/>
        </w:rPr>
        <w:t xml:space="preserve">ny </w:t>
      </w:r>
      <w:r w:rsidR="00BC7DEC" w:rsidRPr="00D56BE7">
        <w:rPr>
          <w:rFonts w:ascii="Calibri" w:hAnsi="Calibri"/>
          <w:b w:val="0"/>
          <w:sz w:val="22"/>
          <w:szCs w:val="22"/>
          <w:lang w:val="en-GB"/>
        </w:rPr>
        <w:t>communications in respect of the suspension, cancellation or re</w:t>
      </w:r>
      <w:r w:rsidR="00D56BE7">
        <w:rPr>
          <w:rFonts w:ascii="Calibri" w:hAnsi="Calibri"/>
          <w:b w:val="0"/>
          <w:sz w:val="22"/>
          <w:szCs w:val="22"/>
          <w:lang w:val="en-GB"/>
        </w:rPr>
        <w:t>payment of the Grant</w:t>
      </w:r>
      <w:r w:rsidR="00BC7DEC" w:rsidRPr="00D56BE7">
        <w:rPr>
          <w:rFonts w:ascii="Calibri" w:hAnsi="Calibri"/>
          <w:b w:val="0"/>
          <w:sz w:val="22"/>
          <w:szCs w:val="22"/>
          <w:lang w:val="en-GB"/>
        </w:rPr>
        <w:t>; and</w:t>
      </w:r>
    </w:p>
    <w:p w:rsidR="00D56BE7" w:rsidRPr="00D56BE7" w:rsidRDefault="00450CFE" w:rsidP="00F06054">
      <w:pPr>
        <w:pStyle w:val="Cmsor5"/>
        <w:spacing w:before="0" w:beforeAutospacing="0" w:after="0" w:afterAutospacing="0" w:line="20" w:lineRule="atLeast"/>
        <w:ind w:left="720"/>
        <w:jc w:val="both"/>
        <w:rPr>
          <w:rFonts w:ascii="Calibri" w:hAnsi="Calibri"/>
          <w:b w:val="0"/>
          <w:sz w:val="22"/>
          <w:szCs w:val="22"/>
          <w:lang w:val="en-GB"/>
        </w:rPr>
      </w:pPr>
      <w:r>
        <w:rPr>
          <w:rFonts w:ascii="Calibri" w:hAnsi="Calibri"/>
          <w:b w:val="0"/>
          <w:sz w:val="22"/>
          <w:szCs w:val="22"/>
          <w:lang w:val="en-GB"/>
        </w:rPr>
        <w:t xml:space="preserve">(iii) </w:t>
      </w:r>
      <w:r w:rsidR="00827C9E">
        <w:rPr>
          <w:rFonts w:ascii="Calibri" w:hAnsi="Calibri"/>
          <w:b w:val="0"/>
          <w:sz w:val="22"/>
          <w:szCs w:val="22"/>
          <w:lang w:val="en-GB"/>
        </w:rPr>
        <w:t>a</w:t>
      </w:r>
      <w:r w:rsidR="00B67BAD" w:rsidRPr="00D56BE7">
        <w:rPr>
          <w:rFonts w:ascii="Calibri" w:hAnsi="Calibri"/>
          <w:b w:val="0"/>
          <w:sz w:val="22"/>
          <w:szCs w:val="22"/>
          <w:lang w:val="en-GB"/>
        </w:rPr>
        <w:t xml:space="preserve">ny </w:t>
      </w:r>
      <w:r w:rsidR="00BC7DEC" w:rsidRPr="00D56BE7">
        <w:rPr>
          <w:rFonts w:ascii="Calibri" w:hAnsi="Calibri"/>
          <w:b w:val="0"/>
          <w:sz w:val="22"/>
          <w:szCs w:val="22"/>
          <w:lang w:val="en-GB"/>
        </w:rPr>
        <w:t>other communication required by the CEB.</w:t>
      </w:r>
    </w:p>
    <w:p w:rsidR="00D56BE7" w:rsidRPr="00D56BE7" w:rsidRDefault="00D56BE7" w:rsidP="00D56BE7">
      <w:pPr>
        <w:pStyle w:val="Cmsor5"/>
        <w:spacing w:before="0" w:beforeAutospacing="0" w:after="0" w:afterAutospacing="0" w:line="20" w:lineRule="atLeast"/>
        <w:jc w:val="both"/>
        <w:rPr>
          <w:rFonts w:ascii="Calibri" w:hAnsi="Calibri"/>
          <w:b w:val="0"/>
          <w:sz w:val="22"/>
          <w:szCs w:val="22"/>
          <w:lang w:val="en-GB"/>
        </w:rPr>
      </w:pPr>
    </w:p>
    <w:p w:rsidR="00D56BE7" w:rsidRPr="00D56BE7" w:rsidRDefault="00450CFE" w:rsidP="00D56BE7">
      <w:pPr>
        <w:pStyle w:val="Cmsor5"/>
        <w:spacing w:before="0" w:beforeAutospacing="0" w:after="0" w:afterAutospacing="0" w:line="20" w:lineRule="atLeast"/>
        <w:jc w:val="both"/>
        <w:rPr>
          <w:rFonts w:ascii="Calibri" w:hAnsi="Calibri"/>
          <w:b w:val="0"/>
          <w:sz w:val="22"/>
          <w:szCs w:val="22"/>
          <w:lang w:val="en-GB"/>
        </w:rPr>
      </w:pPr>
      <w:r>
        <w:rPr>
          <w:rFonts w:ascii="Calibri" w:hAnsi="Calibri"/>
          <w:b w:val="0"/>
          <w:sz w:val="22"/>
          <w:szCs w:val="22"/>
          <w:lang w:val="en-GB"/>
        </w:rPr>
        <w:t xml:space="preserve">(d) </w:t>
      </w:r>
      <w:r w:rsidR="00BC7DEC" w:rsidRPr="00D56BE7">
        <w:rPr>
          <w:rFonts w:ascii="Calibri" w:hAnsi="Calibri"/>
          <w:b w:val="0"/>
          <w:sz w:val="22"/>
          <w:szCs w:val="22"/>
          <w:lang w:val="en-GB"/>
        </w:rPr>
        <w:t>The Parties agree that any above notice (including via electronic mail) is an accepted form of communication, shall constitute admissible evidence in court and shall have the same evidential value as an agreement under hand.</w:t>
      </w:r>
    </w:p>
    <w:p w:rsidR="00D56BE7" w:rsidRPr="00D56BE7" w:rsidRDefault="00D56BE7" w:rsidP="00D56BE7">
      <w:pPr>
        <w:pStyle w:val="Cmsor5"/>
        <w:spacing w:before="0" w:beforeAutospacing="0" w:after="0" w:afterAutospacing="0" w:line="20" w:lineRule="atLeast"/>
        <w:jc w:val="both"/>
        <w:rPr>
          <w:rFonts w:ascii="Calibri" w:hAnsi="Calibri"/>
          <w:b w:val="0"/>
          <w:sz w:val="22"/>
          <w:szCs w:val="22"/>
          <w:lang w:val="en-GB"/>
        </w:rPr>
      </w:pPr>
    </w:p>
    <w:p w:rsidR="00D56BE7" w:rsidRPr="00D56BE7" w:rsidRDefault="00450CFE" w:rsidP="00D56BE7">
      <w:pPr>
        <w:pStyle w:val="Cmsor5"/>
        <w:spacing w:before="0" w:beforeAutospacing="0" w:after="0" w:afterAutospacing="0" w:line="20" w:lineRule="atLeast"/>
        <w:jc w:val="both"/>
        <w:rPr>
          <w:rFonts w:ascii="Calibri" w:hAnsi="Calibri"/>
          <w:b w:val="0"/>
          <w:sz w:val="22"/>
          <w:szCs w:val="22"/>
          <w:lang w:val="en-GB"/>
        </w:rPr>
      </w:pPr>
      <w:r>
        <w:rPr>
          <w:rFonts w:ascii="Calibri" w:hAnsi="Calibri"/>
          <w:b w:val="0"/>
          <w:sz w:val="22"/>
          <w:szCs w:val="22"/>
          <w:lang w:val="en-GB"/>
        </w:rPr>
        <w:t xml:space="preserve">(e) </w:t>
      </w:r>
      <w:r w:rsidR="00BC7DEC" w:rsidRPr="00D56BE7">
        <w:rPr>
          <w:rFonts w:ascii="Calibri" w:hAnsi="Calibri"/>
          <w:b w:val="0"/>
          <w:sz w:val="22"/>
          <w:szCs w:val="22"/>
          <w:lang w:val="en-GB"/>
        </w:rPr>
        <w:t>The postal address, fax number and electronic mail address (and the department or officer, if any, for whose attention the communication is to be made) of each Party for any communication to be given or made under or in connection with this Agreement is:</w:t>
      </w:r>
    </w:p>
    <w:p w:rsidR="00DB19A6" w:rsidRDefault="00DB19A6" w:rsidP="00D56BE7">
      <w:pPr>
        <w:pStyle w:val="Cmsor5"/>
        <w:spacing w:before="0" w:beforeAutospacing="0" w:after="0" w:afterAutospacing="0" w:line="20" w:lineRule="atLeast"/>
        <w:jc w:val="both"/>
        <w:rPr>
          <w:rFonts w:ascii="Calibri" w:hAnsi="Calibri"/>
          <w:b w:val="0"/>
          <w:sz w:val="22"/>
          <w:szCs w:val="22"/>
          <w:u w:val="single"/>
          <w:lang w:val="en-GB"/>
        </w:rPr>
      </w:pPr>
    </w:p>
    <w:p w:rsidR="00D56BE7" w:rsidRPr="000B709A" w:rsidRDefault="00BC7DEC" w:rsidP="00D56BE7">
      <w:pPr>
        <w:pStyle w:val="Cmsor5"/>
        <w:spacing w:before="0" w:beforeAutospacing="0" w:after="0" w:afterAutospacing="0" w:line="20" w:lineRule="atLeast"/>
        <w:jc w:val="both"/>
        <w:rPr>
          <w:rFonts w:ascii="Calibri" w:hAnsi="Calibri"/>
          <w:b w:val="0"/>
          <w:sz w:val="22"/>
          <w:szCs w:val="22"/>
          <w:u w:val="single"/>
          <w:lang w:val="en-GB"/>
        </w:rPr>
      </w:pPr>
      <w:r w:rsidRPr="000B709A">
        <w:rPr>
          <w:rFonts w:ascii="Calibri" w:hAnsi="Calibri"/>
          <w:b w:val="0"/>
          <w:sz w:val="22"/>
          <w:szCs w:val="22"/>
          <w:u w:val="single"/>
          <w:lang w:val="en-GB"/>
        </w:rPr>
        <w:t>For the B</w:t>
      </w:r>
      <w:r w:rsidR="00D56BE7" w:rsidRPr="000B709A">
        <w:rPr>
          <w:rFonts w:ascii="Calibri" w:hAnsi="Calibri"/>
          <w:b w:val="0"/>
          <w:sz w:val="22"/>
          <w:szCs w:val="22"/>
          <w:u w:val="single"/>
          <w:lang w:val="en-GB"/>
        </w:rPr>
        <w:t>eneficiary</w:t>
      </w:r>
      <w:r w:rsidRPr="000B709A">
        <w:rPr>
          <w:rFonts w:ascii="Calibri" w:hAnsi="Calibri"/>
          <w:b w:val="0"/>
          <w:sz w:val="22"/>
          <w:szCs w:val="22"/>
          <w:u w:val="single"/>
          <w:lang w:val="en-GB"/>
        </w:rPr>
        <w:t>:</w:t>
      </w:r>
    </w:p>
    <w:p w:rsidR="00D56BE7" w:rsidRPr="00D56BE7" w:rsidRDefault="00D56BE7" w:rsidP="00D56BE7">
      <w:pPr>
        <w:pStyle w:val="Cmsor5"/>
        <w:spacing w:before="0" w:beforeAutospacing="0" w:after="0" w:afterAutospacing="0" w:line="20" w:lineRule="atLeast"/>
        <w:jc w:val="both"/>
        <w:rPr>
          <w:rFonts w:ascii="Calibri" w:hAnsi="Calibri"/>
          <w:b w:val="0"/>
          <w:sz w:val="22"/>
          <w:szCs w:val="22"/>
          <w:lang w:val="en-GB"/>
        </w:rPr>
      </w:pPr>
    </w:p>
    <w:p w:rsidR="00ED24C6" w:rsidRDefault="00BC7DEC" w:rsidP="00ED24C6">
      <w:pPr>
        <w:pStyle w:val="Cmsor5"/>
        <w:spacing w:before="0" w:beforeAutospacing="0" w:after="0" w:afterAutospacing="0" w:line="20" w:lineRule="atLeast"/>
        <w:jc w:val="both"/>
        <w:rPr>
          <w:rFonts w:ascii="Calibri" w:hAnsi="Calibri"/>
          <w:b w:val="0"/>
          <w:sz w:val="22"/>
          <w:szCs w:val="22"/>
          <w:lang w:val="en-GB"/>
        </w:rPr>
      </w:pPr>
      <w:r w:rsidRPr="00D56BE7">
        <w:rPr>
          <w:rFonts w:ascii="Calibri" w:hAnsi="Calibri"/>
          <w:b w:val="0"/>
          <w:sz w:val="22"/>
          <w:szCs w:val="22"/>
          <w:lang w:val="en-GB"/>
        </w:rPr>
        <w:t>[INSERT NAME]</w:t>
      </w:r>
    </w:p>
    <w:p w:rsidR="00ED24C6" w:rsidRDefault="00ED24C6" w:rsidP="00ED24C6">
      <w:pPr>
        <w:pStyle w:val="Cmsor5"/>
        <w:spacing w:before="0" w:beforeAutospacing="0" w:after="0" w:afterAutospacing="0" w:line="20" w:lineRule="atLeast"/>
        <w:jc w:val="both"/>
        <w:rPr>
          <w:rFonts w:ascii="Calibri" w:hAnsi="Calibri"/>
          <w:b w:val="0"/>
          <w:sz w:val="22"/>
          <w:szCs w:val="22"/>
          <w:lang w:val="en-GB"/>
        </w:rPr>
      </w:pPr>
    </w:p>
    <w:p w:rsidR="00BC7DEC" w:rsidRPr="00ED24C6" w:rsidRDefault="00BC7DEC" w:rsidP="00ED24C6">
      <w:pPr>
        <w:pStyle w:val="Cmsor5"/>
        <w:spacing w:before="0" w:beforeAutospacing="0" w:after="0" w:afterAutospacing="0" w:line="20" w:lineRule="atLeast"/>
        <w:jc w:val="both"/>
        <w:rPr>
          <w:rFonts w:ascii="Calibri" w:hAnsi="Calibri"/>
          <w:b w:val="0"/>
          <w:sz w:val="22"/>
          <w:szCs w:val="22"/>
          <w:lang w:val="en-GB"/>
        </w:rPr>
      </w:pPr>
      <w:r w:rsidRPr="00ED24C6">
        <w:rPr>
          <w:rFonts w:ascii="Calibri" w:hAnsi="Calibri"/>
          <w:b w:val="0"/>
          <w:sz w:val="22"/>
          <w:szCs w:val="22"/>
          <w:lang w:val="en-GB"/>
        </w:rPr>
        <w:t>[INSERT ADDRESS]</w:t>
      </w:r>
    </w:p>
    <w:p w:rsidR="00BC7DEC" w:rsidRPr="00FF53C5" w:rsidRDefault="00BC7DEC" w:rsidP="00BC7DEC">
      <w:pPr>
        <w:keepNext/>
        <w:spacing w:line="20" w:lineRule="atLeast"/>
        <w:jc w:val="both"/>
        <w:rPr>
          <w:rFonts w:ascii="Calibri" w:hAnsi="Calibri"/>
          <w:sz w:val="22"/>
          <w:szCs w:val="22"/>
          <w:lang w:val="en-GB"/>
        </w:rPr>
      </w:pPr>
      <w:r w:rsidRPr="00FF53C5">
        <w:rPr>
          <w:rFonts w:ascii="Calibri" w:hAnsi="Calibri"/>
          <w:sz w:val="22"/>
          <w:szCs w:val="22"/>
          <w:lang w:val="en-GB"/>
        </w:rPr>
        <w:t xml:space="preserve">Attention: </w:t>
      </w:r>
      <w:r w:rsidRPr="00FF53C5">
        <w:rPr>
          <w:rFonts w:ascii="Calibri" w:hAnsi="Calibri"/>
          <w:sz w:val="22"/>
          <w:szCs w:val="22"/>
          <w:lang w:val="en-GB"/>
        </w:rPr>
        <w:tab/>
        <w:t>[•]</w:t>
      </w:r>
    </w:p>
    <w:p w:rsidR="000B709A" w:rsidRDefault="000B709A" w:rsidP="00BC7DEC">
      <w:pPr>
        <w:keepNext/>
        <w:spacing w:line="20" w:lineRule="atLeast"/>
        <w:jc w:val="both"/>
        <w:rPr>
          <w:rFonts w:ascii="Calibri" w:hAnsi="Calibri"/>
          <w:sz w:val="22"/>
          <w:szCs w:val="22"/>
          <w:lang w:val="en-GB"/>
        </w:rPr>
      </w:pPr>
    </w:p>
    <w:p w:rsidR="00BC7DEC" w:rsidRPr="00FF53C5" w:rsidRDefault="00BC7DEC" w:rsidP="00BC7DEC">
      <w:pPr>
        <w:keepNext/>
        <w:spacing w:line="20" w:lineRule="atLeast"/>
        <w:jc w:val="both"/>
        <w:rPr>
          <w:rFonts w:ascii="Calibri" w:hAnsi="Calibri"/>
          <w:sz w:val="22"/>
          <w:szCs w:val="22"/>
          <w:lang w:val="en-GB"/>
        </w:rPr>
      </w:pPr>
      <w:r w:rsidRPr="00FF53C5">
        <w:rPr>
          <w:rFonts w:ascii="Calibri" w:hAnsi="Calibri"/>
          <w:sz w:val="22"/>
          <w:szCs w:val="22"/>
          <w:lang w:val="en-GB"/>
        </w:rPr>
        <w:t>Fax:</w:t>
      </w:r>
      <w:r w:rsidRPr="00FF53C5">
        <w:rPr>
          <w:rFonts w:ascii="Calibri" w:hAnsi="Calibri"/>
          <w:sz w:val="22"/>
          <w:szCs w:val="22"/>
          <w:lang w:val="en-GB"/>
        </w:rPr>
        <w:tab/>
      </w:r>
      <w:r w:rsidRPr="00FF53C5">
        <w:rPr>
          <w:rFonts w:ascii="Calibri" w:hAnsi="Calibri"/>
          <w:sz w:val="22"/>
          <w:szCs w:val="22"/>
          <w:lang w:val="en-GB"/>
        </w:rPr>
        <w:tab/>
        <w:t>[•]</w:t>
      </w:r>
    </w:p>
    <w:p w:rsidR="00BC7DEC" w:rsidRPr="00FF53C5" w:rsidRDefault="00BC7DEC" w:rsidP="00BC7DEC">
      <w:pPr>
        <w:keepNext/>
        <w:spacing w:line="20" w:lineRule="atLeast"/>
        <w:jc w:val="both"/>
        <w:rPr>
          <w:rFonts w:ascii="Calibri" w:hAnsi="Calibri"/>
          <w:sz w:val="22"/>
          <w:szCs w:val="22"/>
          <w:lang w:val="en-GB"/>
        </w:rPr>
      </w:pPr>
      <w:r w:rsidRPr="00FF53C5">
        <w:rPr>
          <w:rFonts w:ascii="Calibri" w:hAnsi="Calibri"/>
          <w:sz w:val="22"/>
          <w:szCs w:val="22"/>
          <w:lang w:val="en-GB"/>
        </w:rPr>
        <w:t>E-mail:</w:t>
      </w:r>
      <w:r w:rsidRPr="00FF53C5">
        <w:rPr>
          <w:rFonts w:ascii="Calibri" w:hAnsi="Calibri"/>
          <w:sz w:val="22"/>
          <w:szCs w:val="22"/>
          <w:lang w:val="en-GB"/>
        </w:rPr>
        <w:tab/>
      </w:r>
      <w:r w:rsidRPr="00FF53C5">
        <w:rPr>
          <w:rFonts w:ascii="Calibri" w:hAnsi="Calibri"/>
          <w:sz w:val="22"/>
          <w:szCs w:val="22"/>
          <w:lang w:val="en-GB"/>
        </w:rPr>
        <w:tab/>
        <w:t>[•]</w:t>
      </w:r>
    </w:p>
    <w:p w:rsidR="00BC7DEC" w:rsidRPr="00FF53C5" w:rsidRDefault="00BC7DEC" w:rsidP="00BC7DEC">
      <w:pPr>
        <w:keepNext/>
        <w:spacing w:line="20" w:lineRule="atLeast"/>
        <w:jc w:val="both"/>
        <w:rPr>
          <w:rFonts w:ascii="Calibri" w:hAnsi="Calibri"/>
          <w:sz w:val="22"/>
          <w:szCs w:val="22"/>
          <w:lang w:val="en-GB"/>
        </w:rPr>
      </w:pPr>
    </w:p>
    <w:p w:rsidR="00BC7DEC" w:rsidRPr="000B709A" w:rsidRDefault="00BC7DEC" w:rsidP="00BC7DEC">
      <w:pPr>
        <w:keepNext/>
        <w:spacing w:line="20" w:lineRule="atLeast"/>
        <w:jc w:val="both"/>
        <w:rPr>
          <w:rFonts w:ascii="Calibri" w:hAnsi="Calibri"/>
          <w:sz w:val="22"/>
          <w:szCs w:val="22"/>
          <w:u w:val="single"/>
          <w:lang w:val="en-GB"/>
        </w:rPr>
      </w:pPr>
      <w:r w:rsidRPr="000B709A">
        <w:rPr>
          <w:rFonts w:ascii="Calibri" w:hAnsi="Calibri"/>
          <w:sz w:val="22"/>
          <w:szCs w:val="22"/>
          <w:u w:val="single"/>
          <w:lang w:val="en-GB"/>
        </w:rPr>
        <w:t>For the CEB:</w:t>
      </w:r>
    </w:p>
    <w:p w:rsidR="00BC7DEC" w:rsidRPr="00FF53C5" w:rsidRDefault="00BC7DEC" w:rsidP="00BC7DEC">
      <w:pPr>
        <w:keepNext/>
        <w:tabs>
          <w:tab w:val="left" w:pos="1260"/>
        </w:tabs>
        <w:spacing w:line="20" w:lineRule="atLeast"/>
        <w:jc w:val="both"/>
        <w:rPr>
          <w:rFonts w:ascii="Calibri" w:hAnsi="Calibri"/>
          <w:sz w:val="22"/>
          <w:szCs w:val="22"/>
          <w:lang w:val="en-GB"/>
        </w:rPr>
      </w:pPr>
    </w:p>
    <w:p w:rsidR="00BC7DEC" w:rsidRPr="00FF53C5" w:rsidRDefault="00BC7DEC" w:rsidP="00BC7DEC">
      <w:pPr>
        <w:keepNext/>
        <w:tabs>
          <w:tab w:val="left" w:pos="1260"/>
        </w:tabs>
        <w:spacing w:line="20" w:lineRule="atLeast"/>
        <w:jc w:val="both"/>
        <w:rPr>
          <w:rFonts w:ascii="Calibri" w:hAnsi="Calibri"/>
          <w:sz w:val="22"/>
          <w:szCs w:val="22"/>
          <w:lang w:val="en-GB"/>
        </w:rPr>
      </w:pPr>
      <w:r w:rsidRPr="00FF53C5">
        <w:rPr>
          <w:rFonts w:ascii="Calibri" w:hAnsi="Calibri"/>
          <w:sz w:val="22"/>
          <w:szCs w:val="22"/>
          <w:lang w:val="en-GB"/>
        </w:rPr>
        <w:t>Council of Europe Development Bank</w:t>
      </w:r>
      <w:r w:rsidRPr="00FF53C5">
        <w:rPr>
          <w:rFonts w:ascii="Calibri" w:hAnsi="Calibri"/>
          <w:sz w:val="22"/>
          <w:szCs w:val="22"/>
          <w:lang w:val="en-GB"/>
        </w:rPr>
        <w:tab/>
      </w:r>
      <w:r w:rsidRPr="00FF53C5">
        <w:rPr>
          <w:rFonts w:ascii="Calibri" w:hAnsi="Calibri"/>
          <w:sz w:val="22"/>
          <w:szCs w:val="22"/>
          <w:lang w:val="en-GB"/>
        </w:rPr>
        <w:br/>
        <w:t>55, avenue Kléber</w:t>
      </w:r>
      <w:r w:rsidRPr="00FF53C5">
        <w:rPr>
          <w:rFonts w:ascii="Calibri" w:hAnsi="Calibri"/>
          <w:sz w:val="22"/>
          <w:szCs w:val="22"/>
          <w:lang w:val="en-GB"/>
        </w:rPr>
        <w:tab/>
      </w:r>
      <w:r w:rsidRPr="00FF53C5">
        <w:rPr>
          <w:rFonts w:ascii="Calibri" w:hAnsi="Calibri"/>
          <w:sz w:val="22"/>
          <w:szCs w:val="22"/>
          <w:lang w:val="en-GB"/>
        </w:rPr>
        <w:br/>
        <w:t>75784 Paris Cedex 16 – France</w:t>
      </w:r>
      <w:r w:rsidRPr="00FF53C5">
        <w:rPr>
          <w:rFonts w:ascii="Calibri" w:hAnsi="Calibri"/>
          <w:sz w:val="22"/>
          <w:szCs w:val="22"/>
          <w:lang w:val="en-GB"/>
        </w:rPr>
        <w:tab/>
      </w:r>
      <w:r w:rsidRPr="00FF53C5">
        <w:rPr>
          <w:rFonts w:ascii="Calibri" w:hAnsi="Calibri"/>
          <w:sz w:val="22"/>
          <w:szCs w:val="22"/>
          <w:lang w:val="en-GB"/>
        </w:rPr>
        <w:br/>
      </w:r>
    </w:p>
    <w:p w:rsidR="00BC7DEC" w:rsidRPr="00FF53C5" w:rsidRDefault="00BC7DEC" w:rsidP="00BC7DEC">
      <w:pPr>
        <w:keepNext/>
        <w:spacing w:line="20" w:lineRule="atLeast"/>
        <w:jc w:val="both"/>
        <w:rPr>
          <w:rFonts w:ascii="Calibri" w:hAnsi="Calibri"/>
          <w:sz w:val="22"/>
          <w:szCs w:val="22"/>
          <w:lang w:val="en-GB"/>
        </w:rPr>
      </w:pPr>
      <w:r w:rsidRPr="00FF53C5">
        <w:rPr>
          <w:rFonts w:ascii="Calibri" w:hAnsi="Calibri"/>
          <w:sz w:val="22"/>
          <w:szCs w:val="22"/>
          <w:lang w:val="en-GB"/>
        </w:rPr>
        <w:t xml:space="preserve">Attention: </w:t>
      </w:r>
      <w:r w:rsidRPr="00FF53C5">
        <w:rPr>
          <w:rFonts w:ascii="Calibri" w:hAnsi="Calibri"/>
          <w:sz w:val="22"/>
          <w:szCs w:val="22"/>
          <w:lang w:val="en-GB"/>
        </w:rPr>
        <w:tab/>
        <w:t>Deputy Director, Directorate for Loans and Social Development</w:t>
      </w:r>
      <w:r w:rsidRPr="00FF53C5">
        <w:rPr>
          <w:rFonts w:ascii="Calibri" w:hAnsi="Calibri"/>
          <w:sz w:val="22"/>
          <w:szCs w:val="22"/>
          <w:lang w:val="en-GB"/>
        </w:rPr>
        <w:tab/>
      </w:r>
      <w:r w:rsidRPr="00FF53C5">
        <w:rPr>
          <w:rFonts w:ascii="Calibri" w:hAnsi="Calibri"/>
          <w:sz w:val="22"/>
          <w:szCs w:val="22"/>
          <w:lang w:val="en-GB"/>
        </w:rPr>
        <w:br/>
        <w:t>Copy to:</w:t>
      </w:r>
      <w:r w:rsidRPr="00FF53C5">
        <w:rPr>
          <w:rFonts w:ascii="Calibri" w:hAnsi="Calibri"/>
          <w:sz w:val="22"/>
          <w:szCs w:val="22"/>
          <w:lang w:val="en-GB"/>
        </w:rPr>
        <w:tab/>
        <w:t xml:space="preserve">Director, Directorate for European </w:t>
      </w:r>
      <w:r w:rsidR="004163E2">
        <w:rPr>
          <w:rFonts w:ascii="Calibri" w:hAnsi="Calibri"/>
          <w:sz w:val="22"/>
          <w:szCs w:val="22"/>
          <w:lang w:val="en-GB"/>
        </w:rPr>
        <w:t>and External Affairs</w:t>
      </w:r>
    </w:p>
    <w:p w:rsidR="000B709A" w:rsidRDefault="000B709A" w:rsidP="000B709A">
      <w:pPr>
        <w:keepNext/>
        <w:spacing w:line="20" w:lineRule="atLeast"/>
        <w:jc w:val="both"/>
        <w:rPr>
          <w:rFonts w:ascii="Calibri" w:hAnsi="Calibri"/>
          <w:sz w:val="22"/>
          <w:szCs w:val="22"/>
          <w:lang w:val="en-GB"/>
        </w:rPr>
      </w:pPr>
    </w:p>
    <w:p w:rsidR="000B709A" w:rsidRPr="00FF53C5" w:rsidRDefault="000B709A" w:rsidP="000B709A">
      <w:pPr>
        <w:keepNext/>
        <w:spacing w:line="20" w:lineRule="atLeast"/>
        <w:jc w:val="both"/>
        <w:rPr>
          <w:rFonts w:ascii="Calibri" w:hAnsi="Calibri"/>
          <w:sz w:val="22"/>
          <w:szCs w:val="22"/>
          <w:lang w:val="en-GB"/>
        </w:rPr>
      </w:pPr>
      <w:r w:rsidRPr="00FF53C5">
        <w:rPr>
          <w:rFonts w:ascii="Calibri" w:hAnsi="Calibri"/>
          <w:sz w:val="22"/>
          <w:szCs w:val="22"/>
          <w:lang w:val="en-GB"/>
        </w:rPr>
        <w:t>Fax:</w:t>
      </w:r>
      <w:r w:rsidRPr="00FF53C5">
        <w:rPr>
          <w:rFonts w:ascii="Calibri" w:hAnsi="Calibri"/>
          <w:sz w:val="22"/>
          <w:szCs w:val="22"/>
          <w:lang w:val="en-GB"/>
        </w:rPr>
        <w:tab/>
      </w:r>
      <w:r w:rsidRPr="00FF53C5">
        <w:rPr>
          <w:rFonts w:ascii="Calibri" w:hAnsi="Calibri"/>
          <w:sz w:val="22"/>
          <w:szCs w:val="22"/>
          <w:lang w:val="en-GB"/>
        </w:rPr>
        <w:tab/>
        <w:t>[•]</w:t>
      </w:r>
    </w:p>
    <w:p w:rsidR="00BC7DEC" w:rsidRDefault="000B709A" w:rsidP="000B709A">
      <w:pPr>
        <w:keepNext/>
        <w:spacing w:line="20" w:lineRule="atLeast"/>
        <w:jc w:val="both"/>
        <w:rPr>
          <w:rFonts w:ascii="Calibri" w:hAnsi="Calibri"/>
          <w:sz w:val="22"/>
          <w:szCs w:val="22"/>
          <w:lang w:val="en-GB"/>
        </w:rPr>
      </w:pPr>
      <w:r w:rsidRPr="00FF53C5">
        <w:rPr>
          <w:rFonts w:ascii="Calibri" w:hAnsi="Calibri"/>
          <w:sz w:val="22"/>
          <w:szCs w:val="22"/>
          <w:lang w:val="en-GB"/>
        </w:rPr>
        <w:t>E-mail:</w:t>
      </w:r>
      <w:r w:rsidRPr="00FF53C5">
        <w:rPr>
          <w:rFonts w:ascii="Calibri" w:hAnsi="Calibri"/>
          <w:sz w:val="22"/>
          <w:szCs w:val="22"/>
          <w:lang w:val="en-GB"/>
        </w:rPr>
        <w:tab/>
      </w:r>
      <w:r w:rsidRPr="00FF53C5">
        <w:rPr>
          <w:rFonts w:ascii="Calibri" w:hAnsi="Calibri"/>
          <w:sz w:val="22"/>
          <w:szCs w:val="22"/>
          <w:lang w:val="en-GB"/>
        </w:rPr>
        <w:tab/>
        <w:t>[•]</w:t>
      </w:r>
    </w:p>
    <w:p w:rsidR="000B709A" w:rsidRPr="00FF53C5" w:rsidRDefault="000B709A" w:rsidP="000B709A">
      <w:pPr>
        <w:keepNext/>
        <w:spacing w:line="20" w:lineRule="atLeast"/>
        <w:jc w:val="both"/>
        <w:rPr>
          <w:rFonts w:ascii="Calibri" w:hAnsi="Calibri"/>
          <w:sz w:val="22"/>
          <w:szCs w:val="22"/>
          <w:lang w:val="en-GB"/>
        </w:rPr>
      </w:pPr>
    </w:p>
    <w:p w:rsidR="00BC7DEC" w:rsidRPr="00FF53C5" w:rsidRDefault="00450CFE" w:rsidP="00BC7DEC">
      <w:pPr>
        <w:keepNext/>
        <w:spacing w:line="20" w:lineRule="atLeast"/>
        <w:jc w:val="both"/>
        <w:rPr>
          <w:rFonts w:ascii="Calibri" w:hAnsi="Calibri"/>
          <w:sz w:val="22"/>
          <w:szCs w:val="22"/>
          <w:lang w:val="en-GB"/>
        </w:rPr>
      </w:pPr>
      <w:r>
        <w:rPr>
          <w:rFonts w:ascii="Calibri" w:hAnsi="Calibri"/>
          <w:sz w:val="22"/>
          <w:szCs w:val="22"/>
          <w:lang w:val="en-GB"/>
        </w:rPr>
        <w:t xml:space="preserve">(f) </w:t>
      </w:r>
      <w:r w:rsidR="00BC7DEC" w:rsidRPr="00FF53C5">
        <w:rPr>
          <w:rFonts w:ascii="Calibri" w:hAnsi="Calibri"/>
          <w:sz w:val="22"/>
          <w:szCs w:val="22"/>
          <w:lang w:val="en-GB"/>
        </w:rPr>
        <w:t>The CEB and the B</w:t>
      </w:r>
      <w:r w:rsidR="00D56BE7">
        <w:rPr>
          <w:rFonts w:ascii="Calibri" w:hAnsi="Calibri"/>
          <w:sz w:val="22"/>
          <w:szCs w:val="22"/>
          <w:lang w:val="en-GB"/>
        </w:rPr>
        <w:t>eneficiary</w:t>
      </w:r>
      <w:r w:rsidR="00BC7DEC" w:rsidRPr="00FF53C5">
        <w:rPr>
          <w:rFonts w:ascii="Calibri" w:hAnsi="Calibri"/>
          <w:sz w:val="22"/>
          <w:szCs w:val="22"/>
          <w:lang w:val="en-GB"/>
        </w:rPr>
        <w:t xml:space="preserve"> shall promptly notify the other Party in writing of any change in their respective communication details.</w:t>
      </w:r>
    </w:p>
    <w:p w:rsidR="00D56BE7" w:rsidRDefault="00D56BE7" w:rsidP="00BC7DEC">
      <w:pPr>
        <w:keepNext/>
        <w:spacing w:line="20" w:lineRule="atLeast"/>
        <w:jc w:val="both"/>
        <w:rPr>
          <w:rFonts w:ascii="Calibri" w:hAnsi="Calibri"/>
          <w:sz w:val="22"/>
          <w:szCs w:val="22"/>
          <w:lang w:val="en-GB"/>
        </w:rPr>
      </w:pPr>
    </w:p>
    <w:p w:rsidR="00BC7DEC" w:rsidRDefault="00450CFE" w:rsidP="00BC7DEC">
      <w:pPr>
        <w:keepNext/>
        <w:spacing w:line="20" w:lineRule="atLeast"/>
        <w:jc w:val="both"/>
        <w:rPr>
          <w:rFonts w:ascii="Calibri" w:hAnsi="Calibri"/>
          <w:sz w:val="22"/>
          <w:szCs w:val="22"/>
          <w:lang w:val="en-GB"/>
        </w:rPr>
      </w:pPr>
      <w:r>
        <w:rPr>
          <w:rFonts w:ascii="Calibri" w:hAnsi="Calibri"/>
          <w:sz w:val="22"/>
          <w:szCs w:val="22"/>
          <w:lang w:val="en-GB"/>
        </w:rPr>
        <w:t xml:space="preserve">(g) </w:t>
      </w:r>
      <w:r w:rsidR="00BC7DEC" w:rsidRPr="00FF53C5">
        <w:rPr>
          <w:rFonts w:ascii="Calibri" w:hAnsi="Calibri"/>
          <w:sz w:val="22"/>
          <w:szCs w:val="22"/>
          <w:lang w:val="en-GB"/>
        </w:rPr>
        <w:t>All notices to be given or made under or in connection with the Agreement shall be in English or French or, if in another language, shall be accompanied by an English or French certified translation thereof, when so required by the CEB.</w:t>
      </w:r>
    </w:p>
    <w:p w:rsidR="000B709A" w:rsidRDefault="000B709A" w:rsidP="00BC7DEC">
      <w:pPr>
        <w:keepNext/>
        <w:spacing w:line="20" w:lineRule="atLeast"/>
        <w:jc w:val="both"/>
        <w:rPr>
          <w:rFonts w:ascii="Calibri" w:hAnsi="Calibri"/>
          <w:sz w:val="22"/>
          <w:szCs w:val="22"/>
        </w:rPr>
      </w:pPr>
    </w:p>
    <w:p w:rsidR="000B709A" w:rsidRPr="000B709A" w:rsidRDefault="00450CFE" w:rsidP="00BC7DEC">
      <w:pPr>
        <w:keepNext/>
        <w:spacing w:line="20" w:lineRule="atLeast"/>
        <w:jc w:val="both"/>
        <w:rPr>
          <w:rFonts w:ascii="Calibri" w:hAnsi="Calibri"/>
          <w:sz w:val="22"/>
          <w:szCs w:val="22"/>
        </w:rPr>
      </w:pPr>
      <w:r>
        <w:rPr>
          <w:rFonts w:ascii="Calibri" w:hAnsi="Calibri"/>
          <w:sz w:val="22"/>
          <w:szCs w:val="22"/>
        </w:rPr>
        <w:t xml:space="preserve">(h) </w:t>
      </w:r>
      <w:r w:rsidR="000B709A" w:rsidRPr="000B709A">
        <w:rPr>
          <w:rFonts w:ascii="Calibri" w:hAnsi="Calibri"/>
          <w:sz w:val="22"/>
          <w:szCs w:val="22"/>
        </w:rPr>
        <w:t>All notices to be given or made by the B</w:t>
      </w:r>
      <w:r w:rsidR="009E5A8F">
        <w:rPr>
          <w:rFonts w:ascii="Calibri" w:hAnsi="Calibri"/>
          <w:sz w:val="22"/>
          <w:szCs w:val="22"/>
        </w:rPr>
        <w:t>eneficiary</w:t>
      </w:r>
      <w:r w:rsidR="000B709A" w:rsidRPr="000B709A">
        <w:rPr>
          <w:rFonts w:ascii="Calibri" w:hAnsi="Calibri"/>
          <w:sz w:val="22"/>
          <w:szCs w:val="22"/>
        </w:rPr>
        <w:t xml:space="preserve"> under or in connection with this Agreement shall, where required by the CEB, be delivered to the CEB together with satisfactory evidence of the authority of the person or persons authorised to sign such notice on behalf of the B</w:t>
      </w:r>
      <w:r w:rsidR="009E5A8F">
        <w:rPr>
          <w:rFonts w:ascii="Calibri" w:hAnsi="Calibri"/>
          <w:sz w:val="22"/>
          <w:szCs w:val="22"/>
        </w:rPr>
        <w:t>eneficiary</w:t>
      </w:r>
      <w:r w:rsidR="000B709A" w:rsidRPr="000B709A">
        <w:rPr>
          <w:rFonts w:ascii="Calibri" w:hAnsi="Calibri"/>
          <w:sz w:val="22"/>
          <w:szCs w:val="22"/>
        </w:rPr>
        <w:t xml:space="preserve"> and the authenticated specimen signature of such person or persons.</w:t>
      </w:r>
    </w:p>
    <w:p w:rsidR="0086462A" w:rsidRPr="00CD6117" w:rsidRDefault="0086462A" w:rsidP="0086462A">
      <w:pPr>
        <w:tabs>
          <w:tab w:val="left" w:pos="2835"/>
        </w:tabs>
        <w:rPr>
          <w:rFonts w:ascii="Calibri" w:hAnsi="Calibri"/>
          <w:sz w:val="22"/>
          <w:szCs w:val="22"/>
        </w:rPr>
      </w:pPr>
      <w:bookmarkStart w:id="33" w:name="OLE_LINK1"/>
    </w:p>
    <w:p w:rsidR="0042465B" w:rsidRPr="00CD6117" w:rsidRDefault="00DB61D2" w:rsidP="006E3EAB">
      <w:pPr>
        <w:pStyle w:val="Cmsor1"/>
        <w:keepNext/>
        <w:spacing w:before="40" w:beforeAutospacing="0" w:after="40" w:afterAutospacing="0" w:line="20" w:lineRule="atLeast"/>
        <w:jc w:val="center"/>
        <w:rPr>
          <w:rFonts w:ascii="Calibri" w:hAnsi="Calibri"/>
          <w:sz w:val="22"/>
          <w:szCs w:val="22"/>
          <w:lang w:val="en-GB"/>
        </w:rPr>
      </w:pPr>
      <w:r>
        <w:rPr>
          <w:rFonts w:ascii="Calibri" w:hAnsi="Calibri"/>
          <w:bCs w:val="0"/>
          <w:sz w:val="22"/>
          <w:szCs w:val="22"/>
          <w:lang w:val="en-GB"/>
        </w:rPr>
        <w:br w:type="page"/>
      </w:r>
      <w:r w:rsidR="0042465B" w:rsidRPr="00CD6117">
        <w:rPr>
          <w:rFonts w:ascii="Calibri" w:hAnsi="Calibri"/>
          <w:bCs w:val="0"/>
          <w:sz w:val="22"/>
          <w:szCs w:val="22"/>
          <w:lang w:val="en-GB"/>
        </w:rPr>
        <w:t>Article 1</w:t>
      </w:r>
      <w:r w:rsidR="00065EE0" w:rsidRPr="00CD6117">
        <w:rPr>
          <w:rFonts w:ascii="Calibri" w:hAnsi="Calibri"/>
          <w:bCs w:val="0"/>
          <w:sz w:val="22"/>
          <w:szCs w:val="22"/>
          <w:lang w:val="en-GB"/>
        </w:rPr>
        <w:t>5</w:t>
      </w:r>
    </w:p>
    <w:p w:rsidR="0042465B" w:rsidRPr="006E3EAB" w:rsidRDefault="0042465B" w:rsidP="006E3EAB">
      <w:pPr>
        <w:pStyle w:val="Cmsor1"/>
        <w:keepNext/>
        <w:spacing w:before="40" w:beforeAutospacing="0" w:after="40" w:afterAutospacing="0" w:line="20" w:lineRule="atLeast"/>
        <w:jc w:val="center"/>
        <w:rPr>
          <w:rFonts w:ascii="Calibri" w:hAnsi="Calibri"/>
          <w:bCs w:val="0"/>
          <w:sz w:val="22"/>
          <w:szCs w:val="22"/>
          <w:lang w:val="en-GB"/>
        </w:rPr>
      </w:pPr>
      <w:r w:rsidRPr="006E3EAB">
        <w:rPr>
          <w:rFonts w:ascii="Calibri" w:hAnsi="Calibri"/>
          <w:bCs w:val="0"/>
          <w:sz w:val="22"/>
          <w:szCs w:val="22"/>
          <w:lang w:val="en-GB"/>
        </w:rPr>
        <w:t xml:space="preserve">Illegality </w:t>
      </w:r>
    </w:p>
    <w:p w:rsidR="0042465B" w:rsidRPr="00CD6117" w:rsidRDefault="0042465B" w:rsidP="0086462A">
      <w:pPr>
        <w:pStyle w:val="NormlWeb"/>
        <w:keepNext/>
        <w:tabs>
          <w:tab w:val="left" w:pos="2835"/>
        </w:tabs>
        <w:spacing w:before="0" w:beforeAutospacing="0" w:after="0" w:afterAutospacing="0" w:line="20" w:lineRule="atLeast"/>
        <w:ind w:left="502"/>
        <w:jc w:val="both"/>
        <w:rPr>
          <w:rFonts w:ascii="Calibri" w:hAnsi="Calibri"/>
          <w:sz w:val="22"/>
          <w:szCs w:val="22"/>
          <w:lang w:val="en-GB"/>
        </w:rPr>
      </w:pPr>
    </w:p>
    <w:p w:rsidR="0086462A" w:rsidRPr="00CD6117" w:rsidRDefault="0042465B" w:rsidP="00CF0552">
      <w:pPr>
        <w:jc w:val="both"/>
        <w:rPr>
          <w:rFonts w:ascii="Calibri" w:hAnsi="Calibri"/>
          <w:sz w:val="22"/>
          <w:szCs w:val="22"/>
          <w:lang w:val="en-GB"/>
        </w:rPr>
      </w:pPr>
      <w:r w:rsidRPr="00CD6117">
        <w:rPr>
          <w:rFonts w:ascii="Calibri" w:hAnsi="Calibri"/>
          <w:sz w:val="22"/>
          <w:szCs w:val="22"/>
          <w:lang w:val="en-GB"/>
        </w:rPr>
        <w:t xml:space="preserve">If it is or becomes unlawful in any jurisdiction for CEB to make, maintain or fund the </w:t>
      </w:r>
      <w:r w:rsidR="005361C5" w:rsidRPr="00CD6117">
        <w:rPr>
          <w:rFonts w:ascii="Calibri" w:hAnsi="Calibri"/>
          <w:sz w:val="22"/>
          <w:szCs w:val="22"/>
          <w:lang w:val="en-GB"/>
        </w:rPr>
        <w:t>Grant</w:t>
      </w:r>
      <w:r w:rsidR="00657385" w:rsidRPr="00CD6117">
        <w:rPr>
          <w:rFonts w:ascii="Calibri" w:hAnsi="Calibri"/>
          <w:sz w:val="22"/>
          <w:szCs w:val="22"/>
          <w:lang w:val="en-GB"/>
        </w:rPr>
        <w:t xml:space="preserve"> </w:t>
      </w:r>
      <w:r w:rsidR="00065EE0" w:rsidRPr="00CD6117">
        <w:rPr>
          <w:rFonts w:ascii="Calibri" w:hAnsi="Calibri"/>
          <w:sz w:val="22"/>
          <w:szCs w:val="22"/>
          <w:lang w:val="en-GB"/>
        </w:rPr>
        <w:t xml:space="preserve">or perform any of its </w:t>
      </w:r>
      <w:r w:rsidRPr="00CD6117">
        <w:rPr>
          <w:rFonts w:ascii="Calibri" w:hAnsi="Calibri"/>
          <w:sz w:val="22"/>
          <w:szCs w:val="22"/>
          <w:lang w:val="en-GB"/>
        </w:rPr>
        <w:t xml:space="preserve">obligations under this Agreement, </w:t>
      </w:r>
      <w:r w:rsidR="00D74768" w:rsidRPr="00CD6117">
        <w:rPr>
          <w:rFonts w:ascii="Calibri" w:hAnsi="Calibri"/>
          <w:sz w:val="22"/>
          <w:szCs w:val="22"/>
          <w:lang w:val="en-GB"/>
        </w:rPr>
        <w:t xml:space="preserve">the CEB may exercise any of its rights under Article </w:t>
      </w:r>
      <w:r w:rsidR="002C79D1" w:rsidRPr="00CD6117">
        <w:rPr>
          <w:rFonts w:ascii="Calibri" w:hAnsi="Calibri"/>
          <w:sz w:val="22"/>
          <w:szCs w:val="22"/>
          <w:lang w:val="en-GB"/>
        </w:rPr>
        <w:t>10</w:t>
      </w:r>
      <w:r w:rsidR="00D74768" w:rsidRPr="00CD6117">
        <w:rPr>
          <w:rFonts w:ascii="Calibri" w:hAnsi="Calibri"/>
          <w:sz w:val="22"/>
          <w:szCs w:val="22"/>
          <w:lang w:val="en-GB"/>
        </w:rPr>
        <w:t xml:space="preserve"> </w:t>
      </w:r>
      <w:r w:rsidR="00D74768" w:rsidRPr="00CD6117">
        <w:rPr>
          <w:rFonts w:ascii="Calibri" w:hAnsi="Calibri"/>
          <w:i/>
          <w:sz w:val="22"/>
          <w:szCs w:val="22"/>
          <w:lang w:val="en-GB"/>
        </w:rPr>
        <w:t>(</w:t>
      </w:r>
      <w:r w:rsidR="00D74768" w:rsidRPr="00CD6117">
        <w:rPr>
          <w:rFonts w:ascii="Calibri" w:hAnsi="Calibri"/>
          <w:bCs/>
          <w:i/>
          <w:sz w:val="22"/>
          <w:szCs w:val="22"/>
          <w:lang w:val="en-GB"/>
        </w:rPr>
        <w:t>Recovery, right to suspend, cancel and demand repayment of the Grant)</w:t>
      </w:r>
      <w:r w:rsidR="00D74768" w:rsidRPr="00CD6117">
        <w:rPr>
          <w:rFonts w:ascii="Calibri" w:hAnsi="Calibri"/>
          <w:sz w:val="22"/>
          <w:szCs w:val="22"/>
          <w:lang w:val="en-GB"/>
        </w:rPr>
        <w:t>.</w:t>
      </w:r>
      <w:bookmarkStart w:id="34" w:name="_Toc505780029"/>
      <w:bookmarkStart w:id="35" w:name="_Toc506195092"/>
      <w:bookmarkEnd w:id="33"/>
    </w:p>
    <w:p w:rsidR="0086462A" w:rsidRPr="00CD6117" w:rsidRDefault="0086462A" w:rsidP="0086462A">
      <w:pPr>
        <w:rPr>
          <w:rFonts w:ascii="Calibri" w:hAnsi="Calibri"/>
          <w:sz w:val="22"/>
          <w:szCs w:val="22"/>
          <w:lang w:val="en-GB"/>
        </w:rPr>
      </w:pPr>
    </w:p>
    <w:p w:rsidR="0086462A" w:rsidRPr="00CD6117" w:rsidRDefault="003F09F8" w:rsidP="006E3EAB">
      <w:pPr>
        <w:pStyle w:val="Cmsor1"/>
        <w:keepNext/>
        <w:spacing w:before="40" w:beforeAutospacing="0" w:after="40" w:afterAutospacing="0" w:line="20" w:lineRule="atLeast"/>
        <w:jc w:val="center"/>
        <w:rPr>
          <w:rFonts w:ascii="Calibri" w:hAnsi="Calibri"/>
          <w:bCs w:val="0"/>
          <w:sz w:val="22"/>
          <w:szCs w:val="22"/>
          <w:lang w:val="en-GB"/>
        </w:rPr>
      </w:pPr>
      <w:r w:rsidRPr="00CD6117">
        <w:rPr>
          <w:rFonts w:ascii="Calibri" w:hAnsi="Calibri"/>
          <w:bCs w:val="0"/>
          <w:sz w:val="22"/>
          <w:szCs w:val="22"/>
          <w:lang w:val="en-GB"/>
        </w:rPr>
        <w:t>Article 1</w:t>
      </w:r>
      <w:bookmarkEnd w:id="34"/>
      <w:bookmarkEnd w:id="35"/>
      <w:r w:rsidR="00657385" w:rsidRPr="00CD6117">
        <w:rPr>
          <w:rFonts w:ascii="Calibri" w:hAnsi="Calibri"/>
          <w:bCs w:val="0"/>
          <w:sz w:val="22"/>
          <w:szCs w:val="22"/>
          <w:lang w:val="en-GB"/>
        </w:rPr>
        <w:t>6</w:t>
      </w:r>
    </w:p>
    <w:p w:rsidR="003F09F8" w:rsidRPr="00CD6117" w:rsidRDefault="003F09F8" w:rsidP="006E3EAB">
      <w:pPr>
        <w:pStyle w:val="Cmsor1"/>
        <w:keepNext/>
        <w:spacing w:before="40" w:beforeAutospacing="0" w:after="40" w:afterAutospacing="0" w:line="20" w:lineRule="atLeast"/>
        <w:jc w:val="center"/>
        <w:rPr>
          <w:rFonts w:ascii="Calibri" w:hAnsi="Calibri"/>
          <w:bCs w:val="0"/>
          <w:sz w:val="22"/>
          <w:szCs w:val="22"/>
          <w:lang w:val="en-GB"/>
        </w:rPr>
      </w:pPr>
      <w:r w:rsidRPr="00CD6117">
        <w:rPr>
          <w:rFonts w:ascii="Calibri" w:hAnsi="Calibri"/>
          <w:bCs w:val="0"/>
          <w:sz w:val="22"/>
          <w:szCs w:val="22"/>
          <w:lang w:val="en-GB"/>
        </w:rPr>
        <w:t xml:space="preserve">Amendments </w:t>
      </w:r>
    </w:p>
    <w:p w:rsidR="003F09F8" w:rsidRPr="00CD6117" w:rsidRDefault="003F09F8" w:rsidP="0086462A">
      <w:pPr>
        <w:pStyle w:val="lfej"/>
        <w:keepNext/>
        <w:tabs>
          <w:tab w:val="left" w:pos="2835"/>
        </w:tabs>
        <w:spacing w:before="0" w:beforeAutospacing="0" w:after="0" w:afterAutospacing="0" w:line="20" w:lineRule="atLeast"/>
        <w:jc w:val="both"/>
        <w:rPr>
          <w:rFonts w:ascii="Calibri" w:hAnsi="Calibri"/>
          <w:bCs/>
          <w:sz w:val="22"/>
          <w:szCs w:val="22"/>
          <w:lang w:val="en-GB"/>
        </w:rPr>
      </w:pPr>
    </w:p>
    <w:p w:rsidR="008C513E" w:rsidRPr="00CD6117" w:rsidRDefault="003F09F8" w:rsidP="00CF0552">
      <w:pPr>
        <w:jc w:val="both"/>
        <w:rPr>
          <w:rFonts w:ascii="Calibri" w:hAnsi="Calibri"/>
          <w:sz w:val="22"/>
          <w:szCs w:val="22"/>
          <w:lang w:val="en-GB"/>
        </w:rPr>
      </w:pPr>
      <w:r w:rsidRPr="00CD6117">
        <w:rPr>
          <w:rFonts w:ascii="Calibri" w:hAnsi="Calibri"/>
          <w:sz w:val="22"/>
          <w:szCs w:val="22"/>
          <w:lang w:val="en-GB"/>
        </w:rPr>
        <w:t xml:space="preserve">This Agreement may be modified by written </w:t>
      </w:r>
      <w:r w:rsidR="005D7941" w:rsidRPr="00CD6117">
        <w:rPr>
          <w:rFonts w:ascii="Calibri" w:hAnsi="Calibri"/>
          <w:sz w:val="22"/>
          <w:szCs w:val="22"/>
          <w:lang w:val="en-GB"/>
        </w:rPr>
        <w:t>mutual consent of the Parties at any time. The amendments shall enter into force in accordance with the same modalit</w:t>
      </w:r>
      <w:r w:rsidR="005654E0" w:rsidRPr="00CD6117">
        <w:rPr>
          <w:rFonts w:ascii="Calibri" w:hAnsi="Calibri"/>
          <w:sz w:val="22"/>
          <w:szCs w:val="22"/>
          <w:lang w:val="en-GB"/>
        </w:rPr>
        <w:t xml:space="preserve">ies as described under Article </w:t>
      </w:r>
      <w:r w:rsidR="00657385" w:rsidRPr="00CD6117">
        <w:rPr>
          <w:rFonts w:ascii="Calibri" w:hAnsi="Calibri"/>
          <w:sz w:val="22"/>
          <w:szCs w:val="22"/>
          <w:lang w:val="en-GB"/>
        </w:rPr>
        <w:t>20</w:t>
      </w:r>
      <w:r w:rsidR="002C79D1" w:rsidRPr="00CD6117">
        <w:rPr>
          <w:rFonts w:ascii="Calibri" w:hAnsi="Calibri"/>
          <w:sz w:val="22"/>
          <w:szCs w:val="22"/>
          <w:lang w:val="en-GB"/>
        </w:rPr>
        <w:t xml:space="preserve"> (</w:t>
      </w:r>
      <w:r w:rsidR="002C79D1" w:rsidRPr="00CD6117">
        <w:rPr>
          <w:rFonts w:ascii="Calibri" w:hAnsi="Calibri"/>
          <w:i/>
          <w:sz w:val="22"/>
          <w:szCs w:val="22"/>
          <w:lang w:val="en-GB"/>
        </w:rPr>
        <w:t>Entry into force</w:t>
      </w:r>
      <w:r w:rsidR="002C79D1" w:rsidRPr="00CD6117">
        <w:rPr>
          <w:rFonts w:ascii="Calibri" w:hAnsi="Calibri"/>
          <w:sz w:val="22"/>
          <w:szCs w:val="22"/>
          <w:lang w:val="en-GB"/>
        </w:rPr>
        <w:t>)</w:t>
      </w:r>
      <w:r w:rsidR="005654E0" w:rsidRPr="00CD6117">
        <w:rPr>
          <w:rFonts w:ascii="Calibri" w:hAnsi="Calibri"/>
          <w:sz w:val="22"/>
          <w:szCs w:val="22"/>
          <w:lang w:val="en-GB"/>
        </w:rPr>
        <w:t>.</w:t>
      </w:r>
    </w:p>
    <w:p w:rsidR="0086462A" w:rsidRPr="00CD6117" w:rsidRDefault="0086462A" w:rsidP="0086462A">
      <w:pPr>
        <w:pStyle w:val="Cmsor2"/>
        <w:keepNext/>
        <w:tabs>
          <w:tab w:val="left" w:pos="2835"/>
        </w:tabs>
        <w:spacing w:before="0" w:beforeAutospacing="0" w:after="0" w:afterAutospacing="0" w:line="20" w:lineRule="atLeast"/>
        <w:jc w:val="center"/>
        <w:rPr>
          <w:rFonts w:ascii="Calibri" w:hAnsi="Calibri"/>
          <w:bCs w:val="0"/>
          <w:sz w:val="22"/>
          <w:szCs w:val="22"/>
          <w:lang w:val="en-GB"/>
        </w:rPr>
      </w:pPr>
      <w:bookmarkStart w:id="36" w:name="_Toc505780030"/>
      <w:bookmarkStart w:id="37" w:name="_Toc506195093"/>
    </w:p>
    <w:p w:rsidR="00651F8E" w:rsidRPr="00CD6117" w:rsidRDefault="00651F8E" w:rsidP="006E3EAB">
      <w:pPr>
        <w:pStyle w:val="Cmsor1"/>
        <w:keepNext/>
        <w:spacing w:before="40" w:beforeAutospacing="0" w:after="40" w:afterAutospacing="0" w:line="20" w:lineRule="atLeast"/>
        <w:jc w:val="center"/>
        <w:rPr>
          <w:rFonts w:ascii="Calibri" w:hAnsi="Calibri"/>
          <w:bCs w:val="0"/>
          <w:sz w:val="22"/>
          <w:szCs w:val="22"/>
          <w:lang w:val="en-GB"/>
        </w:rPr>
      </w:pPr>
      <w:r w:rsidRPr="00CD6117">
        <w:rPr>
          <w:rFonts w:ascii="Calibri" w:hAnsi="Calibri"/>
          <w:bCs w:val="0"/>
          <w:sz w:val="22"/>
          <w:szCs w:val="22"/>
          <w:lang w:val="en-GB"/>
        </w:rPr>
        <w:t>Article 1</w:t>
      </w:r>
      <w:bookmarkEnd w:id="36"/>
      <w:bookmarkEnd w:id="37"/>
      <w:r w:rsidR="00657385" w:rsidRPr="00CD6117">
        <w:rPr>
          <w:rFonts w:ascii="Calibri" w:hAnsi="Calibri"/>
          <w:bCs w:val="0"/>
          <w:sz w:val="22"/>
          <w:szCs w:val="22"/>
          <w:lang w:val="en-GB"/>
        </w:rPr>
        <w:t>7</w:t>
      </w:r>
      <w:r w:rsidRPr="00CD6117">
        <w:rPr>
          <w:rFonts w:ascii="Calibri" w:hAnsi="Calibri"/>
          <w:bCs w:val="0"/>
          <w:sz w:val="22"/>
          <w:szCs w:val="22"/>
          <w:lang w:val="en-GB"/>
        </w:rPr>
        <w:t xml:space="preserve"> </w:t>
      </w:r>
    </w:p>
    <w:p w:rsidR="00651F8E" w:rsidRPr="00CD6117" w:rsidRDefault="00651F8E" w:rsidP="006E3EAB">
      <w:pPr>
        <w:pStyle w:val="Cmsor1"/>
        <w:keepNext/>
        <w:spacing w:before="40" w:beforeAutospacing="0" w:after="40" w:afterAutospacing="0" w:line="20" w:lineRule="atLeast"/>
        <w:jc w:val="center"/>
        <w:rPr>
          <w:rFonts w:ascii="Calibri" w:hAnsi="Calibri"/>
          <w:bCs w:val="0"/>
          <w:sz w:val="22"/>
          <w:szCs w:val="22"/>
          <w:lang w:val="en-GB"/>
        </w:rPr>
      </w:pPr>
      <w:bookmarkStart w:id="38" w:name="_Toc505780031"/>
      <w:bookmarkStart w:id="39" w:name="_Toc506195094"/>
      <w:r w:rsidRPr="00CD6117">
        <w:rPr>
          <w:rFonts w:ascii="Calibri" w:hAnsi="Calibri"/>
          <w:bCs w:val="0"/>
          <w:sz w:val="22"/>
          <w:szCs w:val="22"/>
          <w:lang w:val="en-GB"/>
        </w:rPr>
        <w:t>Interpretation of the Agreement</w:t>
      </w:r>
      <w:bookmarkEnd w:id="38"/>
      <w:bookmarkEnd w:id="39"/>
    </w:p>
    <w:p w:rsidR="002C79D1" w:rsidRPr="00CD6117" w:rsidRDefault="002C79D1" w:rsidP="0086462A">
      <w:pPr>
        <w:pStyle w:val="Cmsor2"/>
        <w:keepNext/>
        <w:tabs>
          <w:tab w:val="left" w:pos="2835"/>
        </w:tabs>
        <w:spacing w:before="0" w:beforeAutospacing="0" w:after="0" w:afterAutospacing="0" w:line="20" w:lineRule="atLeast"/>
        <w:jc w:val="center"/>
        <w:rPr>
          <w:rFonts w:ascii="Calibri" w:hAnsi="Calibri"/>
          <w:bCs w:val="0"/>
          <w:sz w:val="22"/>
          <w:szCs w:val="22"/>
          <w:lang w:val="en-GB"/>
        </w:rPr>
      </w:pPr>
    </w:p>
    <w:p w:rsidR="00651F8E" w:rsidRPr="00CD6117" w:rsidRDefault="002C79D1" w:rsidP="0086462A">
      <w:pPr>
        <w:rPr>
          <w:rFonts w:ascii="Calibri" w:hAnsi="Calibri"/>
          <w:sz w:val="22"/>
          <w:szCs w:val="22"/>
          <w:lang w:val="en-GB"/>
        </w:rPr>
      </w:pPr>
      <w:r w:rsidRPr="00CD6117">
        <w:rPr>
          <w:rFonts w:ascii="Calibri" w:hAnsi="Calibri"/>
          <w:sz w:val="22"/>
          <w:szCs w:val="22"/>
          <w:lang w:val="en-GB"/>
        </w:rPr>
        <w:t>The headings of the Articles of the Agreement shall not serve for its interpretation. In no case shall it be presumed that the CEB has tacitly waived any right granted to it by the Agreement.</w:t>
      </w:r>
    </w:p>
    <w:p w:rsidR="00DD4B53" w:rsidRPr="00CD6117" w:rsidRDefault="00DD4B53" w:rsidP="0086462A">
      <w:pPr>
        <w:keepNext/>
        <w:tabs>
          <w:tab w:val="left" w:pos="2835"/>
        </w:tabs>
        <w:spacing w:line="20" w:lineRule="atLeast"/>
        <w:jc w:val="center"/>
        <w:rPr>
          <w:rFonts w:ascii="Calibri" w:hAnsi="Calibri"/>
          <w:b/>
          <w:sz w:val="22"/>
          <w:szCs w:val="22"/>
          <w:lang w:val="en-GB"/>
        </w:rPr>
      </w:pPr>
    </w:p>
    <w:p w:rsidR="002C79D1" w:rsidRPr="006E3EAB" w:rsidRDefault="002C79D1" w:rsidP="006E3EAB">
      <w:pPr>
        <w:pStyle w:val="Cmsor1"/>
        <w:keepNext/>
        <w:spacing w:before="40" w:beforeAutospacing="0" w:after="40" w:afterAutospacing="0" w:line="20" w:lineRule="atLeast"/>
        <w:jc w:val="center"/>
        <w:rPr>
          <w:rFonts w:ascii="Calibri" w:hAnsi="Calibri"/>
          <w:bCs w:val="0"/>
          <w:sz w:val="22"/>
          <w:szCs w:val="22"/>
          <w:lang w:val="en-GB"/>
        </w:rPr>
      </w:pPr>
      <w:r w:rsidRPr="006E3EAB">
        <w:rPr>
          <w:rFonts w:ascii="Calibri" w:hAnsi="Calibri"/>
          <w:bCs w:val="0"/>
          <w:sz w:val="22"/>
          <w:szCs w:val="22"/>
          <w:lang w:val="en-GB"/>
        </w:rPr>
        <w:t>Article 18</w:t>
      </w:r>
    </w:p>
    <w:p w:rsidR="002C79D1" w:rsidRPr="006E3EAB" w:rsidRDefault="002C79D1" w:rsidP="006E3EAB">
      <w:pPr>
        <w:pStyle w:val="Cmsor1"/>
        <w:keepNext/>
        <w:spacing w:before="40" w:beforeAutospacing="0" w:after="40" w:afterAutospacing="0" w:line="20" w:lineRule="atLeast"/>
        <w:jc w:val="center"/>
        <w:rPr>
          <w:rFonts w:ascii="Calibri" w:hAnsi="Calibri"/>
          <w:bCs w:val="0"/>
          <w:sz w:val="22"/>
          <w:szCs w:val="22"/>
          <w:lang w:val="en-GB"/>
        </w:rPr>
      </w:pPr>
      <w:r w:rsidRPr="006E3EAB">
        <w:rPr>
          <w:rFonts w:ascii="Calibri" w:hAnsi="Calibri"/>
          <w:bCs w:val="0"/>
          <w:sz w:val="22"/>
          <w:szCs w:val="22"/>
          <w:lang w:val="en-GB"/>
        </w:rPr>
        <w:t xml:space="preserve">Dispute settlement </w:t>
      </w:r>
    </w:p>
    <w:p w:rsidR="002C79D1" w:rsidRPr="00CD6117" w:rsidRDefault="002C79D1" w:rsidP="0086462A">
      <w:pPr>
        <w:keepNext/>
        <w:tabs>
          <w:tab w:val="left" w:pos="2835"/>
        </w:tabs>
        <w:spacing w:line="20" w:lineRule="atLeast"/>
        <w:jc w:val="center"/>
        <w:rPr>
          <w:rFonts w:ascii="Calibri" w:hAnsi="Calibri"/>
          <w:sz w:val="22"/>
          <w:szCs w:val="22"/>
        </w:rPr>
      </w:pPr>
    </w:p>
    <w:p w:rsidR="0086462A" w:rsidRPr="00CD6117" w:rsidRDefault="00450CFE" w:rsidP="00CF0552">
      <w:pPr>
        <w:jc w:val="both"/>
        <w:rPr>
          <w:rFonts w:ascii="Calibri" w:hAnsi="Calibri"/>
          <w:sz w:val="22"/>
          <w:szCs w:val="22"/>
          <w:lang w:val="en-GB"/>
        </w:rPr>
      </w:pPr>
      <w:r>
        <w:rPr>
          <w:rFonts w:ascii="Calibri" w:hAnsi="Calibri"/>
          <w:sz w:val="22"/>
          <w:szCs w:val="22"/>
          <w:lang w:val="en-GB"/>
        </w:rPr>
        <w:t xml:space="preserve">(a) </w:t>
      </w:r>
      <w:r w:rsidR="002C79D1" w:rsidRPr="00CD6117">
        <w:rPr>
          <w:rFonts w:ascii="Calibri" w:hAnsi="Calibri"/>
          <w:sz w:val="22"/>
          <w:szCs w:val="22"/>
          <w:lang w:val="en-GB"/>
        </w:rPr>
        <w:t>Any dispute arising out of or in connection with the Agreement, including its existence, validity, interpretation or termination shall be settle</w:t>
      </w:r>
      <w:r w:rsidR="0086462A" w:rsidRPr="00CD6117">
        <w:rPr>
          <w:rFonts w:ascii="Calibri" w:hAnsi="Calibri"/>
          <w:sz w:val="22"/>
          <w:szCs w:val="22"/>
          <w:lang w:val="en-GB"/>
        </w:rPr>
        <w:t>d amicably between the Parties.</w:t>
      </w:r>
    </w:p>
    <w:p w:rsidR="0086462A" w:rsidRPr="00CD6117" w:rsidRDefault="0086462A" w:rsidP="0086462A">
      <w:pPr>
        <w:rPr>
          <w:rFonts w:ascii="Calibri" w:hAnsi="Calibri"/>
          <w:sz w:val="22"/>
          <w:szCs w:val="22"/>
          <w:lang w:val="en-GB"/>
        </w:rPr>
      </w:pPr>
    </w:p>
    <w:p w:rsidR="00E42B32" w:rsidRPr="00CD6117" w:rsidRDefault="00450CFE" w:rsidP="00CF0552">
      <w:pPr>
        <w:jc w:val="both"/>
        <w:rPr>
          <w:rFonts w:ascii="Calibri" w:hAnsi="Calibri"/>
          <w:sz w:val="22"/>
          <w:szCs w:val="22"/>
          <w:lang w:val="en-GB"/>
        </w:rPr>
      </w:pPr>
      <w:r>
        <w:rPr>
          <w:rFonts w:ascii="Calibri" w:hAnsi="Calibri"/>
          <w:sz w:val="22"/>
          <w:szCs w:val="22"/>
          <w:lang w:val="en-GB"/>
        </w:rPr>
        <w:t xml:space="preserve">(b) </w:t>
      </w:r>
      <w:r w:rsidR="00E42B32" w:rsidRPr="00CD6117">
        <w:rPr>
          <w:rFonts w:ascii="Calibri" w:hAnsi="Calibri"/>
          <w:sz w:val="22"/>
          <w:szCs w:val="22"/>
          <w:lang w:val="en-GB"/>
        </w:rPr>
        <w:t xml:space="preserve">In </w:t>
      </w:r>
      <w:r w:rsidR="003F09F8" w:rsidRPr="00CD6117">
        <w:rPr>
          <w:rFonts w:ascii="Calibri" w:hAnsi="Calibri"/>
          <w:sz w:val="22"/>
          <w:szCs w:val="22"/>
          <w:lang w:val="en-GB"/>
        </w:rPr>
        <w:t xml:space="preserve">default of amicable settlement, disputes between the Parties with respect to the Agreement shall be subject to arbitration under the terms and conditions laid down in </w:t>
      </w:r>
      <w:r w:rsidR="00E42B32" w:rsidRPr="00CD6117">
        <w:rPr>
          <w:rFonts w:ascii="Calibri" w:hAnsi="Calibri"/>
          <w:sz w:val="22"/>
          <w:szCs w:val="22"/>
          <w:lang w:val="en-GB"/>
        </w:rPr>
        <w:t xml:space="preserve">Appendix </w:t>
      </w:r>
      <w:r w:rsidR="006D6342" w:rsidRPr="00CD6117">
        <w:rPr>
          <w:rFonts w:ascii="Calibri" w:hAnsi="Calibri"/>
          <w:sz w:val="22"/>
          <w:szCs w:val="22"/>
          <w:lang w:val="en-GB"/>
        </w:rPr>
        <w:t>D</w:t>
      </w:r>
      <w:r w:rsidR="00E42B32" w:rsidRPr="00CD6117">
        <w:rPr>
          <w:rFonts w:ascii="Calibri" w:hAnsi="Calibri"/>
          <w:sz w:val="22"/>
          <w:szCs w:val="22"/>
          <w:lang w:val="en-GB"/>
        </w:rPr>
        <w:t xml:space="preserve"> hereto.</w:t>
      </w:r>
    </w:p>
    <w:p w:rsidR="00E42B32" w:rsidRPr="00CD6117" w:rsidRDefault="00E42B32" w:rsidP="0086462A">
      <w:pPr>
        <w:keepNext/>
        <w:tabs>
          <w:tab w:val="left" w:pos="0"/>
          <w:tab w:val="left" w:pos="2835"/>
        </w:tabs>
        <w:spacing w:line="20" w:lineRule="atLeast"/>
        <w:jc w:val="both"/>
        <w:rPr>
          <w:rFonts w:ascii="Calibri" w:hAnsi="Calibri"/>
          <w:sz w:val="22"/>
          <w:szCs w:val="22"/>
          <w:lang w:val="en-GB"/>
        </w:rPr>
      </w:pPr>
    </w:p>
    <w:p w:rsidR="00FE4931" w:rsidRPr="00CD6117" w:rsidRDefault="00450CFE" w:rsidP="0086462A">
      <w:pPr>
        <w:keepNext/>
        <w:tabs>
          <w:tab w:val="left" w:pos="2835"/>
        </w:tabs>
        <w:spacing w:line="20" w:lineRule="atLeast"/>
        <w:jc w:val="both"/>
        <w:rPr>
          <w:rFonts w:ascii="Calibri" w:hAnsi="Calibri"/>
          <w:sz w:val="22"/>
          <w:szCs w:val="22"/>
          <w:lang w:val="en-GB"/>
        </w:rPr>
      </w:pPr>
      <w:r>
        <w:rPr>
          <w:rFonts w:ascii="Calibri" w:hAnsi="Calibri"/>
          <w:sz w:val="22"/>
          <w:szCs w:val="22"/>
          <w:lang w:val="en-GB"/>
        </w:rPr>
        <w:t xml:space="preserve">(c) </w:t>
      </w:r>
      <w:r w:rsidR="0086462A" w:rsidRPr="00CD6117">
        <w:rPr>
          <w:rFonts w:ascii="Calibri" w:hAnsi="Calibri"/>
          <w:sz w:val="22"/>
          <w:szCs w:val="22"/>
          <w:lang w:val="en-GB"/>
        </w:rPr>
        <w:t>T</w:t>
      </w:r>
      <w:r w:rsidR="00FE4931" w:rsidRPr="00CD6117">
        <w:rPr>
          <w:rFonts w:ascii="Calibri" w:hAnsi="Calibri"/>
          <w:sz w:val="22"/>
          <w:szCs w:val="22"/>
          <w:lang w:val="en-GB"/>
        </w:rPr>
        <w:t xml:space="preserve">he Parties agree not to take advantage of any privilege, immunity or legislation before any jurisdictional or other authority, whether domestic or international, in order to object to the enforcement of an award handed down under the conditions laid down in Appendix </w:t>
      </w:r>
      <w:r w:rsidR="006D6342" w:rsidRPr="00CD6117">
        <w:rPr>
          <w:rFonts w:ascii="Calibri" w:hAnsi="Calibri"/>
          <w:sz w:val="22"/>
          <w:szCs w:val="22"/>
          <w:lang w:val="en-GB"/>
        </w:rPr>
        <w:t>D</w:t>
      </w:r>
      <w:r w:rsidR="00FE4931" w:rsidRPr="00CD6117">
        <w:rPr>
          <w:rFonts w:ascii="Calibri" w:hAnsi="Calibri"/>
          <w:sz w:val="22"/>
          <w:szCs w:val="22"/>
          <w:lang w:val="en-GB"/>
        </w:rPr>
        <w:t xml:space="preserve"> hereto.</w:t>
      </w:r>
    </w:p>
    <w:p w:rsidR="00DE7134" w:rsidRPr="00CD6117" w:rsidRDefault="00DE7134" w:rsidP="0086462A">
      <w:pPr>
        <w:keepNext/>
        <w:tabs>
          <w:tab w:val="left" w:pos="2835"/>
        </w:tabs>
        <w:spacing w:line="20" w:lineRule="atLeast"/>
        <w:ind w:left="360"/>
        <w:jc w:val="both"/>
        <w:rPr>
          <w:rFonts w:ascii="Calibri" w:hAnsi="Calibri"/>
          <w:sz w:val="22"/>
          <w:szCs w:val="22"/>
          <w:lang w:val="en-GB"/>
        </w:rPr>
      </w:pPr>
    </w:p>
    <w:p w:rsidR="00FE4931" w:rsidRPr="00CD6117" w:rsidRDefault="00FE4931" w:rsidP="0086462A">
      <w:pPr>
        <w:tabs>
          <w:tab w:val="left" w:pos="0"/>
          <w:tab w:val="left" w:pos="2835"/>
        </w:tabs>
        <w:spacing w:line="20" w:lineRule="atLeast"/>
        <w:ind w:left="360"/>
        <w:jc w:val="both"/>
        <w:rPr>
          <w:rFonts w:ascii="Calibri" w:hAnsi="Calibri"/>
          <w:sz w:val="22"/>
          <w:szCs w:val="22"/>
          <w:lang w:val="en-GB"/>
        </w:rPr>
      </w:pPr>
    </w:p>
    <w:p w:rsidR="00651F8E" w:rsidRPr="00CD6117" w:rsidRDefault="00651F8E" w:rsidP="006E3EAB">
      <w:pPr>
        <w:pStyle w:val="Cmsor1"/>
        <w:keepNext/>
        <w:spacing w:before="40" w:beforeAutospacing="0" w:after="40" w:afterAutospacing="0" w:line="20" w:lineRule="atLeast"/>
        <w:jc w:val="center"/>
        <w:rPr>
          <w:rFonts w:ascii="Calibri" w:hAnsi="Calibri"/>
          <w:bCs w:val="0"/>
          <w:sz w:val="22"/>
          <w:szCs w:val="22"/>
          <w:lang w:val="en-GB"/>
        </w:rPr>
      </w:pPr>
      <w:bookmarkStart w:id="40" w:name="_Toc505780032"/>
      <w:bookmarkStart w:id="41" w:name="_Toc506195095"/>
      <w:r w:rsidRPr="00CD6117">
        <w:rPr>
          <w:rFonts w:ascii="Calibri" w:hAnsi="Calibri"/>
          <w:bCs w:val="0"/>
          <w:sz w:val="22"/>
          <w:szCs w:val="22"/>
          <w:lang w:val="en-GB"/>
        </w:rPr>
        <w:t>Article 1</w:t>
      </w:r>
      <w:bookmarkEnd w:id="40"/>
      <w:bookmarkEnd w:id="41"/>
      <w:r w:rsidR="00657385" w:rsidRPr="00CD6117">
        <w:rPr>
          <w:rFonts w:ascii="Calibri" w:hAnsi="Calibri"/>
          <w:bCs w:val="0"/>
          <w:sz w:val="22"/>
          <w:szCs w:val="22"/>
          <w:lang w:val="en-GB"/>
        </w:rPr>
        <w:t>9</w:t>
      </w:r>
    </w:p>
    <w:p w:rsidR="00651F8E" w:rsidRPr="00CD6117" w:rsidRDefault="00651F8E" w:rsidP="006E3EAB">
      <w:pPr>
        <w:pStyle w:val="Cmsor1"/>
        <w:keepNext/>
        <w:spacing w:before="40" w:beforeAutospacing="0" w:after="40" w:afterAutospacing="0" w:line="20" w:lineRule="atLeast"/>
        <w:jc w:val="center"/>
        <w:rPr>
          <w:rFonts w:ascii="Calibri" w:hAnsi="Calibri"/>
          <w:bCs w:val="0"/>
          <w:sz w:val="22"/>
          <w:szCs w:val="22"/>
          <w:lang w:val="en-GB"/>
        </w:rPr>
      </w:pPr>
      <w:bookmarkStart w:id="42" w:name="_Toc505780033"/>
      <w:bookmarkStart w:id="43" w:name="_Toc506195096"/>
      <w:r w:rsidRPr="00CD6117">
        <w:rPr>
          <w:rFonts w:ascii="Calibri" w:hAnsi="Calibri"/>
          <w:bCs w:val="0"/>
          <w:sz w:val="22"/>
          <w:szCs w:val="22"/>
          <w:lang w:val="en-GB"/>
        </w:rPr>
        <w:t>Relations with third parties</w:t>
      </w:r>
      <w:bookmarkEnd w:id="42"/>
      <w:bookmarkEnd w:id="43"/>
    </w:p>
    <w:p w:rsidR="00651F8E" w:rsidRPr="00CD6117" w:rsidRDefault="00651F8E" w:rsidP="0086462A">
      <w:pPr>
        <w:tabs>
          <w:tab w:val="left" w:pos="0"/>
          <w:tab w:val="left" w:pos="2835"/>
        </w:tabs>
        <w:spacing w:line="20" w:lineRule="atLeast"/>
        <w:ind w:left="1080"/>
        <w:jc w:val="both"/>
        <w:rPr>
          <w:rFonts w:ascii="Calibri" w:hAnsi="Calibri"/>
          <w:sz w:val="22"/>
          <w:szCs w:val="22"/>
          <w:lang w:val="en-GB"/>
        </w:rPr>
      </w:pPr>
    </w:p>
    <w:p w:rsidR="00651F8E" w:rsidRPr="00CD6117" w:rsidRDefault="00450CFE" w:rsidP="0086462A">
      <w:pPr>
        <w:keepNext/>
        <w:tabs>
          <w:tab w:val="left" w:pos="2835"/>
        </w:tabs>
        <w:spacing w:line="20" w:lineRule="atLeast"/>
        <w:jc w:val="both"/>
        <w:rPr>
          <w:rFonts w:ascii="Calibri" w:hAnsi="Calibri"/>
          <w:sz w:val="22"/>
          <w:szCs w:val="22"/>
          <w:lang w:val="en-GB"/>
        </w:rPr>
      </w:pPr>
      <w:r>
        <w:rPr>
          <w:rFonts w:ascii="Calibri" w:hAnsi="Calibri"/>
          <w:sz w:val="22"/>
          <w:szCs w:val="22"/>
          <w:lang w:val="en-GB"/>
        </w:rPr>
        <w:t xml:space="preserve">(a) </w:t>
      </w:r>
      <w:r w:rsidR="00651F8E" w:rsidRPr="00CD6117">
        <w:rPr>
          <w:rFonts w:ascii="Calibri" w:hAnsi="Calibri"/>
          <w:sz w:val="22"/>
          <w:szCs w:val="22"/>
          <w:lang w:val="en-GB"/>
        </w:rPr>
        <w:t xml:space="preserve">The </w:t>
      </w:r>
      <w:r w:rsidR="00906EF0" w:rsidRPr="00CD6117">
        <w:rPr>
          <w:rFonts w:ascii="Calibri" w:hAnsi="Calibri"/>
          <w:sz w:val="22"/>
          <w:szCs w:val="22"/>
          <w:lang w:val="en-GB"/>
        </w:rPr>
        <w:t>Beneficiary</w:t>
      </w:r>
      <w:r w:rsidR="00651F8E" w:rsidRPr="00CD6117">
        <w:rPr>
          <w:rFonts w:ascii="Calibri" w:hAnsi="Calibri"/>
          <w:sz w:val="22"/>
          <w:szCs w:val="22"/>
          <w:lang w:val="en-GB"/>
        </w:rPr>
        <w:t xml:space="preserve"> may not raise any fact relating, within the scope of the use of any Grant to its relations with third parties in order to avoid fulfilling, either totally or partially, the obligations resulting from the Agreement.</w:t>
      </w:r>
    </w:p>
    <w:p w:rsidR="00651F8E" w:rsidRPr="00CD6117" w:rsidRDefault="00651F8E" w:rsidP="0086462A">
      <w:pPr>
        <w:keepNext/>
        <w:tabs>
          <w:tab w:val="left" w:pos="0"/>
          <w:tab w:val="left" w:pos="2835"/>
        </w:tabs>
        <w:spacing w:line="20" w:lineRule="atLeast"/>
        <w:jc w:val="both"/>
        <w:rPr>
          <w:rFonts w:ascii="Calibri" w:hAnsi="Calibri"/>
          <w:sz w:val="22"/>
          <w:szCs w:val="22"/>
          <w:lang w:val="en-GB"/>
        </w:rPr>
      </w:pPr>
      <w:r w:rsidRPr="00CD6117">
        <w:rPr>
          <w:rFonts w:ascii="Calibri" w:hAnsi="Calibri"/>
          <w:sz w:val="22"/>
          <w:szCs w:val="22"/>
          <w:lang w:val="en-GB"/>
        </w:rPr>
        <w:t xml:space="preserve">  </w:t>
      </w:r>
    </w:p>
    <w:p w:rsidR="00651F8E" w:rsidRPr="00CD6117" w:rsidRDefault="00450CFE" w:rsidP="0086462A">
      <w:pPr>
        <w:keepNext/>
        <w:tabs>
          <w:tab w:val="left" w:pos="2835"/>
        </w:tabs>
        <w:spacing w:line="20" w:lineRule="atLeast"/>
        <w:jc w:val="both"/>
        <w:rPr>
          <w:rFonts w:ascii="Calibri" w:hAnsi="Calibri"/>
          <w:sz w:val="22"/>
          <w:szCs w:val="22"/>
          <w:lang w:val="en-GB"/>
        </w:rPr>
      </w:pPr>
      <w:r>
        <w:rPr>
          <w:rFonts w:ascii="Calibri" w:hAnsi="Calibri"/>
          <w:sz w:val="22"/>
          <w:szCs w:val="22"/>
          <w:lang w:val="en-GB"/>
        </w:rPr>
        <w:t xml:space="preserve">(b) </w:t>
      </w:r>
      <w:r w:rsidR="00651F8E" w:rsidRPr="00CD6117">
        <w:rPr>
          <w:rFonts w:ascii="Calibri" w:hAnsi="Calibri"/>
          <w:sz w:val="22"/>
          <w:szCs w:val="22"/>
          <w:lang w:val="en-GB"/>
        </w:rPr>
        <w:t xml:space="preserve">The CEB may not be involved in disputes which might arise between the </w:t>
      </w:r>
      <w:r w:rsidR="00906EF0" w:rsidRPr="00CD6117">
        <w:rPr>
          <w:rFonts w:ascii="Calibri" w:hAnsi="Calibri"/>
          <w:sz w:val="22"/>
          <w:szCs w:val="22"/>
          <w:lang w:val="en-GB"/>
        </w:rPr>
        <w:t>Beneficiary</w:t>
      </w:r>
      <w:r w:rsidR="00651F8E" w:rsidRPr="00CD6117">
        <w:rPr>
          <w:rFonts w:ascii="Calibri" w:hAnsi="Calibri"/>
          <w:sz w:val="22"/>
          <w:szCs w:val="22"/>
          <w:lang w:val="en-GB"/>
        </w:rPr>
        <w:t xml:space="preserve"> and third parties and the costs, whatever their nature, incurred by the CEB due to any claims, and in particular all legal or court costs, shall be at the expense of the </w:t>
      </w:r>
      <w:r w:rsidR="00906EF0" w:rsidRPr="00CD6117">
        <w:rPr>
          <w:rFonts w:ascii="Calibri" w:hAnsi="Calibri"/>
          <w:sz w:val="22"/>
          <w:szCs w:val="22"/>
          <w:lang w:val="en-GB"/>
        </w:rPr>
        <w:t>Beneficiary</w:t>
      </w:r>
      <w:r w:rsidR="00651F8E" w:rsidRPr="00CD6117">
        <w:rPr>
          <w:rFonts w:ascii="Calibri" w:hAnsi="Calibri"/>
          <w:sz w:val="22"/>
          <w:szCs w:val="22"/>
          <w:lang w:val="en-GB"/>
        </w:rPr>
        <w:t>.</w:t>
      </w:r>
    </w:p>
    <w:p w:rsidR="00651F8E" w:rsidRPr="00CD6117" w:rsidRDefault="00651F8E" w:rsidP="0086462A">
      <w:pPr>
        <w:tabs>
          <w:tab w:val="left" w:pos="0"/>
          <w:tab w:val="left" w:pos="2835"/>
        </w:tabs>
        <w:spacing w:line="20" w:lineRule="atLeast"/>
        <w:ind w:left="1080"/>
        <w:jc w:val="both"/>
        <w:rPr>
          <w:rFonts w:ascii="Calibri" w:hAnsi="Calibri"/>
          <w:sz w:val="22"/>
          <w:szCs w:val="22"/>
        </w:rPr>
      </w:pPr>
    </w:p>
    <w:p w:rsidR="003F09F8" w:rsidRPr="00862D50" w:rsidRDefault="003F09F8" w:rsidP="00862D50">
      <w:pPr>
        <w:pStyle w:val="Cmsor1"/>
        <w:keepNext/>
        <w:spacing w:before="40" w:beforeAutospacing="0" w:after="40" w:afterAutospacing="0" w:line="20" w:lineRule="atLeast"/>
        <w:jc w:val="center"/>
        <w:rPr>
          <w:rFonts w:ascii="Calibri" w:hAnsi="Calibri"/>
          <w:bCs w:val="0"/>
          <w:sz w:val="22"/>
          <w:szCs w:val="22"/>
          <w:lang w:val="en-GB"/>
        </w:rPr>
      </w:pPr>
      <w:bookmarkStart w:id="44" w:name="_Hlk82021244"/>
      <w:r w:rsidRPr="00862D50">
        <w:rPr>
          <w:rFonts w:ascii="Calibri" w:hAnsi="Calibri"/>
          <w:bCs w:val="0"/>
          <w:sz w:val="22"/>
          <w:szCs w:val="22"/>
          <w:lang w:val="en-GB"/>
        </w:rPr>
        <w:t xml:space="preserve">Article </w:t>
      </w:r>
      <w:r w:rsidR="00657385" w:rsidRPr="00862D50">
        <w:rPr>
          <w:rFonts w:ascii="Calibri" w:hAnsi="Calibri"/>
          <w:bCs w:val="0"/>
          <w:sz w:val="22"/>
          <w:szCs w:val="22"/>
          <w:lang w:val="en-GB"/>
        </w:rPr>
        <w:t>20</w:t>
      </w:r>
    </w:p>
    <w:p w:rsidR="003F09F8" w:rsidRPr="00862D50" w:rsidRDefault="003F09F8" w:rsidP="00862D50">
      <w:pPr>
        <w:pStyle w:val="Cmsor1"/>
        <w:keepNext/>
        <w:spacing w:before="40" w:beforeAutospacing="0" w:after="40" w:afterAutospacing="0" w:line="20" w:lineRule="atLeast"/>
        <w:jc w:val="center"/>
        <w:rPr>
          <w:rFonts w:ascii="Calibri" w:hAnsi="Calibri"/>
          <w:bCs w:val="0"/>
          <w:sz w:val="22"/>
          <w:szCs w:val="22"/>
          <w:lang w:val="en-GB"/>
        </w:rPr>
      </w:pPr>
      <w:r w:rsidRPr="00862D50">
        <w:rPr>
          <w:rFonts w:ascii="Calibri" w:hAnsi="Calibri"/>
          <w:bCs w:val="0"/>
          <w:sz w:val="22"/>
          <w:szCs w:val="22"/>
          <w:lang w:val="en-GB"/>
        </w:rPr>
        <w:t xml:space="preserve">Entry into force </w:t>
      </w:r>
    </w:p>
    <w:p w:rsidR="0086462A" w:rsidRPr="00CD6117" w:rsidRDefault="0086462A" w:rsidP="0086462A">
      <w:pPr>
        <w:tabs>
          <w:tab w:val="left" w:pos="2835"/>
        </w:tabs>
        <w:jc w:val="both"/>
        <w:rPr>
          <w:rFonts w:ascii="Calibri" w:hAnsi="Calibri"/>
          <w:sz w:val="22"/>
          <w:szCs w:val="22"/>
          <w:lang w:val="en-GB"/>
        </w:rPr>
      </w:pPr>
    </w:p>
    <w:p w:rsidR="00DE7134" w:rsidRPr="00CD6117" w:rsidRDefault="008B4D14" w:rsidP="0086462A">
      <w:pPr>
        <w:tabs>
          <w:tab w:val="left" w:pos="2835"/>
        </w:tabs>
        <w:jc w:val="both"/>
        <w:rPr>
          <w:rFonts w:ascii="Calibri" w:hAnsi="Calibri"/>
          <w:sz w:val="22"/>
          <w:szCs w:val="22"/>
        </w:rPr>
      </w:pPr>
      <w:bookmarkStart w:id="45" w:name="_Hlk82020839"/>
      <w:r w:rsidRPr="00174C2C">
        <w:rPr>
          <w:rFonts w:ascii="Calibri" w:hAnsi="Calibri" w:cs="Calibri"/>
          <w:sz w:val="22"/>
          <w:szCs w:val="22"/>
        </w:rPr>
        <w:t xml:space="preserve">This Agreement shall </w:t>
      </w:r>
      <w:r w:rsidR="00D56BE7" w:rsidRPr="00174C2C">
        <w:rPr>
          <w:rFonts w:ascii="Calibri" w:hAnsi="Calibri" w:cs="Calibri"/>
          <w:sz w:val="22"/>
          <w:szCs w:val="22"/>
        </w:rPr>
        <w:t>enter into force upon</w:t>
      </w:r>
      <w:r w:rsidR="00C431D3" w:rsidRPr="00174C2C">
        <w:rPr>
          <w:rFonts w:ascii="Calibri" w:hAnsi="Calibri" w:cs="Calibri"/>
          <w:sz w:val="22"/>
          <w:szCs w:val="22"/>
        </w:rPr>
        <w:t xml:space="preserve"> its</w:t>
      </w:r>
      <w:r w:rsidR="00D56BE7" w:rsidRPr="00174C2C">
        <w:rPr>
          <w:rFonts w:ascii="Calibri" w:hAnsi="Calibri" w:cs="Calibri"/>
          <w:sz w:val="22"/>
          <w:szCs w:val="22"/>
        </w:rPr>
        <w:t xml:space="preserve"> </w:t>
      </w:r>
      <w:r w:rsidRPr="00174C2C">
        <w:rPr>
          <w:rFonts w:ascii="Calibri" w:hAnsi="Calibri" w:cs="Calibri"/>
          <w:sz w:val="22"/>
          <w:szCs w:val="22"/>
        </w:rPr>
        <w:t>signature by both Parties</w:t>
      </w:r>
      <w:r w:rsidR="0016725A">
        <w:rPr>
          <w:rFonts w:ascii="Calibri" w:hAnsi="Calibri" w:cs="Calibri"/>
          <w:sz w:val="22"/>
          <w:szCs w:val="22"/>
        </w:rPr>
        <w:t xml:space="preserve"> [.]</w:t>
      </w:r>
      <w:r w:rsidR="00C431D3" w:rsidRPr="00174C2C">
        <w:rPr>
          <w:rFonts w:ascii="Calibri" w:hAnsi="Calibri" w:cs="Calibri"/>
          <w:sz w:val="22"/>
          <w:szCs w:val="22"/>
        </w:rPr>
        <w:t xml:space="preserve"> [</w:t>
      </w:r>
      <w:r w:rsidR="00732BFC" w:rsidRPr="00174C2C">
        <w:rPr>
          <w:rFonts w:ascii="Calibri" w:hAnsi="Calibri" w:cs="Calibri"/>
          <w:sz w:val="22"/>
          <w:szCs w:val="22"/>
        </w:rPr>
        <w:t xml:space="preserve">and the fulfilment of </w:t>
      </w:r>
      <w:r w:rsidR="00FE3DF1" w:rsidRPr="00174C2C">
        <w:rPr>
          <w:rFonts w:ascii="Calibri" w:hAnsi="Calibri" w:cs="Calibri"/>
          <w:sz w:val="22"/>
          <w:szCs w:val="22"/>
        </w:rPr>
        <w:t xml:space="preserve">the Beneficiary’s </w:t>
      </w:r>
      <w:r w:rsidR="00732BFC" w:rsidRPr="00174C2C">
        <w:rPr>
          <w:rFonts w:ascii="Calibri" w:hAnsi="Calibri" w:cs="Calibri"/>
          <w:sz w:val="22"/>
          <w:szCs w:val="22"/>
        </w:rPr>
        <w:t>internal procedures</w:t>
      </w:r>
      <w:bookmarkEnd w:id="45"/>
      <w:r w:rsidRPr="00174C2C">
        <w:rPr>
          <w:rFonts w:ascii="Calibri" w:hAnsi="Calibri" w:cs="Calibri"/>
          <w:sz w:val="22"/>
          <w:szCs w:val="22"/>
        </w:rPr>
        <w:t>.</w:t>
      </w:r>
      <w:r w:rsidRPr="00CD6117">
        <w:rPr>
          <w:rFonts w:ascii="Calibri" w:hAnsi="Calibri"/>
          <w:sz w:val="22"/>
          <w:szCs w:val="22"/>
        </w:rPr>
        <w:t xml:space="preserve"> </w:t>
      </w:r>
      <w:r w:rsidR="00450CFE">
        <w:rPr>
          <w:rFonts w:ascii="Calibri" w:hAnsi="Calibri"/>
          <w:sz w:val="22"/>
          <w:szCs w:val="22"/>
        </w:rPr>
        <w:t xml:space="preserve"> </w:t>
      </w:r>
      <w:r w:rsidRPr="00CD6117">
        <w:rPr>
          <w:rFonts w:ascii="Calibri" w:hAnsi="Calibri"/>
          <w:sz w:val="22"/>
          <w:szCs w:val="22"/>
        </w:rPr>
        <w:t xml:space="preserve">The </w:t>
      </w:r>
      <w:r w:rsidR="00906EF0" w:rsidRPr="00CD6117">
        <w:rPr>
          <w:rFonts w:ascii="Calibri" w:hAnsi="Calibri"/>
          <w:sz w:val="22"/>
          <w:szCs w:val="22"/>
        </w:rPr>
        <w:t>Beneficiary</w:t>
      </w:r>
      <w:r w:rsidRPr="00CD6117">
        <w:rPr>
          <w:rFonts w:ascii="Calibri" w:hAnsi="Calibri"/>
          <w:sz w:val="22"/>
          <w:szCs w:val="22"/>
        </w:rPr>
        <w:t xml:space="preserve"> undertakes to provide the CEB with written notice of the date on which this Agreement enters into force, </w:t>
      </w:r>
      <w:r w:rsidR="00ED24C6">
        <w:rPr>
          <w:rFonts w:ascii="Calibri" w:hAnsi="Calibri"/>
          <w:sz w:val="22"/>
          <w:szCs w:val="22"/>
        </w:rPr>
        <w:t xml:space="preserve">along with </w:t>
      </w:r>
      <w:r w:rsidRPr="00CD6117">
        <w:rPr>
          <w:rFonts w:ascii="Calibri" w:hAnsi="Calibri"/>
          <w:sz w:val="22"/>
          <w:szCs w:val="22"/>
        </w:rPr>
        <w:t>the necessary documentary evidence thereof.</w:t>
      </w:r>
      <w:r w:rsidR="0016725A">
        <w:rPr>
          <w:rFonts w:ascii="Calibri" w:hAnsi="Calibri"/>
          <w:sz w:val="22"/>
          <w:szCs w:val="22"/>
        </w:rPr>
        <w:t>]</w:t>
      </w:r>
    </w:p>
    <w:bookmarkEnd w:id="44"/>
    <w:p w:rsidR="00DE7134" w:rsidRPr="00CD6117" w:rsidRDefault="00DE7134" w:rsidP="0086462A">
      <w:pPr>
        <w:tabs>
          <w:tab w:val="left" w:pos="2835"/>
        </w:tabs>
        <w:ind w:left="284"/>
        <w:jc w:val="both"/>
        <w:rPr>
          <w:rFonts w:ascii="Calibri" w:hAnsi="Calibri"/>
          <w:b/>
          <w:sz w:val="22"/>
          <w:szCs w:val="22"/>
        </w:rPr>
      </w:pPr>
    </w:p>
    <w:p w:rsidR="0086462A" w:rsidRPr="00CD6117" w:rsidRDefault="0086462A" w:rsidP="0086462A">
      <w:pPr>
        <w:tabs>
          <w:tab w:val="left" w:pos="2835"/>
        </w:tabs>
        <w:jc w:val="both"/>
        <w:rPr>
          <w:rFonts w:ascii="Calibri" w:hAnsi="Calibri"/>
          <w:b/>
          <w:sz w:val="22"/>
          <w:szCs w:val="22"/>
          <w:lang w:val="en-GB"/>
        </w:rPr>
      </w:pPr>
    </w:p>
    <w:p w:rsidR="00DE7134" w:rsidRPr="00CD6117" w:rsidRDefault="003F09F8" w:rsidP="0086462A">
      <w:pPr>
        <w:tabs>
          <w:tab w:val="left" w:pos="2835"/>
        </w:tabs>
        <w:jc w:val="both"/>
        <w:rPr>
          <w:rFonts w:ascii="Calibri" w:hAnsi="Calibri"/>
          <w:sz w:val="22"/>
          <w:szCs w:val="22"/>
        </w:rPr>
      </w:pPr>
      <w:r w:rsidRPr="00CD6117">
        <w:rPr>
          <w:rFonts w:ascii="Calibri" w:hAnsi="Calibri"/>
          <w:b/>
          <w:sz w:val="22"/>
          <w:szCs w:val="22"/>
          <w:lang w:val="en-GB"/>
        </w:rPr>
        <w:t>IN WITNESS WHEREOF</w:t>
      </w:r>
      <w:r w:rsidRPr="00CD6117">
        <w:rPr>
          <w:rFonts w:ascii="Calibri" w:hAnsi="Calibri"/>
          <w:sz w:val="22"/>
          <w:szCs w:val="22"/>
          <w:lang w:val="en-GB"/>
        </w:rPr>
        <w:t xml:space="preserve">, </w:t>
      </w:r>
      <w:r w:rsidRPr="00CD6117">
        <w:rPr>
          <w:rFonts w:ascii="Calibri" w:hAnsi="Calibri"/>
          <w:sz w:val="22"/>
          <w:szCs w:val="22"/>
        </w:rPr>
        <w:t xml:space="preserve">the Parties have caused the Agreement to be executed in </w:t>
      </w:r>
      <w:r w:rsidR="00991D2F" w:rsidRPr="00CD6117">
        <w:rPr>
          <w:rFonts w:ascii="Calibri" w:hAnsi="Calibri"/>
          <w:sz w:val="22"/>
          <w:szCs w:val="22"/>
        </w:rPr>
        <w:t>[</w:t>
      </w:r>
      <w:r w:rsidRPr="00CD6117">
        <w:rPr>
          <w:rFonts w:ascii="Calibri" w:hAnsi="Calibri"/>
          <w:sz w:val="22"/>
          <w:szCs w:val="22"/>
        </w:rPr>
        <w:t>two (2)</w:t>
      </w:r>
      <w:r w:rsidR="00991D2F" w:rsidRPr="00CD6117">
        <w:rPr>
          <w:rFonts w:ascii="Calibri" w:hAnsi="Calibri"/>
          <w:sz w:val="22"/>
          <w:szCs w:val="22"/>
        </w:rPr>
        <w:t>]</w:t>
      </w:r>
      <w:r w:rsidRPr="00CD6117">
        <w:rPr>
          <w:rFonts w:ascii="Calibri" w:hAnsi="Calibri"/>
          <w:sz w:val="22"/>
          <w:szCs w:val="22"/>
        </w:rPr>
        <w:t xml:space="preserve"> originals in the English language, each of which is equally valid</w:t>
      </w:r>
      <w:r w:rsidR="002D7080">
        <w:rPr>
          <w:rFonts w:ascii="Calibri" w:hAnsi="Calibri"/>
          <w:sz w:val="22"/>
          <w:szCs w:val="22"/>
        </w:rPr>
        <w:t xml:space="preserve"> </w:t>
      </w:r>
      <w:r w:rsidR="000B709A" w:rsidRPr="00CD6117">
        <w:rPr>
          <w:rFonts w:ascii="Calibri" w:hAnsi="Calibri"/>
          <w:sz w:val="22"/>
          <w:szCs w:val="22"/>
        </w:rPr>
        <w:t>[</w:t>
      </w:r>
      <w:r w:rsidRPr="00CD6117">
        <w:rPr>
          <w:rFonts w:ascii="Calibri" w:hAnsi="Calibri"/>
          <w:sz w:val="22"/>
          <w:szCs w:val="22"/>
        </w:rPr>
        <w:t>, and have caused the</w:t>
      </w:r>
      <w:r w:rsidR="00991D2F" w:rsidRPr="00CD6117">
        <w:rPr>
          <w:rFonts w:ascii="Calibri" w:hAnsi="Calibri"/>
          <w:sz w:val="22"/>
          <w:szCs w:val="22"/>
        </w:rPr>
        <w:t>ir</w:t>
      </w:r>
      <w:r w:rsidRPr="00CD6117">
        <w:rPr>
          <w:rFonts w:ascii="Calibri" w:hAnsi="Calibri"/>
          <w:sz w:val="22"/>
          <w:szCs w:val="22"/>
        </w:rPr>
        <w:t xml:space="preserve"> duly authorized signatories specified below to initial each page of this Agreement on their behalf.</w:t>
      </w:r>
      <w:r w:rsidR="000B709A" w:rsidRPr="00CD6117">
        <w:rPr>
          <w:rFonts w:ascii="Calibri" w:hAnsi="Calibri"/>
          <w:sz w:val="22"/>
          <w:szCs w:val="22"/>
        </w:rPr>
        <w:t>]</w:t>
      </w:r>
      <w:r w:rsidRPr="00CD6117">
        <w:rPr>
          <w:rFonts w:ascii="Calibri" w:hAnsi="Calibri"/>
          <w:sz w:val="22"/>
          <w:szCs w:val="22"/>
        </w:rPr>
        <w:t xml:space="preserve">  Signed in</w:t>
      </w:r>
      <w:r w:rsidR="00BD449E" w:rsidRPr="00CD6117">
        <w:rPr>
          <w:rFonts w:ascii="Calibri" w:hAnsi="Calibri"/>
          <w:sz w:val="22"/>
          <w:szCs w:val="22"/>
        </w:rPr>
        <w:t xml:space="preserve"> </w:t>
      </w:r>
      <w:r w:rsidR="001E1B76" w:rsidRPr="00CD6117">
        <w:rPr>
          <w:rFonts w:ascii="Calibri" w:hAnsi="Calibri"/>
          <w:sz w:val="22"/>
          <w:szCs w:val="22"/>
        </w:rPr>
        <w:t>[    ]</w:t>
      </w:r>
      <w:r w:rsidRPr="00CD6117">
        <w:rPr>
          <w:rFonts w:ascii="Calibri" w:hAnsi="Calibri"/>
          <w:sz w:val="22"/>
          <w:szCs w:val="22"/>
        </w:rPr>
        <w:t xml:space="preserve"> </w:t>
      </w:r>
    </w:p>
    <w:p w:rsidR="0086462A" w:rsidRPr="00CD6117" w:rsidRDefault="00DE7134" w:rsidP="0086462A">
      <w:pPr>
        <w:tabs>
          <w:tab w:val="left" w:pos="2835"/>
        </w:tabs>
        <w:jc w:val="both"/>
        <w:rPr>
          <w:rFonts w:ascii="Calibri" w:hAnsi="Calibri"/>
          <w:sz w:val="22"/>
          <w:szCs w:val="22"/>
        </w:rPr>
      </w:pPr>
      <w:r w:rsidRPr="00CD6117">
        <w:rPr>
          <w:rFonts w:ascii="Calibri" w:hAnsi="Calibri"/>
          <w:sz w:val="22"/>
          <w:szCs w:val="22"/>
        </w:rPr>
        <w:t>On</w:t>
      </w:r>
    </w:p>
    <w:p w:rsidR="0086462A" w:rsidRPr="00CD6117" w:rsidRDefault="0086462A" w:rsidP="0086462A">
      <w:pPr>
        <w:tabs>
          <w:tab w:val="left" w:pos="2835"/>
        </w:tabs>
        <w:jc w:val="both"/>
        <w:rPr>
          <w:rFonts w:ascii="Calibri" w:hAnsi="Calibri"/>
          <w:sz w:val="22"/>
          <w:szCs w:val="22"/>
        </w:rPr>
      </w:pPr>
    </w:p>
    <w:p w:rsidR="0086462A" w:rsidRPr="00CD6117" w:rsidRDefault="0086462A" w:rsidP="0086462A">
      <w:pPr>
        <w:tabs>
          <w:tab w:val="left" w:pos="2835"/>
        </w:tabs>
        <w:jc w:val="both"/>
        <w:rPr>
          <w:rFonts w:ascii="Calibri" w:hAnsi="Calibri"/>
          <w:sz w:val="22"/>
          <w:szCs w:val="22"/>
        </w:rPr>
      </w:pPr>
    </w:p>
    <w:p w:rsidR="0086462A" w:rsidRPr="00CD6117" w:rsidRDefault="003F09F8" w:rsidP="0086462A">
      <w:pPr>
        <w:tabs>
          <w:tab w:val="left" w:pos="2835"/>
        </w:tabs>
        <w:jc w:val="both"/>
        <w:rPr>
          <w:rFonts w:ascii="Calibri" w:hAnsi="Calibri"/>
          <w:sz w:val="22"/>
          <w:szCs w:val="22"/>
        </w:rPr>
      </w:pPr>
      <w:r w:rsidRPr="00CD6117">
        <w:rPr>
          <w:rFonts w:ascii="Calibri" w:hAnsi="Calibri"/>
          <w:sz w:val="22"/>
          <w:szCs w:val="22"/>
        </w:rPr>
        <w:t>…………………………………………………</w:t>
      </w:r>
    </w:p>
    <w:p w:rsidR="0086462A" w:rsidRPr="00CD6117" w:rsidRDefault="003F09F8" w:rsidP="0086462A">
      <w:pPr>
        <w:tabs>
          <w:tab w:val="left" w:pos="2835"/>
        </w:tabs>
        <w:jc w:val="both"/>
        <w:rPr>
          <w:rFonts w:ascii="Calibri" w:hAnsi="Calibri"/>
          <w:sz w:val="22"/>
          <w:szCs w:val="22"/>
        </w:rPr>
      </w:pPr>
      <w:r w:rsidRPr="00CD6117">
        <w:rPr>
          <w:rFonts w:ascii="Calibri" w:hAnsi="Calibri"/>
          <w:sz w:val="22"/>
          <w:szCs w:val="22"/>
        </w:rPr>
        <w:t xml:space="preserve">For </w:t>
      </w:r>
      <w:r w:rsidR="001E1B76" w:rsidRPr="00CD6117">
        <w:rPr>
          <w:rFonts w:ascii="Calibri" w:hAnsi="Calibri"/>
          <w:sz w:val="22"/>
          <w:szCs w:val="22"/>
        </w:rPr>
        <w:t>[          ]</w:t>
      </w:r>
    </w:p>
    <w:p w:rsidR="0086462A" w:rsidRPr="00CD6117" w:rsidRDefault="001E1B76" w:rsidP="0086462A">
      <w:pPr>
        <w:tabs>
          <w:tab w:val="left" w:pos="2835"/>
        </w:tabs>
        <w:jc w:val="both"/>
        <w:rPr>
          <w:rFonts w:ascii="Calibri" w:hAnsi="Calibri"/>
          <w:sz w:val="22"/>
          <w:szCs w:val="22"/>
        </w:rPr>
      </w:pPr>
      <w:r w:rsidRPr="00CD6117">
        <w:rPr>
          <w:rFonts w:ascii="Calibri" w:hAnsi="Calibri"/>
          <w:sz w:val="22"/>
          <w:szCs w:val="22"/>
        </w:rPr>
        <w:t>[name]</w:t>
      </w:r>
    </w:p>
    <w:p w:rsidR="00A93C0B" w:rsidRPr="00CD6117" w:rsidRDefault="001E1B76" w:rsidP="0086462A">
      <w:pPr>
        <w:tabs>
          <w:tab w:val="left" w:pos="2835"/>
        </w:tabs>
        <w:jc w:val="both"/>
        <w:rPr>
          <w:rFonts w:ascii="Calibri" w:hAnsi="Calibri"/>
          <w:sz w:val="22"/>
          <w:szCs w:val="22"/>
        </w:rPr>
      </w:pPr>
      <w:r w:rsidRPr="00CD6117">
        <w:rPr>
          <w:rFonts w:ascii="Calibri" w:hAnsi="Calibri"/>
          <w:sz w:val="22"/>
          <w:szCs w:val="22"/>
        </w:rPr>
        <w:t>[title]</w:t>
      </w:r>
    </w:p>
    <w:p w:rsidR="00A50D90" w:rsidRPr="00CD6117" w:rsidRDefault="00A50D90" w:rsidP="0086462A">
      <w:pPr>
        <w:keepNext/>
        <w:tabs>
          <w:tab w:val="num" w:pos="0"/>
        </w:tabs>
        <w:spacing w:line="20" w:lineRule="atLeast"/>
        <w:rPr>
          <w:rFonts w:ascii="Calibri" w:hAnsi="Calibri"/>
          <w:sz w:val="22"/>
          <w:szCs w:val="22"/>
        </w:rPr>
      </w:pPr>
    </w:p>
    <w:p w:rsidR="002C7F27" w:rsidRPr="00CD6117" w:rsidRDefault="002C7F27" w:rsidP="00E8022E">
      <w:pPr>
        <w:keepNext/>
        <w:tabs>
          <w:tab w:val="num" w:pos="0"/>
        </w:tabs>
        <w:spacing w:line="20" w:lineRule="atLeast"/>
        <w:ind w:left="360"/>
        <w:rPr>
          <w:rFonts w:ascii="Calibri" w:hAnsi="Calibri"/>
          <w:sz w:val="22"/>
          <w:szCs w:val="22"/>
        </w:rPr>
      </w:pPr>
    </w:p>
    <w:p w:rsidR="000B709A" w:rsidRPr="00CD6117" w:rsidRDefault="000B709A" w:rsidP="0086462A">
      <w:pPr>
        <w:keepNext/>
        <w:tabs>
          <w:tab w:val="num" w:pos="0"/>
        </w:tabs>
        <w:spacing w:line="20" w:lineRule="atLeast"/>
        <w:rPr>
          <w:rFonts w:ascii="Calibri" w:hAnsi="Calibri"/>
          <w:sz w:val="22"/>
          <w:szCs w:val="22"/>
          <w:lang w:val="en-GB"/>
        </w:rPr>
      </w:pPr>
    </w:p>
    <w:p w:rsidR="003F09F8" w:rsidRPr="00CD6117" w:rsidRDefault="003F09F8" w:rsidP="0086462A">
      <w:pPr>
        <w:keepNext/>
        <w:tabs>
          <w:tab w:val="num" w:pos="0"/>
        </w:tabs>
        <w:spacing w:line="20" w:lineRule="atLeast"/>
        <w:rPr>
          <w:rFonts w:ascii="Calibri" w:hAnsi="Calibri"/>
          <w:sz w:val="22"/>
          <w:szCs w:val="22"/>
          <w:lang w:val="en-GB"/>
        </w:rPr>
      </w:pPr>
      <w:r w:rsidRPr="00CD6117">
        <w:rPr>
          <w:rFonts w:ascii="Calibri" w:hAnsi="Calibri"/>
          <w:sz w:val="22"/>
          <w:szCs w:val="22"/>
          <w:lang w:val="en-GB"/>
        </w:rPr>
        <w:t>………………………………………………….</w:t>
      </w:r>
    </w:p>
    <w:p w:rsidR="00A93C0B" w:rsidRPr="00CD6117" w:rsidRDefault="003F09F8" w:rsidP="0086462A">
      <w:pPr>
        <w:keepNext/>
        <w:tabs>
          <w:tab w:val="num" w:pos="0"/>
        </w:tabs>
        <w:spacing w:after="120" w:line="20" w:lineRule="atLeast"/>
        <w:rPr>
          <w:rFonts w:ascii="Calibri" w:hAnsi="Calibri"/>
          <w:sz w:val="22"/>
          <w:szCs w:val="22"/>
        </w:rPr>
      </w:pPr>
      <w:r w:rsidRPr="00CD6117">
        <w:rPr>
          <w:rFonts w:ascii="Calibri" w:hAnsi="Calibri"/>
          <w:sz w:val="22"/>
          <w:szCs w:val="22"/>
        </w:rPr>
        <w:t xml:space="preserve">For </w:t>
      </w:r>
      <w:r w:rsidRPr="00CD6117">
        <w:rPr>
          <w:rFonts w:ascii="Calibri" w:hAnsi="Calibri"/>
          <w:b/>
          <w:sz w:val="22"/>
          <w:szCs w:val="22"/>
        </w:rPr>
        <w:t>the</w:t>
      </w:r>
      <w:r w:rsidRPr="00CD6117">
        <w:rPr>
          <w:rFonts w:ascii="Calibri" w:hAnsi="Calibri"/>
          <w:sz w:val="22"/>
          <w:szCs w:val="22"/>
        </w:rPr>
        <w:t xml:space="preserve"> </w:t>
      </w:r>
      <w:r w:rsidRPr="00CD6117">
        <w:rPr>
          <w:rFonts w:ascii="Calibri" w:hAnsi="Calibri"/>
          <w:b/>
          <w:sz w:val="22"/>
          <w:szCs w:val="22"/>
        </w:rPr>
        <w:t>Council of Europe Development Bank</w:t>
      </w:r>
    </w:p>
    <w:p w:rsidR="001E1B76" w:rsidRPr="00CD6117" w:rsidRDefault="001E1B76" w:rsidP="0086462A">
      <w:pPr>
        <w:keepNext/>
        <w:tabs>
          <w:tab w:val="num" w:pos="0"/>
        </w:tabs>
        <w:spacing w:line="20" w:lineRule="atLeast"/>
        <w:rPr>
          <w:rFonts w:ascii="Calibri" w:hAnsi="Calibri"/>
          <w:sz w:val="22"/>
          <w:szCs w:val="22"/>
        </w:rPr>
      </w:pPr>
      <w:r w:rsidRPr="00CD6117">
        <w:rPr>
          <w:rFonts w:ascii="Calibri" w:hAnsi="Calibri"/>
          <w:sz w:val="22"/>
          <w:szCs w:val="22"/>
        </w:rPr>
        <w:t>[name]</w:t>
      </w:r>
    </w:p>
    <w:p w:rsidR="003F09F8" w:rsidRPr="00CD6117" w:rsidRDefault="001E1B76" w:rsidP="000B709A">
      <w:pPr>
        <w:keepNext/>
        <w:tabs>
          <w:tab w:val="num" w:pos="0"/>
        </w:tabs>
        <w:spacing w:line="20" w:lineRule="atLeast"/>
        <w:jc w:val="center"/>
        <w:rPr>
          <w:rFonts w:ascii="Calibri" w:hAnsi="Calibri"/>
          <w:b/>
          <w:sz w:val="22"/>
          <w:szCs w:val="22"/>
          <w:lang w:val="en-GB"/>
        </w:rPr>
      </w:pPr>
      <w:r w:rsidRPr="00CD6117">
        <w:rPr>
          <w:rFonts w:ascii="Calibri" w:hAnsi="Calibri"/>
          <w:sz w:val="22"/>
          <w:szCs w:val="22"/>
        </w:rPr>
        <w:t>[title]</w:t>
      </w:r>
      <w:r w:rsidR="00730D88" w:rsidRPr="00CD6117">
        <w:rPr>
          <w:rFonts w:ascii="Calibri" w:hAnsi="Calibri"/>
          <w:b/>
          <w:sz w:val="20"/>
          <w:szCs w:val="20"/>
          <w:lang w:val="en-GB"/>
        </w:rPr>
        <w:br w:type="page"/>
      </w:r>
      <w:r w:rsidR="003F09F8" w:rsidRPr="00CD6117">
        <w:rPr>
          <w:rFonts w:ascii="Calibri" w:hAnsi="Calibri"/>
          <w:b/>
          <w:sz w:val="22"/>
          <w:szCs w:val="22"/>
          <w:lang w:val="en-GB"/>
        </w:rPr>
        <w:t>APPENDIX A</w:t>
      </w:r>
      <w:r w:rsidR="008B14C9">
        <w:rPr>
          <w:rFonts w:ascii="Calibri" w:hAnsi="Calibri"/>
          <w:b/>
          <w:sz w:val="22"/>
          <w:szCs w:val="22"/>
          <w:lang w:val="en-GB"/>
        </w:rPr>
        <w:t>-1</w:t>
      </w:r>
    </w:p>
    <w:p w:rsidR="0049628E" w:rsidRPr="00CD6117" w:rsidRDefault="0049628E" w:rsidP="007C5D47">
      <w:pPr>
        <w:jc w:val="center"/>
        <w:rPr>
          <w:rFonts w:ascii="Calibri" w:hAnsi="Calibri"/>
          <w:b/>
          <w:sz w:val="22"/>
          <w:szCs w:val="22"/>
          <w:lang w:val="en-GB"/>
        </w:rPr>
      </w:pPr>
    </w:p>
    <w:p w:rsidR="008F0219" w:rsidRPr="00CD6117" w:rsidRDefault="00CF480C" w:rsidP="00CF480C">
      <w:pPr>
        <w:jc w:val="center"/>
        <w:rPr>
          <w:rFonts w:ascii="Calibri" w:hAnsi="Calibri"/>
          <w:b/>
          <w:sz w:val="22"/>
          <w:szCs w:val="22"/>
          <w:lang w:val="en-GB"/>
        </w:rPr>
      </w:pPr>
      <w:bookmarkStart w:id="46" w:name="bookmark0"/>
      <w:r w:rsidRPr="00CD6117">
        <w:rPr>
          <w:rFonts w:ascii="Calibri" w:hAnsi="Calibri"/>
          <w:b/>
          <w:sz w:val="22"/>
          <w:szCs w:val="22"/>
          <w:lang w:val="en-GB"/>
        </w:rPr>
        <w:t xml:space="preserve">DESCRIPTION OF THE </w:t>
      </w:r>
      <w:r w:rsidR="002F4E97">
        <w:rPr>
          <w:rFonts w:ascii="Calibri" w:hAnsi="Calibri"/>
          <w:b/>
          <w:sz w:val="22"/>
          <w:szCs w:val="22"/>
          <w:lang w:val="en-GB"/>
        </w:rPr>
        <w:t>[</w:t>
      </w:r>
      <w:r w:rsidR="00044746">
        <w:rPr>
          <w:rFonts w:ascii="Calibri" w:hAnsi="Calibri"/>
          <w:b/>
          <w:sz w:val="22"/>
          <w:szCs w:val="22"/>
          <w:lang w:val="en-GB"/>
        </w:rPr>
        <w:t>PROJECT/TECHNICAL ASSISTANCE</w:t>
      </w:r>
      <w:r w:rsidR="002F4E97">
        <w:rPr>
          <w:rFonts w:ascii="Calibri" w:hAnsi="Calibri"/>
          <w:b/>
          <w:sz w:val="22"/>
          <w:szCs w:val="22"/>
          <w:lang w:val="en-GB"/>
        </w:rPr>
        <w:t>]</w:t>
      </w:r>
      <w:r w:rsidRPr="00CD6117">
        <w:rPr>
          <w:rFonts w:ascii="Calibri" w:hAnsi="Calibri"/>
          <w:b/>
          <w:sz w:val="22"/>
          <w:szCs w:val="22"/>
          <w:lang w:val="en-GB"/>
        </w:rPr>
        <w:t xml:space="preserve">, </w:t>
      </w:r>
    </w:p>
    <w:p w:rsidR="008B14C9" w:rsidRDefault="00CF480C" w:rsidP="008F0219">
      <w:pPr>
        <w:jc w:val="center"/>
        <w:rPr>
          <w:rFonts w:ascii="Calibri" w:hAnsi="Calibri"/>
          <w:b/>
          <w:sz w:val="28"/>
          <w:szCs w:val="28"/>
          <w:lang w:val="en-GB"/>
        </w:rPr>
      </w:pPr>
      <w:r w:rsidRPr="00CD6117">
        <w:rPr>
          <w:rFonts w:ascii="Calibri" w:hAnsi="Calibri"/>
          <w:b/>
          <w:sz w:val="22"/>
          <w:szCs w:val="22"/>
          <w:lang w:val="en-GB"/>
        </w:rPr>
        <w:t xml:space="preserve">IMPLEMENTATION MODALITIES AND </w:t>
      </w:r>
      <w:r w:rsidR="00FF53C5" w:rsidRPr="00CD6117">
        <w:rPr>
          <w:rFonts w:ascii="Calibri" w:hAnsi="Calibri"/>
          <w:b/>
          <w:sz w:val="22"/>
          <w:szCs w:val="22"/>
          <w:lang w:val="en-GB"/>
        </w:rPr>
        <w:t xml:space="preserve">SPECIFIC </w:t>
      </w:r>
      <w:r w:rsidRPr="00CD6117">
        <w:rPr>
          <w:rFonts w:ascii="Calibri" w:hAnsi="Calibri"/>
          <w:b/>
          <w:sz w:val="22"/>
          <w:szCs w:val="22"/>
          <w:lang w:val="en-GB"/>
        </w:rPr>
        <w:t>REQUIREMENTS</w:t>
      </w:r>
      <w:r w:rsidRPr="00CD6117">
        <w:rPr>
          <w:rFonts w:ascii="Calibri" w:hAnsi="Calibri"/>
          <w:b/>
          <w:sz w:val="28"/>
          <w:szCs w:val="28"/>
          <w:lang w:val="en-GB"/>
        </w:rPr>
        <w:t xml:space="preserve"> </w:t>
      </w:r>
    </w:p>
    <w:p w:rsidR="002764E3" w:rsidRDefault="008B14C9" w:rsidP="008F0219">
      <w:pPr>
        <w:jc w:val="center"/>
        <w:rPr>
          <w:rFonts w:ascii="Calibri" w:hAnsi="Calibri"/>
          <w:b/>
          <w:i/>
          <w:sz w:val="22"/>
          <w:szCs w:val="22"/>
          <w:lang w:val="en-GB"/>
        </w:rPr>
      </w:pPr>
      <w:r w:rsidRPr="009C0EC1">
        <w:rPr>
          <w:rFonts w:ascii="Calibri" w:hAnsi="Calibri"/>
          <w:b/>
          <w:sz w:val="22"/>
          <w:szCs w:val="22"/>
          <w:lang w:val="en-GB"/>
        </w:rPr>
        <w:t>(</w:t>
      </w:r>
      <w:r w:rsidRPr="00DB19A6">
        <w:rPr>
          <w:rFonts w:ascii="Calibri" w:hAnsi="Calibri"/>
          <w:b/>
          <w:i/>
          <w:sz w:val="22"/>
          <w:szCs w:val="22"/>
          <w:lang w:val="en-GB"/>
        </w:rPr>
        <w:t xml:space="preserve">in </w:t>
      </w:r>
      <w:r w:rsidR="00DB19A6" w:rsidRPr="00DB19A6">
        <w:rPr>
          <w:rFonts w:ascii="Calibri" w:hAnsi="Calibri"/>
          <w:b/>
          <w:i/>
          <w:sz w:val="22"/>
          <w:szCs w:val="22"/>
          <w:lang w:val="en-GB"/>
        </w:rPr>
        <w:t>G</w:t>
      </w:r>
      <w:r w:rsidRPr="00DB19A6">
        <w:rPr>
          <w:rFonts w:ascii="Calibri" w:hAnsi="Calibri"/>
          <w:b/>
          <w:i/>
          <w:sz w:val="22"/>
          <w:szCs w:val="22"/>
          <w:lang w:val="en-GB"/>
        </w:rPr>
        <w:t xml:space="preserve">rants resulting from call for proposals </w:t>
      </w:r>
    </w:p>
    <w:p w:rsidR="00C7250D" w:rsidRPr="009C0EC1" w:rsidRDefault="008B14C9" w:rsidP="008F0219">
      <w:pPr>
        <w:jc w:val="center"/>
        <w:rPr>
          <w:rFonts w:ascii="Calibri" w:hAnsi="Calibri"/>
          <w:b/>
          <w:sz w:val="22"/>
          <w:szCs w:val="22"/>
          <w:lang w:val="en-GB"/>
        </w:rPr>
      </w:pPr>
      <w:r w:rsidRPr="00DB19A6">
        <w:rPr>
          <w:rFonts w:ascii="Calibri" w:hAnsi="Calibri"/>
          <w:b/>
          <w:i/>
          <w:sz w:val="22"/>
          <w:szCs w:val="22"/>
          <w:lang w:val="en-GB"/>
        </w:rPr>
        <w:t xml:space="preserve">insert the description of the </w:t>
      </w:r>
      <w:r w:rsidR="002F4E97">
        <w:rPr>
          <w:rFonts w:ascii="Calibri" w:hAnsi="Calibri"/>
          <w:b/>
          <w:i/>
          <w:sz w:val="22"/>
          <w:szCs w:val="22"/>
          <w:lang w:val="en-GB"/>
        </w:rPr>
        <w:t>[</w:t>
      </w:r>
      <w:r w:rsidR="00044746">
        <w:rPr>
          <w:rFonts w:ascii="Calibri" w:hAnsi="Calibri"/>
          <w:b/>
          <w:i/>
          <w:sz w:val="22"/>
          <w:szCs w:val="22"/>
          <w:lang w:val="en-GB"/>
        </w:rPr>
        <w:t>Project/Technical Assistance</w:t>
      </w:r>
      <w:r w:rsidR="002F4E97">
        <w:rPr>
          <w:rFonts w:ascii="Calibri" w:hAnsi="Calibri"/>
          <w:b/>
          <w:i/>
          <w:sz w:val="22"/>
          <w:szCs w:val="22"/>
          <w:lang w:val="en-GB"/>
        </w:rPr>
        <w:t>]</w:t>
      </w:r>
      <w:r w:rsidRPr="00DB19A6">
        <w:rPr>
          <w:rFonts w:ascii="Calibri" w:hAnsi="Calibri"/>
          <w:b/>
          <w:i/>
          <w:sz w:val="22"/>
          <w:szCs w:val="22"/>
          <w:lang w:val="en-GB"/>
        </w:rPr>
        <w:t xml:space="preserve"> from the proposal</w:t>
      </w:r>
      <w:r w:rsidRPr="009C0EC1">
        <w:rPr>
          <w:rFonts w:ascii="Calibri" w:hAnsi="Calibri"/>
          <w:b/>
          <w:sz w:val="22"/>
          <w:szCs w:val="22"/>
          <w:lang w:val="en-GB"/>
        </w:rPr>
        <w:t>)</w:t>
      </w:r>
      <w:r w:rsidR="00CF480C" w:rsidRPr="009C0EC1">
        <w:rPr>
          <w:rFonts w:ascii="Calibri" w:hAnsi="Calibri"/>
          <w:b/>
          <w:sz w:val="22"/>
          <w:szCs w:val="22"/>
          <w:lang w:val="en-GB"/>
        </w:rPr>
        <w:t xml:space="preserve"> </w:t>
      </w:r>
    </w:p>
    <w:p w:rsidR="00CF480C" w:rsidRPr="009C0EC1" w:rsidRDefault="00C7250D" w:rsidP="008F0219">
      <w:pPr>
        <w:jc w:val="center"/>
        <w:rPr>
          <w:rFonts w:ascii="Calibri" w:hAnsi="Calibri"/>
          <w:b/>
          <w:sz w:val="22"/>
          <w:szCs w:val="22"/>
          <w:lang w:val="en-GB"/>
        </w:rPr>
      </w:pPr>
      <w:r>
        <w:rPr>
          <w:rFonts w:ascii="Calibri" w:hAnsi="Calibri"/>
          <w:b/>
          <w:sz w:val="28"/>
          <w:szCs w:val="28"/>
          <w:lang w:val="en-GB"/>
        </w:rPr>
        <w:br w:type="page"/>
      </w:r>
      <w:r w:rsidRPr="009C0EC1">
        <w:rPr>
          <w:rFonts w:ascii="Calibri" w:hAnsi="Calibri"/>
          <w:b/>
          <w:sz w:val="22"/>
          <w:szCs w:val="22"/>
          <w:lang w:val="en-GB"/>
        </w:rPr>
        <w:t>APPENDIX A-2</w:t>
      </w:r>
    </w:p>
    <w:p w:rsidR="00C7250D" w:rsidRPr="009C0EC1" w:rsidRDefault="002F4E97" w:rsidP="008F0219">
      <w:pPr>
        <w:jc w:val="center"/>
        <w:rPr>
          <w:rFonts w:ascii="Calibri" w:hAnsi="Calibri"/>
          <w:b/>
          <w:sz w:val="22"/>
          <w:szCs w:val="22"/>
          <w:lang w:val="en-GB"/>
        </w:rPr>
      </w:pPr>
      <w:r>
        <w:rPr>
          <w:rFonts w:ascii="Calibri" w:hAnsi="Calibri"/>
          <w:b/>
          <w:sz w:val="22"/>
          <w:szCs w:val="22"/>
          <w:lang w:val="en-GB"/>
        </w:rPr>
        <w:t>[</w:t>
      </w:r>
      <w:r w:rsidR="00044746">
        <w:rPr>
          <w:rFonts w:ascii="Calibri" w:hAnsi="Calibri"/>
          <w:b/>
          <w:sz w:val="22"/>
          <w:szCs w:val="22"/>
          <w:lang w:val="en-GB"/>
        </w:rPr>
        <w:t>PROJECT/TECHNICAL ASSISTANCE</w:t>
      </w:r>
      <w:r>
        <w:rPr>
          <w:rFonts w:ascii="Calibri" w:hAnsi="Calibri"/>
          <w:b/>
          <w:sz w:val="22"/>
          <w:szCs w:val="22"/>
          <w:lang w:val="en-GB"/>
        </w:rPr>
        <w:t>]</w:t>
      </w:r>
      <w:r w:rsidR="00C7250D" w:rsidRPr="009C0EC1">
        <w:rPr>
          <w:rFonts w:ascii="Calibri" w:hAnsi="Calibri"/>
          <w:b/>
          <w:sz w:val="22"/>
          <w:szCs w:val="22"/>
          <w:lang w:val="en-GB"/>
        </w:rPr>
        <w:t xml:space="preserve"> BUDGET</w:t>
      </w:r>
    </w:p>
    <w:p w:rsidR="00A9129C" w:rsidRPr="00CD6117" w:rsidRDefault="009F65F2" w:rsidP="002B7B37">
      <w:pPr>
        <w:jc w:val="center"/>
        <w:rPr>
          <w:rFonts w:ascii="Calibri" w:hAnsi="Calibri" w:cs="Arial"/>
          <w:sz w:val="22"/>
          <w:szCs w:val="22"/>
          <w:lang w:val="en-GB"/>
        </w:rPr>
      </w:pPr>
      <w:bookmarkStart w:id="47" w:name="bookmark1"/>
      <w:bookmarkEnd w:id="46"/>
      <w:r w:rsidRPr="00CD6117">
        <w:rPr>
          <w:rFonts w:ascii="Calibri" w:hAnsi="Calibri"/>
          <w:b/>
          <w:sz w:val="22"/>
          <w:szCs w:val="22"/>
          <w:lang w:val="en-GB"/>
        </w:rPr>
        <w:br w:type="page"/>
      </w:r>
    </w:p>
    <w:bookmarkEnd w:id="47"/>
    <w:p w:rsidR="003F09F8" w:rsidRPr="00CD6117" w:rsidRDefault="003F09F8" w:rsidP="007C5D47">
      <w:pPr>
        <w:spacing w:line="20" w:lineRule="atLeast"/>
        <w:jc w:val="center"/>
        <w:rPr>
          <w:rFonts w:ascii="Calibri" w:hAnsi="Calibri"/>
          <w:b/>
          <w:sz w:val="22"/>
          <w:szCs w:val="22"/>
        </w:rPr>
      </w:pPr>
      <w:r w:rsidRPr="00CD6117">
        <w:rPr>
          <w:rFonts w:ascii="Calibri" w:hAnsi="Calibri"/>
          <w:b/>
          <w:sz w:val="22"/>
          <w:szCs w:val="22"/>
        </w:rPr>
        <w:t>APPENDIX B</w:t>
      </w:r>
      <w:r w:rsidR="00730D88" w:rsidRPr="00CD6117">
        <w:rPr>
          <w:rFonts w:ascii="Calibri" w:hAnsi="Calibri"/>
          <w:b/>
          <w:sz w:val="22"/>
          <w:szCs w:val="22"/>
        </w:rPr>
        <w:t>-1</w:t>
      </w:r>
    </w:p>
    <w:p w:rsidR="00651F8E" w:rsidRPr="00CD6117" w:rsidRDefault="00651F8E" w:rsidP="007C5D47">
      <w:pPr>
        <w:jc w:val="center"/>
        <w:rPr>
          <w:rFonts w:ascii="Calibri" w:hAnsi="Calibri"/>
          <w:b/>
          <w:sz w:val="22"/>
          <w:szCs w:val="22"/>
          <w:lang w:val="en-GB"/>
        </w:rPr>
      </w:pPr>
    </w:p>
    <w:p w:rsidR="003F09F8" w:rsidRPr="00CD6117" w:rsidRDefault="000B709A" w:rsidP="007C5D47">
      <w:pPr>
        <w:jc w:val="center"/>
        <w:rPr>
          <w:rFonts w:ascii="Calibri" w:hAnsi="Calibri"/>
          <w:b/>
          <w:sz w:val="22"/>
          <w:szCs w:val="22"/>
          <w:lang w:val="en-GB"/>
        </w:rPr>
      </w:pPr>
      <w:r w:rsidRPr="00CD6117">
        <w:rPr>
          <w:rFonts w:ascii="Calibri" w:hAnsi="Calibri"/>
          <w:b/>
          <w:sz w:val="22"/>
          <w:szCs w:val="22"/>
          <w:lang w:val="en-GB"/>
        </w:rPr>
        <w:t>DISBURSEMENT REQUEST</w:t>
      </w:r>
    </w:p>
    <w:p w:rsidR="003F09F8" w:rsidRPr="00CD6117" w:rsidRDefault="003F09F8" w:rsidP="007C5D47">
      <w:pPr>
        <w:jc w:val="center"/>
        <w:rPr>
          <w:rFonts w:ascii="Calibri" w:hAnsi="Calibri"/>
          <w:b/>
          <w:sz w:val="22"/>
          <w:szCs w:val="22"/>
          <w:lang w:val="en-GB"/>
        </w:rPr>
      </w:pPr>
      <w:r w:rsidRPr="00CD6117">
        <w:rPr>
          <w:rFonts w:ascii="Calibri" w:hAnsi="Calibri"/>
          <w:b/>
          <w:sz w:val="22"/>
          <w:szCs w:val="22"/>
          <w:lang w:val="en-GB"/>
        </w:rPr>
        <w:t>(Template)</w:t>
      </w:r>
    </w:p>
    <w:p w:rsidR="00C65AB3" w:rsidRPr="00CD6117" w:rsidRDefault="00C65AB3" w:rsidP="007C5D47">
      <w:pPr>
        <w:ind w:left="5103"/>
        <w:jc w:val="both"/>
        <w:rPr>
          <w:rFonts w:ascii="Calibri" w:hAnsi="Calibri"/>
          <w:i/>
          <w:sz w:val="22"/>
          <w:szCs w:val="22"/>
          <w:lang w:val="en-GB"/>
        </w:rPr>
      </w:pPr>
    </w:p>
    <w:p w:rsidR="003F09F8" w:rsidRPr="00CD6117" w:rsidRDefault="003F09F8" w:rsidP="007C5D47">
      <w:pPr>
        <w:ind w:left="5103"/>
        <w:jc w:val="both"/>
        <w:rPr>
          <w:rFonts w:ascii="Calibri" w:hAnsi="Calibri"/>
          <w:i/>
          <w:sz w:val="22"/>
          <w:szCs w:val="22"/>
          <w:lang w:val="en-GB"/>
        </w:rPr>
      </w:pPr>
      <w:r w:rsidRPr="00CD6117">
        <w:rPr>
          <w:rFonts w:ascii="Calibri" w:hAnsi="Calibri"/>
          <w:i/>
          <w:sz w:val="22"/>
          <w:szCs w:val="22"/>
          <w:lang w:val="en-GB"/>
        </w:rPr>
        <w:t>&lt;Date, place&gt;</w:t>
      </w:r>
    </w:p>
    <w:p w:rsidR="003F09F8" w:rsidRPr="00CD6117" w:rsidRDefault="003F09F8" w:rsidP="007C5D47">
      <w:pPr>
        <w:ind w:left="5103"/>
        <w:jc w:val="both"/>
        <w:rPr>
          <w:rFonts w:ascii="Calibri" w:hAnsi="Calibri"/>
          <w:sz w:val="22"/>
          <w:szCs w:val="22"/>
          <w:lang w:val="en-GB"/>
        </w:rPr>
      </w:pPr>
      <w:r w:rsidRPr="00CD6117">
        <w:rPr>
          <w:rFonts w:ascii="Calibri" w:hAnsi="Calibri"/>
          <w:sz w:val="22"/>
          <w:szCs w:val="22"/>
          <w:lang w:val="en-GB"/>
        </w:rPr>
        <w:t>To the attention of:</w:t>
      </w:r>
    </w:p>
    <w:p w:rsidR="003F09F8" w:rsidRPr="00CD6117" w:rsidRDefault="003F09F8" w:rsidP="007C5D47">
      <w:pPr>
        <w:ind w:left="5103"/>
        <w:rPr>
          <w:rFonts w:ascii="Calibri" w:hAnsi="Calibri"/>
          <w:sz w:val="22"/>
          <w:szCs w:val="22"/>
          <w:lang w:val="en-GB"/>
        </w:rPr>
      </w:pPr>
      <w:r w:rsidRPr="00CD6117">
        <w:rPr>
          <w:rFonts w:ascii="Calibri" w:hAnsi="Calibri"/>
          <w:sz w:val="22"/>
          <w:szCs w:val="22"/>
          <w:lang w:val="en-GB"/>
        </w:rPr>
        <w:t xml:space="preserve">CEB </w:t>
      </w:r>
    </w:p>
    <w:p w:rsidR="003F09F8" w:rsidRPr="00CD6117" w:rsidRDefault="003F09F8" w:rsidP="007C5D47">
      <w:pPr>
        <w:ind w:left="5103"/>
        <w:rPr>
          <w:rFonts w:ascii="Calibri" w:hAnsi="Calibri"/>
          <w:sz w:val="22"/>
          <w:szCs w:val="22"/>
          <w:lang w:val="en-GB"/>
        </w:rPr>
      </w:pPr>
      <w:r w:rsidRPr="00CD6117">
        <w:rPr>
          <w:rFonts w:ascii="Calibri" w:hAnsi="Calibri"/>
          <w:sz w:val="22"/>
          <w:szCs w:val="22"/>
          <w:lang w:val="en-GB"/>
        </w:rPr>
        <w:t>Council of Europe Development Bank</w:t>
      </w:r>
    </w:p>
    <w:p w:rsidR="003F09F8" w:rsidRPr="00CD6117" w:rsidRDefault="003F09F8" w:rsidP="007C5D47">
      <w:pPr>
        <w:ind w:left="5103"/>
        <w:rPr>
          <w:rFonts w:ascii="Calibri" w:hAnsi="Calibri"/>
          <w:sz w:val="22"/>
          <w:szCs w:val="22"/>
          <w:lang w:val="en-GB"/>
        </w:rPr>
      </w:pPr>
      <w:r w:rsidRPr="00CD6117">
        <w:rPr>
          <w:rFonts w:ascii="Calibri" w:hAnsi="Calibri"/>
          <w:sz w:val="22"/>
          <w:szCs w:val="22"/>
          <w:lang w:val="en-GB"/>
        </w:rPr>
        <w:t>55 avenue Kléber</w:t>
      </w:r>
    </w:p>
    <w:p w:rsidR="003F09F8" w:rsidRPr="00CD6117" w:rsidRDefault="003F09F8" w:rsidP="007C5D47">
      <w:pPr>
        <w:ind w:left="5103"/>
        <w:rPr>
          <w:rFonts w:ascii="Calibri" w:hAnsi="Calibri"/>
          <w:sz w:val="22"/>
          <w:szCs w:val="22"/>
          <w:lang w:val="en-GB"/>
        </w:rPr>
      </w:pPr>
      <w:r w:rsidRPr="00CD6117">
        <w:rPr>
          <w:rFonts w:ascii="Calibri" w:hAnsi="Calibri"/>
          <w:sz w:val="22"/>
          <w:szCs w:val="22"/>
          <w:lang w:val="en-GB"/>
        </w:rPr>
        <w:t>75116 Paris</w:t>
      </w:r>
      <w:r w:rsidR="001E3299" w:rsidRPr="00CD6117">
        <w:rPr>
          <w:rFonts w:ascii="Calibri" w:hAnsi="Calibri"/>
          <w:sz w:val="22"/>
          <w:szCs w:val="22"/>
          <w:lang w:val="en-GB"/>
        </w:rPr>
        <w:t>, France</w:t>
      </w:r>
    </w:p>
    <w:p w:rsidR="003F09F8" w:rsidRPr="00CD6117" w:rsidRDefault="003F09F8" w:rsidP="007C5D47">
      <w:pPr>
        <w:ind w:left="5103"/>
        <w:jc w:val="both"/>
        <w:rPr>
          <w:rFonts w:ascii="Calibri" w:hAnsi="Calibri"/>
          <w:sz w:val="22"/>
          <w:szCs w:val="22"/>
          <w:lang w:val="en-GB"/>
        </w:rPr>
      </w:pPr>
      <w:r w:rsidRPr="00CD6117">
        <w:rPr>
          <w:rFonts w:ascii="Calibri" w:hAnsi="Calibri"/>
          <w:sz w:val="22"/>
          <w:szCs w:val="22"/>
          <w:lang w:val="en-GB"/>
        </w:rPr>
        <w:t xml:space="preserve">           </w:t>
      </w:r>
    </w:p>
    <w:p w:rsidR="000B709A" w:rsidRPr="00CD6117" w:rsidRDefault="000B709A" w:rsidP="007C5D47">
      <w:pPr>
        <w:pStyle w:val="Cm"/>
        <w:spacing w:before="0" w:beforeAutospacing="0" w:after="0" w:afterAutospacing="0" w:line="20" w:lineRule="atLeast"/>
        <w:rPr>
          <w:rFonts w:ascii="Calibri" w:hAnsi="Calibri"/>
          <w:b/>
          <w:i/>
          <w:sz w:val="22"/>
          <w:szCs w:val="22"/>
          <w:lang w:val="en-GB"/>
        </w:rPr>
      </w:pPr>
    </w:p>
    <w:p w:rsidR="000B709A" w:rsidRPr="00CD6117" w:rsidRDefault="000B709A" w:rsidP="007C5D47">
      <w:pPr>
        <w:pStyle w:val="Cm"/>
        <w:spacing w:before="0" w:beforeAutospacing="0" w:after="0" w:afterAutospacing="0" w:line="20" w:lineRule="atLeast"/>
        <w:rPr>
          <w:rFonts w:ascii="Calibri" w:hAnsi="Calibri"/>
          <w:b/>
          <w:i/>
          <w:sz w:val="22"/>
          <w:szCs w:val="22"/>
          <w:lang w:val="en-GB"/>
        </w:rPr>
      </w:pPr>
    </w:p>
    <w:p w:rsidR="000B709A" w:rsidRPr="00CD6117" w:rsidRDefault="000B709A" w:rsidP="007C5D47">
      <w:pPr>
        <w:pStyle w:val="Cm"/>
        <w:spacing w:before="0" w:beforeAutospacing="0" w:after="0" w:afterAutospacing="0" w:line="20" w:lineRule="atLeast"/>
        <w:rPr>
          <w:rFonts w:ascii="Calibri" w:hAnsi="Calibri"/>
          <w:b/>
          <w:i/>
          <w:sz w:val="22"/>
          <w:szCs w:val="22"/>
          <w:lang w:val="en-GB"/>
        </w:rPr>
      </w:pPr>
    </w:p>
    <w:p w:rsidR="000B709A" w:rsidRPr="00CD6117" w:rsidRDefault="000B709A" w:rsidP="007C5D47">
      <w:pPr>
        <w:pStyle w:val="Cm"/>
        <w:spacing w:before="0" w:beforeAutospacing="0" w:after="0" w:afterAutospacing="0" w:line="20" w:lineRule="atLeast"/>
        <w:rPr>
          <w:rFonts w:ascii="Calibri" w:hAnsi="Calibri"/>
          <w:b/>
          <w:i/>
          <w:sz w:val="22"/>
          <w:szCs w:val="22"/>
          <w:lang w:val="en-GB"/>
        </w:rPr>
      </w:pPr>
    </w:p>
    <w:p w:rsidR="000B709A" w:rsidRPr="00CD6117" w:rsidRDefault="000B709A" w:rsidP="007C5D47">
      <w:pPr>
        <w:pStyle w:val="Cm"/>
        <w:spacing w:before="0" w:beforeAutospacing="0" w:after="0" w:afterAutospacing="0" w:line="20" w:lineRule="atLeast"/>
        <w:rPr>
          <w:rFonts w:ascii="Calibri" w:hAnsi="Calibri"/>
          <w:b/>
          <w:i/>
          <w:sz w:val="22"/>
          <w:szCs w:val="22"/>
          <w:lang w:val="en-GB"/>
        </w:rPr>
      </w:pPr>
    </w:p>
    <w:p w:rsidR="003F09F8" w:rsidRPr="00CD6117" w:rsidRDefault="003F09F8" w:rsidP="007C5D47">
      <w:pPr>
        <w:pStyle w:val="Cm"/>
        <w:spacing w:before="0" w:beforeAutospacing="0" w:after="0" w:afterAutospacing="0" w:line="20" w:lineRule="atLeast"/>
        <w:rPr>
          <w:rFonts w:ascii="Calibri" w:hAnsi="Calibri"/>
          <w:b/>
          <w:i/>
          <w:sz w:val="22"/>
          <w:szCs w:val="22"/>
          <w:lang w:val="en-GB"/>
        </w:rPr>
      </w:pPr>
      <w:r w:rsidRPr="00CD6117">
        <w:rPr>
          <w:rFonts w:ascii="Calibri" w:hAnsi="Calibri"/>
          <w:b/>
          <w:i/>
          <w:sz w:val="22"/>
          <w:szCs w:val="22"/>
          <w:lang w:val="en-GB"/>
        </w:rPr>
        <w:t>Reference number</w:t>
      </w:r>
      <w:r w:rsidR="007B7E5F" w:rsidRPr="00CD6117">
        <w:rPr>
          <w:rFonts w:ascii="Calibri" w:hAnsi="Calibri"/>
          <w:b/>
          <w:i/>
          <w:sz w:val="22"/>
          <w:szCs w:val="22"/>
          <w:lang w:val="en-GB"/>
        </w:rPr>
        <w:t>:</w:t>
      </w:r>
      <w:r w:rsidR="00F327D2" w:rsidRPr="00CD6117">
        <w:rPr>
          <w:rFonts w:ascii="Calibri" w:hAnsi="Calibri"/>
          <w:b/>
          <w:i/>
          <w:sz w:val="22"/>
          <w:szCs w:val="22"/>
          <w:lang w:val="en-GB"/>
        </w:rPr>
        <w:t xml:space="preserve"> </w:t>
      </w:r>
    </w:p>
    <w:p w:rsidR="00C65AB3" w:rsidRPr="00CD6117" w:rsidRDefault="00C65AB3" w:rsidP="007C5D47">
      <w:pPr>
        <w:jc w:val="both"/>
        <w:rPr>
          <w:rFonts w:ascii="Calibri" w:hAnsi="Calibri"/>
          <w:b/>
          <w:i/>
          <w:sz w:val="22"/>
          <w:szCs w:val="22"/>
          <w:lang w:val="en-GB"/>
        </w:rPr>
      </w:pPr>
    </w:p>
    <w:p w:rsidR="00C65AB3" w:rsidRPr="00CD6117" w:rsidRDefault="00C65AB3" w:rsidP="007C5D47">
      <w:pPr>
        <w:jc w:val="both"/>
        <w:rPr>
          <w:rFonts w:ascii="Calibri" w:hAnsi="Calibri"/>
          <w:sz w:val="22"/>
          <w:szCs w:val="22"/>
          <w:lang w:val="en-GB"/>
        </w:rPr>
      </w:pPr>
    </w:p>
    <w:p w:rsidR="003F09F8" w:rsidRPr="00CD6117" w:rsidRDefault="003F09F8" w:rsidP="007C5D47">
      <w:pPr>
        <w:jc w:val="both"/>
        <w:rPr>
          <w:rFonts w:ascii="Calibri" w:hAnsi="Calibri"/>
          <w:sz w:val="22"/>
          <w:szCs w:val="22"/>
          <w:lang w:val="en-GB"/>
        </w:rPr>
      </w:pPr>
      <w:r w:rsidRPr="00CD6117">
        <w:rPr>
          <w:rFonts w:ascii="Calibri" w:hAnsi="Calibri"/>
          <w:sz w:val="22"/>
          <w:szCs w:val="22"/>
          <w:lang w:val="en-GB"/>
        </w:rPr>
        <w:t xml:space="preserve">Dear Sir/Madam, </w:t>
      </w:r>
    </w:p>
    <w:p w:rsidR="00C65AB3" w:rsidRPr="00CD6117" w:rsidRDefault="00C65AB3" w:rsidP="007C5D47">
      <w:pPr>
        <w:jc w:val="both"/>
        <w:rPr>
          <w:rFonts w:ascii="Calibri" w:hAnsi="Calibri"/>
          <w:sz w:val="22"/>
          <w:szCs w:val="22"/>
          <w:lang w:val="en-GB"/>
        </w:rPr>
      </w:pPr>
    </w:p>
    <w:p w:rsidR="003F09F8" w:rsidRPr="00CD6117" w:rsidRDefault="001E3299" w:rsidP="007C5D47">
      <w:pPr>
        <w:jc w:val="both"/>
        <w:rPr>
          <w:rFonts w:ascii="Calibri" w:hAnsi="Calibri"/>
          <w:sz w:val="22"/>
          <w:szCs w:val="22"/>
          <w:lang w:val="en-GB"/>
        </w:rPr>
      </w:pPr>
      <w:r w:rsidRPr="00CD6117">
        <w:rPr>
          <w:rFonts w:ascii="Calibri" w:hAnsi="Calibri"/>
          <w:sz w:val="22"/>
          <w:szCs w:val="22"/>
          <w:lang w:val="en-GB"/>
        </w:rPr>
        <w:t>We</w:t>
      </w:r>
      <w:r w:rsidR="003F09F8" w:rsidRPr="00CD6117">
        <w:rPr>
          <w:rFonts w:ascii="Calibri" w:hAnsi="Calibri"/>
          <w:sz w:val="22"/>
          <w:szCs w:val="22"/>
          <w:lang w:val="en-GB"/>
        </w:rPr>
        <w:t xml:space="preserve"> hereby request disbursement of the &lt;</w:t>
      </w:r>
      <w:r w:rsidR="003F09F8" w:rsidRPr="00CD6117">
        <w:rPr>
          <w:rFonts w:ascii="Calibri" w:hAnsi="Calibri"/>
          <w:i/>
          <w:sz w:val="22"/>
          <w:szCs w:val="22"/>
          <w:lang w:val="en-GB"/>
        </w:rPr>
        <w:t>Enter number of the tranche</w:t>
      </w:r>
      <w:r w:rsidR="003F09F8" w:rsidRPr="00CD6117">
        <w:rPr>
          <w:rFonts w:ascii="Calibri" w:hAnsi="Calibri"/>
          <w:sz w:val="22"/>
          <w:szCs w:val="22"/>
          <w:lang w:val="en-GB"/>
        </w:rPr>
        <w:t xml:space="preserve">&gt; </w:t>
      </w:r>
      <w:r w:rsidR="00730D88" w:rsidRPr="00CD6117">
        <w:rPr>
          <w:rFonts w:ascii="Calibri" w:hAnsi="Calibri"/>
          <w:sz w:val="22"/>
          <w:szCs w:val="22"/>
          <w:lang w:val="en-GB"/>
        </w:rPr>
        <w:t xml:space="preserve">Tranche </w:t>
      </w:r>
      <w:r w:rsidR="003F09F8" w:rsidRPr="00CD6117">
        <w:rPr>
          <w:rFonts w:ascii="Calibri" w:hAnsi="Calibri"/>
          <w:sz w:val="22"/>
          <w:szCs w:val="22"/>
          <w:lang w:val="en-GB"/>
        </w:rPr>
        <w:t xml:space="preserve">under the Grant Agreement </w:t>
      </w:r>
      <w:r w:rsidRPr="00CD6117">
        <w:rPr>
          <w:rFonts w:ascii="Calibri" w:hAnsi="Calibri"/>
          <w:sz w:val="22"/>
          <w:szCs w:val="22"/>
          <w:lang w:val="en-GB"/>
        </w:rPr>
        <w:t xml:space="preserve">referred above dated [•] between the Council of Europe Development Bank and </w:t>
      </w:r>
      <w:r w:rsidR="0065388D" w:rsidRPr="00CD6117">
        <w:rPr>
          <w:rFonts w:ascii="Calibri" w:hAnsi="Calibri"/>
          <w:sz w:val="22"/>
          <w:szCs w:val="22"/>
          <w:lang w:val="en-GB"/>
        </w:rPr>
        <w:t>[   ]</w:t>
      </w:r>
      <w:r w:rsidRPr="00CD6117">
        <w:rPr>
          <w:rFonts w:ascii="Calibri" w:hAnsi="Calibri"/>
          <w:sz w:val="22"/>
          <w:szCs w:val="22"/>
          <w:lang w:val="en-GB"/>
        </w:rPr>
        <w:t xml:space="preserve">. </w:t>
      </w:r>
      <w:r w:rsidR="003F09F8" w:rsidRPr="00CD6117">
        <w:rPr>
          <w:rFonts w:ascii="Calibri" w:hAnsi="Calibri"/>
          <w:sz w:val="22"/>
          <w:szCs w:val="22"/>
          <w:lang w:val="en-GB"/>
        </w:rPr>
        <w:t xml:space="preserve"> </w:t>
      </w:r>
    </w:p>
    <w:p w:rsidR="00730D88" w:rsidRPr="00CD6117" w:rsidRDefault="00730D88" w:rsidP="007C5D47">
      <w:pPr>
        <w:jc w:val="both"/>
        <w:rPr>
          <w:rFonts w:ascii="Calibri" w:hAnsi="Calibri"/>
          <w:sz w:val="22"/>
          <w:szCs w:val="22"/>
          <w:lang w:val="en-GB"/>
        </w:rPr>
      </w:pPr>
    </w:p>
    <w:p w:rsidR="003F09F8" w:rsidRPr="00CD6117" w:rsidRDefault="003F09F8" w:rsidP="007C5D47">
      <w:pPr>
        <w:jc w:val="both"/>
        <w:rPr>
          <w:rFonts w:ascii="Calibri" w:hAnsi="Calibri"/>
          <w:i/>
          <w:sz w:val="22"/>
          <w:szCs w:val="22"/>
          <w:lang w:val="en-GB"/>
        </w:rPr>
      </w:pPr>
      <w:r w:rsidRPr="00CD6117">
        <w:rPr>
          <w:rFonts w:ascii="Calibri" w:hAnsi="Calibri"/>
          <w:sz w:val="22"/>
          <w:szCs w:val="22"/>
          <w:lang w:val="en-GB"/>
        </w:rPr>
        <w:t xml:space="preserve">The amount requested is EUR </w:t>
      </w:r>
      <w:r w:rsidRPr="00CD6117">
        <w:rPr>
          <w:rFonts w:ascii="Calibri" w:hAnsi="Calibri"/>
          <w:i/>
          <w:sz w:val="22"/>
          <w:szCs w:val="22"/>
          <w:lang w:val="en-GB"/>
        </w:rPr>
        <w:t xml:space="preserve">&lt; ...&gt;. </w:t>
      </w:r>
    </w:p>
    <w:p w:rsidR="003F09F8" w:rsidRPr="00CD6117" w:rsidRDefault="003F09F8" w:rsidP="007C5D47">
      <w:pPr>
        <w:jc w:val="both"/>
        <w:rPr>
          <w:rFonts w:ascii="Calibri" w:hAnsi="Calibri"/>
          <w:sz w:val="22"/>
          <w:szCs w:val="22"/>
          <w:lang w:val="en-GB"/>
        </w:rPr>
      </w:pPr>
    </w:p>
    <w:p w:rsidR="003F09F8" w:rsidRPr="00CD6117" w:rsidRDefault="003F09F8" w:rsidP="007C5D47">
      <w:pPr>
        <w:jc w:val="both"/>
        <w:rPr>
          <w:rFonts w:ascii="Calibri" w:hAnsi="Calibri"/>
          <w:sz w:val="22"/>
          <w:szCs w:val="22"/>
          <w:lang w:val="en-GB"/>
        </w:rPr>
      </w:pPr>
      <w:r w:rsidRPr="00CD6117">
        <w:rPr>
          <w:rFonts w:ascii="Calibri" w:hAnsi="Calibri"/>
          <w:sz w:val="22"/>
          <w:szCs w:val="22"/>
          <w:lang w:val="en-GB"/>
        </w:rPr>
        <w:t xml:space="preserve">Please find attached the following supporting documents: </w:t>
      </w:r>
    </w:p>
    <w:p w:rsidR="003F09F8" w:rsidRPr="00CD6117" w:rsidRDefault="003F09F8" w:rsidP="007C5D47">
      <w:pPr>
        <w:widowControl w:val="0"/>
        <w:ind w:left="284" w:hanging="142"/>
        <w:rPr>
          <w:rFonts w:ascii="Calibri" w:hAnsi="Calibri"/>
          <w:i/>
          <w:snapToGrid w:val="0"/>
          <w:sz w:val="22"/>
          <w:szCs w:val="22"/>
          <w:lang w:val="en-GB"/>
        </w:rPr>
      </w:pPr>
      <w:r w:rsidRPr="00CD6117">
        <w:rPr>
          <w:rFonts w:ascii="Calibri" w:hAnsi="Calibri"/>
          <w:i/>
          <w:snapToGrid w:val="0"/>
          <w:sz w:val="22"/>
          <w:szCs w:val="22"/>
          <w:lang w:val="en-GB"/>
        </w:rPr>
        <w:t>-</w:t>
      </w:r>
      <w:r w:rsidRPr="00CD6117">
        <w:rPr>
          <w:rFonts w:ascii="Calibri" w:hAnsi="Calibri"/>
          <w:i/>
          <w:snapToGrid w:val="0"/>
          <w:sz w:val="22"/>
          <w:szCs w:val="22"/>
          <w:lang w:val="en-GB"/>
        </w:rPr>
        <w:tab/>
      </w:r>
    </w:p>
    <w:p w:rsidR="003F09F8" w:rsidRPr="00CD6117" w:rsidRDefault="003F09F8" w:rsidP="007C5D47">
      <w:pPr>
        <w:widowControl w:val="0"/>
        <w:ind w:left="284" w:hanging="142"/>
        <w:rPr>
          <w:rFonts w:ascii="Calibri" w:hAnsi="Calibri"/>
          <w:i/>
          <w:snapToGrid w:val="0"/>
          <w:sz w:val="22"/>
          <w:szCs w:val="22"/>
          <w:lang w:val="en-GB"/>
        </w:rPr>
      </w:pPr>
      <w:r w:rsidRPr="00CD6117">
        <w:rPr>
          <w:rFonts w:ascii="Calibri" w:hAnsi="Calibri"/>
          <w:i/>
          <w:snapToGrid w:val="0"/>
          <w:sz w:val="22"/>
          <w:szCs w:val="22"/>
          <w:lang w:val="en-GB"/>
        </w:rPr>
        <w:t>-</w:t>
      </w:r>
      <w:r w:rsidRPr="00CD6117">
        <w:rPr>
          <w:rFonts w:ascii="Calibri" w:hAnsi="Calibri"/>
          <w:i/>
          <w:snapToGrid w:val="0"/>
          <w:sz w:val="22"/>
          <w:szCs w:val="22"/>
          <w:lang w:val="en-GB"/>
        </w:rPr>
        <w:tab/>
      </w:r>
    </w:p>
    <w:p w:rsidR="003F09F8" w:rsidRPr="00CD6117" w:rsidRDefault="003F09F8" w:rsidP="007C5D47">
      <w:pPr>
        <w:widowControl w:val="0"/>
        <w:rPr>
          <w:rFonts w:ascii="Calibri" w:hAnsi="Calibri"/>
          <w:i/>
          <w:sz w:val="22"/>
          <w:szCs w:val="22"/>
          <w:lang w:val="en-GB"/>
        </w:rPr>
      </w:pPr>
    </w:p>
    <w:p w:rsidR="003F09F8" w:rsidRPr="00CD6117" w:rsidRDefault="003F09F8" w:rsidP="005B0885">
      <w:pPr>
        <w:jc w:val="both"/>
        <w:rPr>
          <w:rFonts w:ascii="Calibri" w:hAnsi="Calibri"/>
          <w:i/>
          <w:sz w:val="22"/>
          <w:szCs w:val="22"/>
          <w:lang w:val="en-GB"/>
        </w:rPr>
      </w:pPr>
      <w:r w:rsidRPr="00CD6117">
        <w:rPr>
          <w:rFonts w:ascii="Calibri" w:hAnsi="Calibri"/>
          <w:sz w:val="22"/>
          <w:szCs w:val="22"/>
          <w:lang w:val="en-GB"/>
        </w:rPr>
        <w:t xml:space="preserve">The disbursement of the Tranche should be made to the Special Account </w:t>
      </w:r>
      <w:r w:rsidR="005918F2">
        <w:rPr>
          <w:rFonts w:ascii="Calibri" w:hAnsi="Calibri"/>
          <w:sz w:val="22"/>
          <w:szCs w:val="22"/>
          <w:lang w:val="en-GB"/>
        </w:rPr>
        <w:t>referred to in</w:t>
      </w:r>
      <w:r w:rsidR="001C079D">
        <w:rPr>
          <w:rFonts w:ascii="Calibri" w:hAnsi="Calibri"/>
          <w:sz w:val="22"/>
          <w:szCs w:val="22"/>
          <w:lang w:val="en-GB"/>
        </w:rPr>
        <w:t xml:space="preserve"> Article 2.3 of the Grant Agreement</w:t>
      </w:r>
      <w:r w:rsidR="005918F2">
        <w:rPr>
          <w:rFonts w:ascii="Calibri" w:hAnsi="Calibri"/>
          <w:sz w:val="22"/>
          <w:szCs w:val="22"/>
          <w:lang w:val="en-GB"/>
        </w:rPr>
        <w:t xml:space="preserve"> </w:t>
      </w:r>
      <w:r w:rsidRPr="00CD6117">
        <w:rPr>
          <w:rFonts w:ascii="Calibri" w:hAnsi="Calibri"/>
          <w:i/>
          <w:sz w:val="22"/>
          <w:szCs w:val="22"/>
          <w:lang w:val="en-GB"/>
        </w:rPr>
        <w:tab/>
      </w:r>
      <w:r w:rsidRPr="00CD6117">
        <w:rPr>
          <w:rFonts w:ascii="Calibri" w:hAnsi="Calibri"/>
          <w:i/>
          <w:sz w:val="22"/>
          <w:szCs w:val="22"/>
          <w:lang w:val="en-GB"/>
        </w:rPr>
        <w:tab/>
      </w:r>
    </w:p>
    <w:p w:rsidR="003F09F8" w:rsidRPr="00CD6117" w:rsidRDefault="003F09F8" w:rsidP="007C5D47">
      <w:pPr>
        <w:jc w:val="both"/>
        <w:rPr>
          <w:rFonts w:ascii="Calibri" w:hAnsi="Calibri"/>
          <w:i/>
          <w:sz w:val="22"/>
          <w:szCs w:val="22"/>
          <w:lang w:val="en-GB"/>
        </w:rPr>
      </w:pPr>
    </w:p>
    <w:p w:rsidR="003F09F8" w:rsidRPr="00CD6117" w:rsidRDefault="0057294D" w:rsidP="007C5D47">
      <w:pPr>
        <w:jc w:val="both"/>
        <w:rPr>
          <w:rFonts w:ascii="Calibri" w:hAnsi="Calibri"/>
          <w:sz w:val="22"/>
          <w:szCs w:val="22"/>
          <w:lang w:val="en-GB"/>
        </w:rPr>
      </w:pPr>
      <w:r w:rsidRPr="00CD6117">
        <w:rPr>
          <w:rFonts w:ascii="Calibri" w:hAnsi="Calibri"/>
          <w:sz w:val="22"/>
          <w:szCs w:val="22"/>
          <w:lang w:val="en-GB"/>
        </w:rPr>
        <w:t xml:space="preserve">We </w:t>
      </w:r>
      <w:r w:rsidR="003F09F8" w:rsidRPr="00CD6117">
        <w:rPr>
          <w:rFonts w:ascii="Calibri" w:hAnsi="Calibri"/>
          <w:sz w:val="22"/>
          <w:szCs w:val="22"/>
          <w:lang w:val="en-GB"/>
        </w:rPr>
        <w:t xml:space="preserve">hereby certify that the information contained in this </w:t>
      </w:r>
      <w:r w:rsidR="00730D88" w:rsidRPr="00CD6117">
        <w:rPr>
          <w:rFonts w:ascii="Calibri" w:hAnsi="Calibri"/>
          <w:sz w:val="22"/>
          <w:szCs w:val="22"/>
          <w:lang w:val="en-GB"/>
        </w:rPr>
        <w:t xml:space="preserve">Disbursement Request </w:t>
      </w:r>
      <w:r w:rsidR="003F09F8" w:rsidRPr="00CD6117">
        <w:rPr>
          <w:rFonts w:ascii="Calibri" w:hAnsi="Calibri"/>
          <w:sz w:val="22"/>
          <w:szCs w:val="22"/>
          <w:lang w:val="en-GB"/>
        </w:rPr>
        <w:t xml:space="preserve">is complete and reliable [and that the costs incurred to date as set out in the Progress Report are eligible in accordance with the terms and conditions set out in the Grant Agreement] </w:t>
      </w:r>
      <w:r w:rsidR="00E22F4E">
        <w:rPr>
          <w:rFonts w:ascii="Calibri" w:hAnsi="Calibri"/>
          <w:sz w:val="22"/>
          <w:szCs w:val="22"/>
          <w:lang w:val="en-GB"/>
        </w:rPr>
        <w:t xml:space="preserve">[DO NOT INCLUDE FOR FIRST GRANT TRANCHE] </w:t>
      </w:r>
      <w:r w:rsidR="003F09F8" w:rsidRPr="00CD6117">
        <w:rPr>
          <w:rFonts w:ascii="Calibri" w:hAnsi="Calibri"/>
          <w:sz w:val="22"/>
          <w:szCs w:val="22"/>
          <w:lang w:val="en-GB"/>
        </w:rPr>
        <w:t xml:space="preserve">and that this </w:t>
      </w:r>
      <w:r w:rsidR="00730D88" w:rsidRPr="00CD6117">
        <w:rPr>
          <w:rFonts w:ascii="Calibri" w:hAnsi="Calibri"/>
          <w:sz w:val="22"/>
          <w:szCs w:val="22"/>
          <w:lang w:val="en-GB"/>
        </w:rPr>
        <w:t xml:space="preserve">Disbursement </w:t>
      </w:r>
      <w:r w:rsidR="003F09F8" w:rsidRPr="00CD6117">
        <w:rPr>
          <w:rFonts w:ascii="Calibri" w:hAnsi="Calibri"/>
          <w:sz w:val="22"/>
          <w:szCs w:val="22"/>
          <w:lang w:val="en-GB"/>
        </w:rPr>
        <w:t>Request is substantiated by appropriate and verifiable supporting documents.</w:t>
      </w:r>
    </w:p>
    <w:p w:rsidR="00730D88" w:rsidRPr="00CD6117" w:rsidRDefault="00730D88" w:rsidP="007C5D47">
      <w:pPr>
        <w:jc w:val="both"/>
        <w:rPr>
          <w:rFonts w:ascii="Calibri" w:hAnsi="Calibri"/>
          <w:sz w:val="22"/>
          <w:szCs w:val="22"/>
          <w:lang w:val="en-GB"/>
        </w:rPr>
      </w:pPr>
    </w:p>
    <w:p w:rsidR="003F09F8" w:rsidRPr="00CD6117" w:rsidRDefault="003F09F8" w:rsidP="007C5D47">
      <w:pPr>
        <w:jc w:val="both"/>
        <w:rPr>
          <w:rFonts w:ascii="Calibri" w:hAnsi="Calibri"/>
          <w:sz w:val="22"/>
          <w:szCs w:val="22"/>
          <w:lang w:val="en-GB"/>
        </w:rPr>
      </w:pPr>
      <w:r w:rsidRPr="00CD6117">
        <w:rPr>
          <w:rFonts w:ascii="Calibri" w:hAnsi="Calibri"/>
          <w:sz w:val="22"/>
          <w:szCs w:val="22"/>
          <w:lang w:val="en-GB"/>
        </w:rPr>
        <w:t>Yours faithfully,</w:t>
      </w:r>
    </w:p>
    <w:p w:rsidR="000B709A" w:rsidRPr="00CD6117" w:rsidRDefault="000B709A" w:rsidP="007C5D47">
      <w:pPr>
        <w:pStyle w:val="Cmsor5"/>
        <w:spacing w:before="0" w:beforeAutospacing="0" w:after="0" w:afterAutospacing="0" w:line="20" w:lineRule="atLeast"/>
        <w:jc w:val="center"/>
        <w:rPr>
          <w:rFonts w:ascii="Calibri" w:hAnsi="Calibri"/>
          <w:b w:val="0"/>
          <w:bCs w:val="0"/>
          <w:i/>
          <w:sz w:val="22"/>
          <w:szCs w:val="22"/>
          <w:lang w:val="en-GB"/>
        </w:rPr>
      </w:pPr>
    </w:p>
    <w:p w:rsidR="000B709A" w:rsidRPr="00CD6117" w:rsidRDefault="000B709A" w:rsidP="007C5D47">
      <w:pPr>
        <w:pStyle w:val="Cmsor5"/>
        <w:spacing w:before="0" w:beforeAutospacing="0" w:after="0" w:afterAutospacing="0" w:line="20" w:lineRule="atLeast"/>
        <w:jc w:val="center"/>
        <w:rPr>
          <w:rFonts w:ascii="Calibri" w:hAnsi="Calibri"/>
          <w:b w:val="0"/>
          <w:bCs w:val="0"/>
          <w:i/>
          <w:sz w:val="22"/>
          <w:szCs w:val="22"/>
          <w:lang w:val="en-GB"/>
        </w:rPr>
      </w:pPr>
    </w:p>
    <w:p w:rsidR="003F09F8" w:rsidRPr="00CD6117" w:rsidRDefault="003F09F8" w:rsidP="007C5D47">
      <w:pPr>
        <w:pStyle w:val="Cmsor5"/>
        <w:spacing w:before="0" w:beforeAutospacing="0" w:after="0" w:afterAutospacing="0" w:line="20" w:lineRule="atLeast"/>
        <w:jc w:val="center"/>
        <w:rPr>
          <w:rFonts w:ascii="Calibri" w:hAnsi="Calibri"/>
          <w:sz w:val="22"/>
          <w:szCs w:val="22"/>
        </w:rPr>
      </w:pPr>
      <w:r w:rsidRPr="00CD6117">
        <w:rPr>
          <w:rFonts w:ascii="Calibri" w:hAnsi="Calibri"/>
          <w:b w:val="0"/>
          <w:bCs w:val="0"/>
          <w:i/>
          <w:sz w:val="22"/>
          <w:szCs w:val="22"/>
          <w:lang w:val="en-GB"/>
        </w:rPr>
        <w:t>&lt;Authorised Signatories&gt;</w:t>
      </w:r>
    </w:p>
    <w:p w:rsidR="003F09F8" w:rsidRPr="00CD6117" w:rsidRDefault="003F09F8" w:rsidP="007C5D47">
      <w:pPr>
        <w:spacing w:line="20" w:lineRule="atLeast"/>
        <w:rPr>
          <w:rFonts w:ascii="Calibri" w:hAnsi="Calibri"/>
          <w:sz w:val="22"/>
          <w:szCs w:val="22"/>
        </w:rPr>
      </w:pPr>
    </w:p>
    <w:p w:rsidR="000475C7" w:rsidRPr="00CD6117" w:rsidRDefault="003F09F8" w:rsidP="00730D88">
      <w:pPr>
        <w:jc w:val="center"/>
        <w:rPr>
          <w:rFonts w:ascii="Calibri" w:hAnsi="Calibri"/>
          <w:b/>
          <w:sz w:val="22"/>
          <w:szCs w:val="22"/>
        </w:rPr>
      </w:pPr>
      <w:r w:rsidRPr="00CD6117">
        <w:rPr>
          <w:rFonts w:ascii="Calibri" w:hAnsi="Calibri"/>
          <w:sz w:val="22"/>
          <w:szCs w:val="22"/>
        </w:rPr>
        <w:br w:type="page"/>
      </w:r>
      <w:r w:rsidR="000475C7" w:rsidRPr="00CD6117">
        <w:rPr>
          <w:rFonts w:ascii="Calibri" w:hAnsi="Calibri"/>
          <w:b/>
          <w:sz w:val="22"/>
          <w:szCs w:val="22"/>
        </w:rPr>
        <w:t>APPENDIX B-2</w:t>
      </w:r>
    </w:p>
    <w:p w:rsidR="00730D88" w:rsidRPr="00CD6117" w:rsidRDefault="00730D88" w:rsidP="007C5D47">
      <w:pPr>
        <w:jc w:val="center"/>
        <w:rPr>
          <w:rFonts w:ascii="Calibri" w:hAnsi="Calibri"/>
          <w:b/>
          <w:sz w:val="22"/>
          <w:szCs w:val="22"/>
          <w:lang w:val="en-GB"/>
        </w:rPr>
      </w:pPr>
    </w:p>
    <w:p w:rsidR="000475C7" w:rsidRPr="00CD6117" w:rsidRDefault="000B709A" w:rsidP="007C5D47">
      <w:pPr>
        <w:jc w:val="center"/>
        <w:rPr>
          <w:rFonts w:ascii="Calibri" w:hAnsi="Calibri"/>
          <w:b/>
          <w:sz w:val="22"/>
          <w:szCs w:val="22"/>
          <w:lang w:val="en-GB"/>
        </w:rPr>
      </w:pPr>
      <w:r w:rsidRPr="00CD6117">
        <w:rPr>
          <w:rFonts w:ascii="Calibri" w:hAnsi="Calibri"/>
          <w:b/>
          <w:sz w:val="22"/>
          <w:szCs w:val="22"/>
          <w:lang w:val="en-GB"/>
        </w:rPr>
        <w:t>DISBURSEMENT NOTICE</w:t>
      </w:r>
    </w:p>
    <w:p w:rsidR="000475C7" w:rsidRPr="00CD6117" w:rsidRDefault="000475C7" w:rsidP="007C5D47">
      <w:pPr>
        <w:jc w:val="center"/>
        <w:rPr>
          <w:rFonts w:ascii="Calibri" w:hAnsi="Calibri"/>
          <w:b/>
          <w:sz w:val="22"/>
          <w:szCs w:val="22"/>
          <w:lang w:val="en-GB"/>
        </w:rPr>
      </w:pPr>
      <w:r w:rsidRPr="00CD6117">
        <w:rPr>
          <w:rFonts w:ascii="Calibri" w:hAnsi="Calibri"/>
          <w:b/>
          <w:sz w:val="22"/>
          <w:szCs w:val="22"/>
          <w:lang w:val="en-GB"/>
        </w:rPr>
        <w:t>(Template)</w:t>
      </w:r>
    </w:p>
    <w:p w:rsidR="00730D88" w:rsidRPr="00CD6117" w:rsidRDefault="00730D88" w:rsidP="007C5D47">
      <w:pPr>
        <w:ind w:left="5103"/>
        <w:jc w:val="both"/>
        <w:rPr>
          <w:rFonts w:ascii="Calibri" w:hAnsi="Calibri"/>
          <w:i/>
          <w:sz w:val="22"/>
          <w:szCs w:val="22"/>
          <w:lang w:val="en-GB"/>
        </w:rPr>
      </w:pPr>
    </w:p>
    <w:p w:rsidR="000475C7" w:rsidRPr="00CD6117" w:rsidRDefault="000475C7" w:rsidP="007C5D47">
      <w:pPr>
        <w:ind w:left="5103"/>
        <w:jc w:val="both"/>
        <w:rPr>
          <w:rFonts w:ascii="Calibri" w:hAnsi="Calibri"/>
          <w:i/>
          <w:sz w:val="22"/>
          <w:szCs w:val="22"/>
          <w:lang w:val="en-GB"/>
        </w:rPr>
      </w:pPr>
      <w:r w:rsidRPr="00CD6117">
        <w:rPr>
          <w:rFonts w:ascii="Calibri" w:hAnsi="Calibri"/>
          <w:i/>
          <w:sz w:val="22"/>
          <w:szCs w:val="22"/>
          <w:lang w:val="en-GB"/>
        </w:rPr>
        <w:t>&lt;Date, place&gt;</w:t>
      </w:r>
    </w:p>
    <w:p w:rsidR="00730D88" w:rsidRPr="00CD6117" w:rsidRDefault="000475C7" w:rsidP="000B709A">
      <w:pPr>
        <w:ind w:left="5036" w:firstLine="67"/>
        <w:jc w:val="both"/>
        <w:rPr>
          <w:rFonts w:ascii="Calibri" w:hAnsi="Calibri"/>
          <w:sz w:val="22"/>
          <w:szCs w:val="22"/>
        </w:rPr>
      </w:pPr>
      <w:r w:rsidRPr="00CD6117">
        <w:rPr>
          <w:rFonts w:ascii="Calibri" w:hAnsi="Calibri"/>
          <w:sz w:val="22"/>
          <w:szCs w:val="22"/>
          <w:lang w:val="en-GB"/>
        </w:rPr>
        <w:t>To the attention of:</w:t>
      </w:r>
      <w:r w:rsidR="003A67A5" w:rsidRPr="00CD6117">
        <w:rPr>
          <w:rFonts w:ascii="Calibri" w:hAnsi="Calibri"/>
          <w:sz w:val="22"/>
          <w:szCs w:val="22"/>
        </w:rPr>
        <w:t xml:space="preserve"> </w:t>
      </w:r>
    </w:p>
    <w:p w:rsidR="00A20DA7" w:rsidRPr="00CD6117" w:rsidRDefault="0065388D" w:rsidP="000B709A">
      <w:pPr>
        <w:ind w:left="4320" w:firstLine="716"/>
        <w:rPr>
          <w:rFonts w:ascii="Calibri" w:hAnsi="Calibri"/>
          <w:b/>
          <w:bCs/>
          <w:sz w:val="22"/>
          <w:szCs w:val="22"/>
        </w:rPr>
      </w:pPr>
      <w:r w:rsidRPr="00CD6117">
        <w:rPr>
          <w:rFonts w:ascii="Calibri" w:hAnsi="Calibri"/>
          <w:sz w:val="22"/>
          <w:szCs w:val="22"/>
          <w:lang w:val="en-GB"/>
        </w:rPr>
        <w:t>[</w:t>
      </w:r>
      <w:r w:rsidR="000B709A" w:rsidRPr="00CD6117">
        <w:rPr>
          <w:rFonts w:ascii="Calibri" w:hAnsi="Calibri"/>
          <w:sz w:val="22"/>
          <w:szCs w:val="22"/>
          <w:lang w:val="en-GB"/>
        </w:rPr>
        <w:t>•</w:t>
      </w:r>
      <w:r w:rsidRPr="00CD6117">
        <w:rPr>
          <w:rFonts w:ascii="Calibri" w:hAnsi="Calibri"/>
          <w:sz w:val="22"/>
          <w:szCs w:val="22"/>
          <w:lang w:val="en-GB"/>
        </w:rPr>
        <w:t xml:space="preserve"> ]</w:t>
      </w:r>
      <w:r w:rsidR="00FC34C3" w:rsidRPr="00CD6117">
        <w:rPr>
          <w:rFonts w:ascii="Calibri" w:hAnsi="Calibri"/>
          <w:sz w:val="22"/>
          <w:szCs w:val="22"/>
          <w:lang w:val="en-GB"/>
        </w:rPr>
        <w:t> </w:t>
      </w:r>
      <w:r w:rsidR="00FC34C3" w:rsidRPr="00CD6117">
        <w:rPr>
          <w:rFonts w:ascii="Calibri" w:hAnsi="Calibri"/>
          <w:sz w:val="22"/>
          <w:szCs w:val="22"/>
          <w:lang w:val="en-GB"/>
        </w:rPr>
        <w:br/>
      </w:r>
      <w:r w:rsidR="00FC34C3" w:rsidRPr="00CD6117">
        <w:rPr>
          <w:rFonts w:ascii="Calibri" w:hAnsi="Calibri"/>
          <w:sz w:val="22"/>
          <w:szCs w:val="22"/>
          <w:lang w:val="en-GB"/>
        </w:rPr>
        <w:br/>
      </w:r>
    </w:p>
    <w:p w:rsidR="00FC34C3" w:rsidRPr="00CD6117" w:rsidRDefault="00FC34C3" w:rsidP="00A20DA7">
      <w:pPr>
        <w:ind w:left="4253"/>
        <w:jc w:val="both"/>
        <w:rPr>
          <w:rFonts w:ascii="Calibri" w:hAnsi="Calibri"/>
          <w:sz w:val="22"/>
          <w:szCs w:val="22"/>
          <w:lang w:val="en-GB"/>
        </w:rPr>
      </w:pPr>
    </w:p>
    <w:p w:rsidR="00A20DA7" w:rsidRPr="00CD6117" w:rsidRDefault="00A20DA7" w:rsidP="00A20DA7">
      <w:pPr>
        <w:ind w:left="4253"/>
        <w:jc w:val="both"/>
        <w:rPr>
          <w:rFonts w:ascii="Calibri" w:hAnsi="Calibri"/>
          <w:sz w:val="22"/>
          <w:szCs w:val="22"/>
          <w:lang w:val="en-GB"/>
        </w:rPr>
      </w:pPr>
    </w:p>
    <w:p w:rsidR="00FC34C3" w:rsidRPr="00CD6117" w:rsidRDefault="00FC34C3" w:rsidP="006252D7">
      <w:pPr>
        <w:pStyle w:val="Cm"/>
        <w:spacing w:before="0" w:beforeAutospacing="0" w:after="0" w:afterAutospacing="0" w:line="20" w:lineRule="atLeast"/>
        <w:rPr>
          <w:rFonts w:ascii="Calibri" w:hAnsi="Calibri"/>
          <w:b/>
          <w:i/>
          <w:sz w:val="22"/>
          <w:szCs w:val="22"/>
          <w:lang w:val="en-GB"/>
        </w:rPr>
      </w:pPr>
    </w:p>
    <w:p w:rsidR="00FC34C3" w:rsidRPr="00CD6117" w:rsidRDefault="00FC34C3" w:rsidP="006252D7">
      <w:pPr>
        <w:pStyle w:val="Cm"/>
        <w:spacing w:before="0" w:beforeAutospacing="0" w:after="0" w:afterAutospacing="0" w:line="20" w:lineRule="atLeast"/>
        <w:rPr>
          <w:rFonts w:ascii="Calibri" w:hAnsi="Calibri"/>
          <w:b/>
          <w:i/>
          <w:sz w:val="22"/>
          <w:szCs w:val="22"/>
          <w:lang w:val="en-GB"/>
        </w:rPr>
      </w:pPr>
    </w:p>
    <w:p w:rsidR="000B709A" w:rsidRPr="00CD6117" w:rsidRDefault="000B709A" w:rsidP="006252D7">
      <w:pPr>
        <w:pStyle w:val="Cm"/>
        <w:spacing w:before="0" w:beforeAutospacing="0" w:after="0" w:afterAutospacing="0" w:line="20" w:lineRule="atLeast"/>
        <w:rPr>
          <w:rFonts w:ascii="Calibri" w:hAnsi="Calibri"/>
          <w:b/>
          <w:i/>
          <w:sz w:val="22"/>
          <w:szCs w:val="22"/>
          <w:lang w:val="en-GB"/>
        </w:rPr>
      </w:pPr>
    </w:p>
    <w:p w:rsidR="000B709A" w:rsidRPr="00CD6117" w:rsidRDefault="000B709A" w:rsidP="006252D7">
      <w:pPr>
        <w:pStyle w:val="Cm"/>
        <w:spacing w:before="0" w:beforeAutospacing="0" w:after="0" w:afterAutospacing="0" w:line="20" w:lineRule="atLeast"/>
        <w:rPr>
          <w:rFonts w:ascii="Calibri" w:hAnsi="Calibri"/>
          <w:b/>
          <w:i/>
          <w:sz w:val="22"/>
          <w:szCs w:val="22"/>
          <w:lang w:val="en-GB"/>
        </w:rPr>
      </w:pPr>
    </w:p>
    <w:p w:rsidR="000B709A" w:rsidRPr="00CD6117" w:rsidRDefault="000B709A" w:rsidP="006252D7">
      <w:pPr>
        <w:pStyle w:val="Cm"/>
        <w:spacing w:before="0" w:beforeAutospacing="0" w:after="0" w:afterAutospacing="0" w:line="20" w:lineRule="atLeast"/>
        <w:rPr>
          <w:rFonts w:ascii="Calibri" w:hAnsi="Calibri"/>
          <w:b/>
          <w:i/>
          <w:sz w:val="22"/>
          <w:szCs w:val="22"/>
          <w:lang w:val="en-GB"/>
        </w:rPr>
      </w:pPr>
    </w:p>
    <w:p w:rsidR="008C323A" w:rsidRPr="00CD6117" w:rsidRDefault="00730D88" w:rsidP="006252D7">
      <w:pPr>
        <w:pStyle w:val="Cm"/>
        <w:spacing w:before="0" w:beforeAutospacing="0" w:after="0" w:afterAutospacing="0" w:line="20" w:lineRule="atLeast"/>
        <w:rPr>
          <w:rFonts w:ascii="Calibri" w:hAnsi="Calibri"/>
          <w:sz w:val="22"/>
          <w:szCs w:val="22"/>
          <w:lang w:val="en-GB"/>
        </w:rPr>
      </w:pPr>
      <w:r w:rsidRPr="00CD6117">
        <w:rPr>
          <w:rFonts w:ascii="Calibri" w:hAnsi="Calibri"/>
          <w:b/>
          <w:i/>
          <w:sz w:val="22"/>
          <w:szCs w:val="22"/>
          <w:lang w:val="en-GB"/>
        </w:rPr>
        <w:t xml:space="preserve">Reference number: </w:t>
      </w:r>
      <w:r w:rsidR="0065388D" w:rsidRPr="00CD6117">
        <w:rPr>
          <w:rFonts w:ascii="Calibri" w:hAnsi="Calibri"/>
          <w:b/>
          <w:i/>
          <w:sz w:val="22"/>
          <w:szCs w:val="22"/>
          <w:lang w:val="en-GB"/>
        </w:rPr>
        <w:t>[ ]</w:t>
      </w:r>
      <w:r w:rsidR="006252D7" w:rsidRPr="00CD6117">
        <w:rPr>
          <w:rFonts w:ascii="Calibri" w:hAnsi="Calibri"/>
          <w:bCs/>
          <w:i/>
          <w:sz w:val="22"/>
          <w:szCs w:val="22"/>
        </w:rPr>
        <w:t xml:space="preserve"> </w:t>
      </w:r>
    </w:p>
    <w:p w:rsidR="000B709A" w:rsidRPr="00CD6117" w:rsidRDefault="000B709A" w:rsidP="007C5D47">
      <w:pPr>
        <w:jc w:val="both"/>
        <w:rPr>
          <w:rFonts w:ascii="Calibri" w:hAnsi="Calibri"/>
          <w:sz w:val="22"/>
          <w:szCs w:val="22"/>
          <w:lang w:val="en-GB"/>
        </w:rPr>
      </w:pPr>
    </w:p>
    <w:p w:rsidR="000B709A" w:rsidRPr="00CD6117" w:rsidRDefault="000B709A" w:rsidP="007C5D47">
      <w:pPr>
        <w:jc w:val="both"/>
        <w:rPr>
          <w:rFonts w:ascii="Calibri" w:hAnsi="Calibri"/>
          <w:sz w:val="22"/>
          <w:szCs w:val="22"/>
          <w:lang w:val="en-GB"/>
        </w:rPr>
      </w:pPr>
    </w:p>
    <w:p w:rsidR="000475C7" w:rsidRPr="00CD6117" w:rsidRDefault="000475C7" w:rsidP="007C5D47">
      <w:pPr>
        <w:jc w:val="both"/>
        <w:rPr>
          <w:rFonts w:ascii="Calibri" w:hAnsi="Calibri"/>
          <w:sz w:val="22"/>
          <w:szCs w:val="22"/>
          <w:lang w:val="en-GB"/>
        </w:rPr>
      </w:pPr>
      <w:r w:rsidRPr="00CD6117">
        <w:rPr>
          <w:rFonts w:ascii="Calibri" w:hAnsi="Calibri"/>
          <w:sz w:val="22"/>
          <w:szCs w:val="22"/>
          <w:lang w:val="en-GB"/>
        </w:rPr>
        <w:t xml:space="preserve">Dear Sir/Madam, </w:t>
      </w:r>
    </w:p>
    <w:p w:rsidR="008C323A" w:rsidRPr="00CD6117" w:rsidRDefault="008C323A" w:rsidP="007C5D47">
      <w:pPr>
        <w:jc w:val="both"/>
        <w:rPr>
          <w:rFonts w:ascii="Calibri" w:hAnsi="Calibri"/>
          <w:sz w:val="22"/>
          <w:szCs w:val="22"/>
          <w:lang w:val="en-GB"/>
        </w:rPr>
      </w:pPr>
    </w:p>
    <w:p w:rsidR="008C323A" w:rsidRPr="00CD6117" w:rsidRDefault="008C323A" w:rsidP="007C5D47">
      <w:pPr>
        <w:jc w:val="both"/>
        <w:rPr>
          <w:rFonts w:ascii="Calibri" w:hAnsi="Calibri"/>
          <w:sz w:val="22"/>
          <w:szCs w:val="22"/>
          <w:lang w:val="en-GB"/>
        </w:rPr>
      </w:pPr>
      <w:r w:rsidRPr="00CD6117">
        <w:rPr>
          <w:rFonts w:ascii="Calibri" w:hAnsi="Calibri"/>
          <w:sz w:val="22"/>
          <w:szCs w:val="22"/>
          <w:lang w:val="en-GB"/>
        </w:rPr>
        <w:t xml:space="preserve">In response to your Disbursement Request dated [●] with reference to the Grant Agreement dated </w:t>
      </w:r>
      <w:r w:rsidR="00730D88" w:rsidRPr="00CD6117">
        <w:rPr>
          <w:rFonts w:ascii="Calibri" w:hAnsi="Calibri"/>
          <w:sz w:val="22"/>
          <w:szCs w:val="22"/>
          <w:lang w:val="en-GB"/>
        </w:rPr>
        <w:t>[•]</w:t>
      </w:r>
      <w:r w:rsidRPr="00CD6117">
        <w:rPr>
          <w:rFonts w:ascii="Calibri" w:hAnsi="Calibri"/>
          <w:sz w:val="22"/>
          <w:szCs w:val="22"/>
          <w:lang w:val="en-GB"/>
        </w:rPr>
        <w:t xml:space="preserve"> (hereinafter, the “</w:t>
      </w:r>
      <w:r w:rsidRPr="00CD6117">
        <w:rPr>
          <w:rFonts w:ascii="Calibri" w:hAnsi="Calibri"/>
          <w:b/>
          <w:sz w:val="22"/>
          <w:szCs w:val="22"/>
          <w:lang w:val="en-GB"/>
        </w:rPr>
        <w:t>Agreement</w:t>
      </w:r>
      <w:r w:rsidRPr="00CD6117">
        <w:rPr>
          <w:rFonts w:ascii="Calibri" w:hAnsi="Calibri"/>
          <w:sz w:val="22"/>
          <w:szCs w:val="22"/>
          <w:lang w:val="en-GB"/>
        </w:rPr>
        <w:t xml:space="preserve">”) between the Council of Europe Development Bank (hereinafter, the </w:t>
      </w:r>
      <w:r w:rsidR="004E2FEE" w:rsidRPr="00CD6117">
        <w:rPr>
          <w:rFonts w:ascii="Calibri" w:hAnsi="Calibri"/>
          <w:sz w:val="22"/>
          <w:szCs w:val="22"/>
          <w:lang w:val="en-GB"/>
        </w:rPr>
        <w:t>“</w:t>
      </w:r>
      <w:r w:rsidRPr="00CD6117">
        <w:rPr>
          <w:rFonts w:ascii="Calibri" w:hAnsi="Calibri"/>
          <w:b/>
          <w:sz w:val="22"/>
          <w:szCs w:val="22"/>
          <w:lang w:val="en-GB"/>
        </w:rPr>
        <w:t>CEB</w:t>
      </w:r>
      <w:r w:rsidR="004E2FEE" w:rsidRPr="00CD6117">
        <w:rPr>
          <w:rFonts w:ascii="Calibri" w:hAnsi="Calibri"/>
          <w:sz w:val="22"/>
          <w:szCs w:val="22"/>
          <w:lang w:val="en-GB"/>
        </w:rPr>
        <w:t>”</w:t>
      </w:r>
      <w:r w:rsidRPr="00CD6117">
        <w:rPr>
          <w:rFonts w:ascii="Calibri" w:hAnsi="Calibri"/>
          <w:sz w:val="22"/>
          <w:szCs w:val="22"/>
          <w:lang w:val="en-GB"/>
        </w:rPr>
        <w:t xml:space="preserve">) and </w:t>
      </w:r>
      <w:r w:rsidR="0065388D" w:rsidRPr="00CD6117">
        <w:rPr>
          <w:rFonts w:ascii="Calibri" w:hAnsi="Calibri"/>
          <w:sz w:val="22"/>
          <w:szCs w:val="22"/>
          <w:lang w:val="en-GB"/>
        </w:rPr>
        <w:t>[        ]</w:t>
      </w:r>
      <w:r w:rsidRPr="00CD6117">
        <w:rPr>
          <w:rFonts w:ascii="Calibri" w:hAnsi="Calibri"/>
          <w:sz w:val="22"/>
          <w:szCs w:val="22"/>
          <w:lang w:val="en-GB"/>
        </w:rPr>
        <w:t xml:space="preserve"> (hereinafter, the “</w:t>
      </w:r>
      <w:r w:rsidR="00906EF0" w:rsidRPr="00CD6117">
        <w:rPr>
          <w:rFonts w:ascii="Calibri" w:hAnsi="Calibri"/>
          <w:b/>
          <w:sz w:val="22"/>
          <w:szCs w:val="22"/>
          <w:lang w:val="en-GB"/>
        </w:rPr>
        <w:t>Beneficiary</w:t>
      </w:r>
      <w:r w:rsidRPr="00CD6117">
        <w:rPr>
          <w:rFonts w:ascii="Calibri" w:hAnsi="Calibri"/>
          <w:sz w:val="22"/>
          <w:szCs w:val="22"/>
          <w:lang w:val="en-GB"/>
        </w:rPr>
        <w:t xml:space="preserve">”), the CEB hereby notifies to the </w:t>
      </w:r>
      <w:r w:rsidR="00906EF0" w:rsidRPr="00CD6117">
        <w:rPr>
          <w:rFonts w:ascii="Calibri" w:hAnsi="Calibri"/>
          <w:sz w:val="22"/>
          <w:szCs w:val="22"/>
          <w:lang w:val="en-GB"/>
        </w:rPr>
        <w:t>Beneficiary</w:t>
      </w:r>
      <w:r w:rsidRPr="00CD6117">
        <w:rPr>
          <w:rFonts w:ascii="Calibri" w:hAnsi="Calibri"/>
          <w:sz w:val="22"/>
          <w:szCs w:val="22"/>
          <w:lang w:val="en-GB"/>
        </w:rPr>
        <w:t xml:space="preserve">, in accordance with </w:t>
      </w:r>
      <w:r w:rsidR="005918F2">
        <w:rPr>
          <w:rFonts w:ascii="Calibri" w:hAnsi="Calibri"/>
          <w:sz w:val="22"/>
          <w:szCs w:val="22"/>
          <w:lang w:val="en-GB"/>
        </w:rPr>
        <w:t xml:space="preserve">Article </w:t>
      </w:r>
      <w:r w:rsidR="0065388D" w:rsidRPr="00CD6117">
        <w:rPr>
          <w:rFonts w:ascii="Calibri" w:hAnsi="Calibri"/>
          <w:sz w:val="22"/>
          <w:szCs w:val="22"/>
          <w:lang w:val="en-GB"/>
        </w:rPr>
        <w:t>2</w:t>
      </w:r>
      <w:r w:rsidR="004475DE" w:rsidRPr="00CD6117">
        <w:rPr>
          <w:rFonts w:ascii="Calibri" w:hAnsi="Calibri"/>
          <w:sz w:val="22"/>
          <w:szCs w:val="22"/>
          <w:lang w:val="en-GB"/>
        </w:rPr>
        <w:t>.3 (</w:t>
      </w:r>
      <w:r w:rsidR="004475DE" w:rsidRPr="00CD6117">
        <w:rPr>
          <w:rFonts w:ascii="Calibri" w:hAnsi="Calibri"/>
          <w:i/>
          <w:sz w:val="22"/>
          <w:szCs w:val="22"/>
          <w:lang w:val="en-GB"/>
        </w:rPr>
        <w:t>Disbursement Procedure</w:t>
      </w:r>
      <w:r w:rsidR="004475DE" w:rsidRPr="00CD6117">
        <w:rPr>
          <w:rFonts w:ascii="Calibri" w:hAnsi="Calibri"/>
          <w:sz w:val="22"/>
          <w:szCs w:val="22"/>
          <w:lang w:val="en-GB"/>
        </w:rPr>
        <w:t>)</w:t>
      </w:r>
      <w:r w:rsidRPr="00CD6117">
        <w:rPr>
          <w:rFonts w:ascii="Calibri" w:hAnsi="Calibri"/>
          <w:sz w:val="22"/>
          <w:szCs w:val="22"/>
          <w:lang w:val="en-GB"/>
        </w:rPr>
        <w:t xml:space="preserve"> of the Agreement, the </w:t>
      </w:r>
      <w:r w:rsidR="004475DE" w:rsidRPr="00CD6117">
        <w:rPr>
          <w:rFonts w:ascii="Calibri" w:hAnsi="Calibri"/>
          <w:sz w:val="22"/>
          <w:szCs w:val="22"/>
          <w:lang w:val="en-GB"/>
        </w:rPr>
        <w:t>amount</w:t>
      </w:r>
      <w:r w:rsidRPr="00CD6117">
        <w:rPr>
          <w:rFonts w:ascii="Calibri" w:hAnsi="Calibri"/>
          <w:sz w:val="22"/>
          <w:szCs w:val="22"/>
          <w:lang w:val="en-GB"/>
        </w:rPr>
        <w:t xml:space="preserve"> of the </w:t>
      </w:r>
      <w:r w:rsidR="00AD6C31" w:rsidRPr="00CD6117">
        <w:rPr>
          <w:rFonts w:ascii="Calibri" w:hAnsi="Calibri"/>
          <w:sz w:val="22"/>
          <w:szCs w:val="22"/>
          <w:lang w:val="en-GB"/>
        </w:rPr>
        <w:t>&lt;</w:t>
      </w:r>
      <w:r w:rsidR="00AD6C31" w:rsidRPr="00CD6117">
        <w:rPr>
          <w:rFonts w:ascii="Calibri" w:hAnsi="Calibri"/>
          <w:i/>
          <w:sz w:val="22"/>
          <w:szCs w:val="22"/>
          <w:lang w:val="en-GB"/>
        </w:rPr>
        <w:t>Enter number of the tranche</w:t>
      </w:r>
      <w:r w:rsidR="00AD6C31" w:rsidRPr="00CD6117">
        <w:rPr>
          <w:rFonts w:ascii="Calibri" w:hAnsi="Calibri"/>
          <w:sz w:val="22"/>
          <w:szCs w:val="22"/>
          <w:lang w:val="en-GB"/>
        </w:rPr>
        <w:t xml:space="preserve">&gt; </w:t>
      </w:r>
      <w:r w:rsidRPr="00CD6117">
        <w:rPr>
          <w:rFonts w:ascii="Calibri" w:hAnsi="Calibri"/>
          <w:sz w:val="22"/>
          <w:szCs w:val="22"/>
          <w:lang w:val="en-GB"/>
        </w:rPr>
        <w:t>Tranche.</w:t>
      </w:r>
    </w:p>
    <w:p w:rsidR="00AD6C31" w:rsidRPr="00CD6117" w:rsidRDefault="00AD6C31" w:rsidP="007C5D47">
      <w:pPr>
        <w:jc w:val="both"/>
        <w:rPr>
          <w:rFonts w:ascii="Calibri" w:hAnsi="Calibri"/>
          <w:sz w:val="22"/>
          <w:szCs w:val="22"/>
          <w:lang w:val="en-GB"/>
        </w:rPr>
      </w:pPr>
    </w:p>
    <w:p w:rsidR="000475C7" w:rsidRPr="00CD6117" w:rsidRDefault="000475C7" w:rsidP="007C5D47">
      <w:pPr>
        <w:jc w:val="both"/>
        <w:rPr>
          <w:rFonts w:ascii="Calibri" w:hAnsi="Calibri"/>
          <w:i/>
          <w:sz w:val="22"/>
          <w:szCs w:val="22"/>
          <w:lang w:val="en-GB"/>
        </w:rPr>
      </w:pPr>
      <w:r w:rsidRPr="00CD6117">
        <w:rPr>
          <w:rFonts w:ascii="Calibri" w:hAnsi="Calibri"/>
          <w:sz w:val="22"/>
          <w:szCs w:val="22"/>
          <w:lang w:val="en-GB"/>
        </w:rPr>
        <w:t xml:space="preserve">The amount is EUR </w:t>
      </w:r>
      <w:r w:rsidRPr="00CD6117">
        <w:rPr>
          <w:rFonts w:ascii="Calibri" w:hAnsi="Calibri"/>
          <w:i/>
          <w:sz w:val="22"/>
          <w:szCs w:val="22"/>
          <w:lang w:val="en-GB"/>
        </w:rPr>
        <w:t>&lt; ...&gt;</w:t>
      </w:r>
      <w:r w:rsidR="00B61958" w:rsidRPr="00CD6117">
        <w:rPr>
          <w:rFonts w:ascii="Calibri" w:hAnsi="Calibri"/>
          <w:i/>
          <w:sz w:val="22"/>
          <w:szCs w:val="22"/>
          <w:lang w:val="en-GB"/>
        </w:rPr>
        <w:t xml:space="preserve"> </w:t>
      </w:r>
      <w:r w:rsidR="00B61958" w:rsidRPr="00CD6117">
        <w:rPr>
          <w:rFonts w:ascii="Calibri" w:hAnsi="Calibri"/>
          <w:sz w:val="22"/>
          <w:szCs w:val="22"/>
          <w:lang w:val="en-GB"/>
        </w:rPr>
        <w:t>to be disbursed on</w:t>
      </w:r>
      <w:r w:rsidR="00B61958" w:rsidRPr="00CD6117">
        <w:rPr>
          <w:rFonts w:ascii="Calibri" w:hAnsi="Calibri"/>
          <w:i/>
          <w:sz w:val="22"/>
          <w:szCs w:val="22"/>
          <w:lang w:val="en-GB"/>
        </w:rPr>
        <w:t xml:space="preserve"> &lt; value date &gt;.</w:t>
      </w:r>
      <w:r w:rsidRPr="00CD6117">
        <w:rPr>
          <w:rFonts w:ascii="Calibri" w:hAnsi="Calibri"/>
          <w:i/>
          <w:sz w:val="22"/>
          <w:szCs w:val="22"/>
          <w:lang w:val="en-GB"/>
        </w:rPr>
        <w:t xml:space="preserve"> </w:t>
      </w:r>
    </w:p>
    <w:p w:rsidR="000475C7" w:rsidRPr="00CD6117" w:rsidRDefault="000475C7" w:rsidP="007C5D47">
      <w:pPr>
        <w:jc w:val="both"/>
        <w:rPr>
          <w:rFonts w:ascii="Calibri" w:hAnsi="Calibri"/>
          <w:sz w:val="22"/>
          <w:szCs w:val="22"/>
          <w:lang w:val="en-GB"/>
        </w:rPr>
      </w:pPr>
    </w:p>
    <w:p w:rsidR="00AD6C31" w:rsidRPr="00CD6117" w:rsidRDefault="00AD6C31" w:rsidP="007C5D47">
      <w:pPr>
        <w:jc w:val="both"/>
        <w:rPr>
          <w:rFonts w:ascii="Calibri" w:hAnsi="Calibri"/>
          <w:sz w:val="22"/>
          <w:szCs w:val="22"/>
          <w:lang w:val="en-GB"/>
        </w:rPr>
      </w:pPr>
    </w:p>
    <w:p w:rsidR="000475C7" w:rsidRPr="00CD6117" w:rsidRDefault="000475C7" w:rsidP="007C5D47">
      <w:pPr>
        <w:jc w:val="both"/>
        <w:rPr>
          <w:rFonts w:ascii="Calibri" w:hAnsi="Calibri"/>
          <w:sz w:val="22"/>
          <w:szCs w:val="22"/>
          <w:lang w:val="en-GB"/>
        </w:rPr>
      </w:pPr>
      <w:r w:rsidRPr="00CD6117">
        <w:rPr>
          <w:rFonts w:ascii="Calibri" w:hAnsi="Calibri"/>
          <w:sz w:val="22"/>
          <w:szCs w:val="22"/>
          <w:lang w:val="en-GB"/>
        </w:rPr>
        <w:t>Yours faithfully,</w:t>
      </w:r>
    </w:p>
    <w:p w:rsidR="000B709A" w:rsidRPr="00CD6117" w:rsidRDefault="000B709A" w:rsidP="007C5D47">
      <w:pPr>
        <w:pStyle w:val="Cmsor5"/>
        <w:spacing w:before="0" w:beforeAutospacing="0" w:after="0" w:afterAutospacing="0" w:line="20" w:lineRule="atLeast"/>
        <w:jc w:val="center"/>
        <w:rPr>
          <w:rFonts w:ascii="Calibri" w:hAnsi="Calibri"/>
          <w:b w:val="0"/>
          <w:bCs w:val="0"/>
          <w:i/>
          <w:sz w:val="22"/>
          <w:szCs w:val="22"/>
          <w:lang w:val="en-GB"/>
        </w:rPr>
      </w:pPr>
    </w:p>
    <w:p w:rsidR="000B709A" w:rsidRPr="00CD6117" w:rsidRDefault="000B709A" w:rsidP="007C5D47">
      <w:pPr>
        <w:pStyle w:val="Cmsor5"/>
        <w:spacing w:before="0" w:beforeAutospacing="0" w:after="0" w:afterAutospacing="0" w:line="20" w:lineRule="atLeast"/>
        <w:jc w:val="center"/>
        <w:rPr>
          <w:rFonts w:ascii="Calibri" w:hAnsi="Calibri"/>
          <w:b w:val="0"/>
          <w:bCs w:val="0"/>
          <w:i/>
          <w:sz w:val="22"/>
          <w:szCs w:val="22"/>
          <w:lang w:val="en-GB"/>
        </w:rPr>
      </w:pPr>
    </w:p>
    <w:p w:rsidR="000475C7" w:rsidRPr="00CD6117" w:rsidRDefault="000475C7" w:rsidP="007C5D47">
      <w:pPr>
        <w:pStyle w:val="Cmsor5"/>
        <w:spacing w:before="0" w:beforeAutospacing="0" w:after="0" w:afterAutospacing="0" w:line="20" w:lineRule="atLeast"/>
        <w:jc w:val="center"/>
        <w:rPr>
          <w:rFonts w:ascii="Calibri" w:hAnsi="Calibri"/>
          <w:sz w:val="22"/>
          <w:szCs w:val="22"/>
        </w:rPr>
      </w:pPr>
      <w:r w:rsidRPr="00CD6117">
        <w:rPr>
          <w:rFonts w:ascii="Calibri" w:hAnsi="Calibri"/>
          <w:b w:val="0"/>
          <w:bCs w:val="0"/>
          <w:i/>
          <w:sz w:val="22"/>
          <w:szCs w:val="22"/>
          <w:lang w:val="en-GB"/>
        </w:rPr>
        <w:t>&lt;Authorised Signatories&gt;</w:t>
      </w:r>
    </w:p>
    <w:p w:rsidR="000475C7" w:rsidRPr="00CD6117" w:rsidRDefault="000475C7" w:rsidP="007C5D47">
      <w:pPr>
        <w:spacing w:line="20" w:lineRule="atLeast"/>
        <w:rPr>
          <w:rFonts w:ascii="Calibri" w:hAnsi="Calibri"/>
        </w:rPr>
      </w:pPr>
    </w:p>
    <w:p w:rsidR="000475C7" w:rsidRPr="00CD6117" w:rsidRDefault="000475C7" w:rsidP="007C5D47">
      <w:pPr>
        <w:jc w:val="center"/>
        <w:rPr>
          <w:rFonts w:ascii="Calibri" w:hAnsi="Calibri"/>
          <w:b/>
          <w:bCs/>
          <w:sz w:val="20"/>
        </w:rPr>
        <w:sectPr w:rsidR="000475C7" w:rsidRPr="00CD6117" w:rsidSect="000B709A">
          <w:footerReference w:type="default" r:id="rId9"/>
          <w:headerReference w:type="first" r:id="rId10"/>
          <w:pgSz w:w="11906" w:h="16838" w:code="9"/>
          <w:pgMar w:top="851" w:right="851" w:bottom="851" w:left="851" w:header="720" w:footer="720" w:gutter="0"/>
          <w:cols w:space="720"/>
          <w:titlePg/>
          <w:docGrid w:linePitch="326"/>
        </w:sectPr>
      </w:pPr>
    </w:p>
    <w:p w:rsidR="003F09F8" w:rsidRPr="00CD6117" w:rsidRDefault="003F09F8" w:rsidP="00C65AB3">
      <w:pPr>
        <w:spacing w:line="20" w:lineRule="atLeast"/>
        <w:jc w:val="center"/>
        <w:rPr>
          <w:rFonts w:ascii="Calibri" w:hAnsi="Calibri"/>
          <w:b/>
          <w:sz w:val="22"/>
          <w:szCs w:val="22"/>
        </w:rPr>
      </w:pPr>
      <w:r w:rsidRPr="00CD6117">
        <w:rPr>
          <w:rFonts w:ascii="Calibri" w:hAnsi="Calibri"/>
          <w:b/>
          <w:sz w:val="22"/>
          <w:szCs w:val="22"/>
        </w:rPr>
        <w:t>APPENDIX C</w:t>
      </w:r>
    </w:p>
    <w:p w:rsidR="000B709A" w:rsidRPr="00CD6117" w:rsidRDefault="000B709A" w:rsidP="00FF53C5">
      <w:pPr>
        <w:spacing w:line="20" w:lineRule="atLeast"/>
        <w:jc w:val="center"/>
        <w:rPr>
          <w:rFonts w:ascii="Calibri" w:hAnsi="Calibri"/>
          <w:b/>
          <w:sz w:val="22"/>
          <w:szCs w:val="22"/>
        </w:rPr>
      </w:pPr>
    </w:p>
    <w:p w:rsidR="00FF53C5" w:rsidRPr="00CD6117" w:rsidRDefault="000B709A" w:rsidP="00FF53C5">
      <w:pPr>
        <w:spacing w:line="20" w:lineRule="atLeast"/>
        <w:jc w:val="center"/>
        <w:rPr>
          <w:rFonts w:ascii="Calibri" w:hAnsi="Calibri"/>
          <w:b/>
          <w:sz w:val="22"/>
          <w:szCs w:val="22"/>
        </w:rPr>
      </w:pPr>
      <w:r w:rsidRPr="00CD6117">
        <w:rPr>
          <w:rFonts w:ascii="Calibri" w:hAnsi="Calibri"/>
          <w:b/>
          <w:sz w:val="22"/>
          <w:szCs w:val="22"/>
        </w:rPr>
        <w:t xml:space="preserve">REPORTING TEMPLATES </w:t>
      </w:r>
    </w:p>
    <w:p w:rsidR="008D2D3F" w:rsidRPr="00CD6117" w:rsidRDefault="000B709A" w:rsidP="00FF53C5">
      <w:pPr>
        <w:spacing w:line="20" w:lineRule="atLeast"/>
        <w:jc w:val="center"/>
        <w:rPr>
          <w:rFonts w:ascii="Calibri" w:hAnsi="Calibri" w:cs="Arial"/>
          <w:b/>
          <w:sz w:val="28"/>
          <w:szCs w:val="28"/>
          <w:lang w:val="en-GB"/>
        </w:rPr>
      </w:pPr>
      <w:r w:rsidRPr="00CD6117">
        <w:rPr>
          <w:rFonts w:ascii="Calibri" w:hAnsi="Calibri"/>
          <w:b/>
          <w:sz w:val="22"/>
          <w:szCs w:val="22"/>
        </w:rPr>
        <w:t>(PROGRESS REPORTS AND COMPLETION REPORT)</w:t>
      </w:r>
      <w:r w:rsidRPr="00CD6117">
        <w:rPr>
          <w:rFonts w:ascii="Calibri" w:hAnsi="Calibri" w:cs="Arial"/>
          <w:b/>
          <w:sz w:val="28"/>
          <w:szCs w:val="28"/>
          <w:lang w:val="en-GB"/>
        </w:rPr>
        <w:t xml:space="preserve"> </w:t>
      </w:r>
    </w:p>
    <w:p w:rsidR="008D2D3F" w:rsidRPr="00CD6117" w:rsidRDefault="008D2D3F" w:rsidP="008D2D3F">
      <w:pPr>
        <w:jc w:val="center"/>
        <w:rPr>
          <w:rFonts w:ascii="Calibri" w:hAnsi="Calibri"/>
          <w:sz w:val="28"/>
          <w:szCs w:val="28"/>
          <w:lang w:val="en-GB"/>
        </w:rPr>
      </w:pPr>
    </w:p>
    <w:p w:rsidR="009C7F5A" w:rsidRPr="009C7F5A" w:rsidRDefault="009C7F5A" w:rsidP="00DB19A6">
      <w:pPr>
        <w:jc w:val="right"/>
        <w:rPr>
          <w:rFonts w:ascii="Calibri" w:hAnsi="Calibri"/>
          <w:b/>
          <w:sz w:val="20"/>
          <w:szCs w:val="20"/>
          <w:lang w:val="en-GB"/>
        </w:rPr>
      </w:pPr>
      <w:r w:rsidRPr="009C7F5A">
        <w:rPr>
          <w:rFonts w:ascii="Calibri" w:hAnsi="Calibri"/>
          <w:b/>
          <w:sz w:val="20"/>
          <w:szCs w:val="20"/>
          <w:lang w:val="en-GB"/>
        </w:rPr>
        <w:tab/>
      </w:r>
      <w:r w:rsidRPr="009C7F5A">
        <w:rPr>
          <w:rFonts w:ascii="Calibri" w:hAnsi="Calibri"/>
          <w:b/>
          <w:sz w:val="20"/>
          <w:szCs w:val="20"/>
          <w:lang w:val="en-GB"/>
        </w:rPr>
        <w:tab/>
      </w:r>
      <w:r w:rsidRPr="009C7F5A">
        <w:rPr>
          <w:rFonts w:ascii="Calibri" w:hAnsi="Calibri"/>
          <w:b/>
          <w:sz w:val="20"/>
          <w:szCs w:val="20"/>
          <w:lang w:val="en-GB"/>
        </w:rPr>
        <w:tab/>
        <w:t>Ref:</w:t>
      </w:r>
    </w:p>
    <w:p w:rsidR="009C7F5A" w:rsidRPr="009C7F5A" w:rsidRDefault="009C7F5A" w:rsidP="009C7F5A">
      <w:pPr>
        <w:tabs>
          <w:tab w:val="left" w:pos="5976"/>
        </w:tabs>
        <w:rPr>
          <w:rFonts w:ascii="Calibri" w:hAnsi="Calibri"/>
          <w:b/>
          <w:sz w:val="20"/>
          <w:szCs w:val="20"/>
          <w:lang w:val="en-GB"/>
        </w:rPr>
      </w:pPr>
      <w:r w:rsidRPr="009C7F5A">
        <w:rPr>
          <w:rFonts w:ascii="Calibri" w:hAnsi="Calibri"/>
          <w:b/>
          <w:sz w:val="20"/>
          <w:szCs w:val="20"/>
          <w:lang w:val="en-GB"/>
        </w:rPr>
        <w:tab/>
      </w:r>
    </w:p>
    <w:p w:rsidR="009C7F5A" w:rsidRPr="009C7F5A" w:rsidRDefault="009C7F5A" w:rsidP="009C7F5A">
      <w:pPr>
        <w:rPr>
          <w:rFonts w:ascii="Calibri" w:hAnsi="Calibri"/>
          <w:b/>
          <w:sz w:val="20"/>
          <w:szCs w:val="20"/>
          <w:lang w:val="en-GB"/>
        </w:rPr>
      </w:pPr>
    </w:p>
    <w:p w:rsidR="009C7F5A" w:rsidRPr="009C7F5A" w:rsidRDefault="009C7F5A" w:rsidP="009C7F5A">
      <w:pPr>
        <w:rPr>
          <w:rFonts w:ascii="Calibri" w:hAnsi="Calibri"/>
          <w:b/>
          <w:sz w:val="20"/>
          <w:szCs w:val="20"/>
          <w:lang w:val="en-GB"/>
        </w:rPr>
      </w:pPr>
    </w:p>
    <w:p w:rsidR="009C7F5A" w:rsidRPr="009C7F5A" w:rsidRDefault="009C7F5A" w:rsidP="009C7F5A">
      <w:pPr>
        <w:rPr>
          <w:rFonts w:ascii="Calibri" w:hAnsi="Calibri"/>
          <w:b/>
          <w:sz w:val="20"/>
          <w:szCs w:val="20"/>
          <w:lang w:val="en-GB"/>
        </w:rPr>
      </w:pPr>
    </w:p>
    <w:p w:rsidR="009C7F5A" w:rsidRPr="009C7F5A" w:rsidRDefault="009C7F5A" w:rsidP="009C7F5A">
      <w:pPr>
        <w:rPr>
          <w:rFonts w:ascii="Calibri" w:hAnsi="Calibri"/>
          <w:b/>
          <w:sz w:val="20"/>
          <w:szCs w:val="20"/>
          <w:lang w:val="en-GB"/>
        </w:rPr>
      </w:pPr>
    </w:p>
    <w:p w:rsidR="009C7F5A" w:rsidRPr="009C7F5A" w:rsidRDefault="009C7F5A" w:rsidP="009C7F5A">
      <w:pPr>
        <w:jc w:val="center"/>
        <w:rPr>
          <w:rFonts w:ascii="Calibri" w:hAnsi="Calibri" w:cs="Arial"/>
          <w:b/>
          <w:sz w:val="28"/>
          <w:szCs w:val="28"/>
          <w:lang w:val="en-GB"/>
        </w:rPr>
      </w:pPr>
    </w:p>
    <w:p w:rsidR="009C7F5A" w:rsidRPr="009C7F5A" w:rsidRDefault="009C7F5A" w:rsidP="009C7F5A">
      <w:pPr>
        <w:jc w:val="center"/>
        <w:rPr>
          <w:rFonts w:ascii="Calibri" w:hAnsi="Calibri" w:cs="Arial"/>
          <w:b/>
          <w:sz w:val="28"/>
          <w:szCs w:val="28"/>
          <w:lang w:val="en-GB"/>
        </w:rPr>
      </w:pPr>
    </w:p>
    <w:p w:rsidR="00241F78" w:rsidRDefault="00241F78" w:rsidP="009C7F5A">
      <w:pPr>
        <w:jc w:val="center"/>
        <w:rPr>
          <w:rFonts w:ascii="Calibri" w:hAnsi="Calibri" w:cs="Arial"/>
          <w:b/>
          <w:sz w:val="22"/>
          <w:szCs w:val="22"/>
          <w:lang w:val="en-GB"/>
        </w:rPr>
      </w:pPr>
    </w:p>
    <w:p w:rsidR="00241F78" w:rsidRDefault="00241F78" w:rsidP="009C7F5A">
      <w:pPr>
        <w:jc w:val="center"/>
        <w:rPr>
          <w:rFonts w:ascii="Calibri" w:hAnsi="Calibri" w:cs="Arial"/>
          <w:b/>
          <w:sz w:val="22"/>
          <w:szCs w:val="22"/>
          <w:lang w:val="en-GB"/>
        </w:rPr>
      </w:pPr>
    </w:p>
    <w:p w:rsidR="00241F78" w:rsidRDefault="00241F78" w:rsidP="009C7F5A">
      <w:pPr>
        <w:jc w:val="center"/>
        <w:rPr>
          <w:rFonts w:ascii="Calibri" w:hAnsi="Calibri" w:cs="Arial"/>
          <w:b/>
          <w:sz w:val="22"/>
          <w:szCs w:val="22"/>
          <w:lang w:val="en-GB"/>
        </w:rPr>
      </w:pPr>
    </w:p>
    <w:p w:rsidR="00241F78" w:rsidRDefault="00241F78" w:rsidP="009C7F5A">
      <w:pPr>
        <w:jc w:val="center"/>
        <w:rPr>
          <w:rFonts w:ascii="Calibri" w:hAnsi="Calibri" w:cs="Arial"/>
          <w:b/>
          <w:sz w:val="22"/>
          <w:szCs w:val="22"/>
          <w:lang w:val="en-GB"/>
        </w:rPr>
      </w:pPr>
    </w:p>
    <w:p w:rsidR="00241F78" w:rsidRDefault="00241F78" w:rsidP="009C7F5A">
      <w:pPr>
        <w:jc w:val="center"/>
        <w:rPr>
          <w:rFonts w:ascii="Calibri" w:hAnsi="Calibri" w:cs="Arial"/>
          <w:b/>
          <w:sz w:val="22"/>
          <w:szCs w:val="22"/>
          <w:lang w:val="en-GB"/>
        </w:rPr>
      </w:pPr>
    </w:p>
    <w:p w:rsidR="00241F78" w:rsidRDefault="00241F78" w:rsidP="009C7F5A">
      <w:pPr>
        <w:jc w:val="center"/>
        <w:rPr>
          <w:rFonts w:ascii="Calibri" w:hAnsi="Calibri" w:cs="Arial"/>
          <w:b/>
          <w:sz w:val="22"/>
          <w:szCs w:val="22"/>
          <w:lang w:val="en-GB"/>
        </w:rPr>
      </w:pPr>
    </w:p>
    <w:p w:rsidR="00241F78" w:rsidRDefault="00241F78" w:rsidP="009C7F5A">
      <w:pPr>
        <w:jc w:val="center"/>
        <w:rPr>
          <w:rFonts w:ascii="Calibri" w:hAnsi="Calibri" w:cs="Arial"/>
          <w:b/>
          <w:sz w:val="22"/>
          <w:szCs w:val="22"/>
          <w:lang w:val="en-GB"/>
        </w:rPr>
      </w:pPr>
    </w:p>
    <w:p w:rsidR="009C7F5A" w:rsidRPr="00241F78" w:rsidRDefault="00D92D72" w:rsidP="009C7F5A">
      <w:pPr>
        <w:jc w:val="center"/>
        <w:rPr>
          <w:rFonts w:ascii="Calibri" w:hAnsi="Calibri" w:cs="Arial"/>
          <w:b/>
          <w:sz w:val="22"/>
          <w:szCs w:val="22"/>
          <w:lang w:val="en-GB"/>
        </w:rPr>
      </w:pPr>
      <w:r>
        <w:rPr>
          <w:rFonts w:ascii="Calibri" w:hAnsi="Calibri" w:cs="Arial"/>
          <w:b/>
          <w:sz w:val="22"/>
          <w:szCs w:val="22"/>
          <w:lang w:val="en-GB"/>
        </w:rPr>
        <w:t>[</w:t>
      </w:r>
      <w:r w:rsidR="00044746">
        <w:rPr>
          <w:rFonts w:ascii="Calibri" w:hAnsi="Calibri" w:cs="Arial"/>
          <w:b/>
          <w:sz w:val="22"/>
          <w:szCs w:val="22"/>
          <w:lang w:val="en-GB"/>
        </w:rPr>
        <w:t>PROJECT/TECHNICAL ASSISTANCE</w:t>
      </w:r>
      <w:r>
        <w:rPr>
          <w:rFonts w:ascii="Calibri" w:hAnsi="Calibri" w:cs="Arial"/>
          <w:b/>
          <w:sz w:val="22"/>
          <w:szCs w:val="22"/>
          <w:lang w:val="en-GB"/>
        </w:rPr>
        <w:t>]</w:t>
      </w:r>
      <w:r w:rsidR="009C7F5A" w:rsidRPr="00241F78">
        <w:rPr>
          <w:rFonts w:ascii="Calibri" w:hAnsi="Calibri" w:cs="Arial"/>
          <w:b/>
          <w:sz w:val="22"/>
          <w:szCs w:val="22"/>
          <w:lang w:val="en-GB"/>
        </w:rPr>
        <w:t xml:space="preserve"> TITLE: </w:t>
      </w:r>
      <w:r w:rsidR="009C7F5A" w:rsidRPr="00241F78">
        <w:rPr>
          <w:rFonts w:ascii="Calibri" w:hAnsi="Calibri" w:cs="Arial"/>
          <w:b/>
          <w:sz w:val="22"/>
          <w:szCs w:val="22"/>
          <w:lang w:val="en-GB"/>
        </w:rPr>
        <w:br/>
      </w:r>
    </w:p>
    <w:p w:rsidR="009C7F5A" w:rsidRPr="00241F78" w:rsidRDefault="009C7F5A" w:rsidP="009C7F5A">
      <w:pPr>
        <w:jc w:val="center"/>
        <w:rPr>
          <w:rFonts w:ascii="Calibri" w:hAnsi="Calibri" w:cs="Arial"/>
          <w:b/>
          <w:sz w:val="22"/>
          <w:szCs w:val="22"/>
          <w:lang w:val="en-GB"/>
        </w:rPr>
      </w:pPr>
    </w:p>
    <w:p w:rsidR="009C7F5A" w:rsidRPr="00241F78" w:rsidRDefault="009C7F5A" w:rsidP="009C7F5A">
      <w:pPr>
        <w:jc w:val="center"/>
        <w:rPr>
          <w:rFonts w:ascii="Calibri" w:hAnsi="Calibri" w:cs="Arial"/>
          <w:b/>
          <w:sz w:val="22"/>
          <w:szCs w:val="22"/>
          <w:lang w:val="en-GB"/>
        </w:rPr>
      </w:pPr>
      <w:r w:rsidRPr="00241F78">
        <w:rPr>
          <w:bCs/>
          <w:sz w:val="22"/>
          <w:szCs w:val="22"/>
          <w:lang w:val="en-GB"/>
        </w:rPr>
        <w:t>[</w:t>
      </w:r>
      <w:r w:rsidRPr="00241F78">
        <w:rPr>
          <w:rFonts w:ascii="Calibri" w:hAnsi="Calibri" w:cs="Arial"/>
          <w:b/>
          <w:sz w:val="22"/>
          <w:szCs w:val="22"/>
          <w:lang w:val="en-GB"/>
        </w:rPr>
        <w:t xml:space="preserve">PROGRESS REPORT / COMPLETION REPORT] </w:t>
      </w:r>
    </w:p>
    <w:p w:rsidR="009C7F5A" w:rsidRPr="00241F78" w:rsidRDefault="009C7F5A" w:rsidP="009C7F5A">
      <w:pPr>
        <w:jc w:val="center"/>
        <w:rPr>
          <w:rFonts w:ascii="Calibri" w:hAnsi="Calibri" w:cs="Arial"/>
          <w:b/>
          <w:sz w:val="22"/>
          <w:szCs w:val="22"/>
          <w:lang w:val="en-GB"/>
        </w:rPr>
      </w:pPr>
    </w:p>
    <w:p w:rsidR="009C7F5A" w:rsidRPr="00241F78" w:rsidRDefault="009C7F5A" w:rsidP="009C7F5A">
      <w:pPr>
        <w:jc w:val="center"/>
        <w:rPr>
          <w:rFonts w:ascii="Calibri" w:hAnsi="Calibri" w:cs="Arial"/>
          <w:b/>
          <w:sz w:val="22"/>
          <w:szCs w:val="22"/>
          <w:lang w:val="en-GB"/>
        </w:rPr>
      </w:pPr>
      <w:r w:rsidRPr="00241F78">
        <w:rPr>
          <w:rFonts w:ascii="Calibri" w:hAnsi="Calibri" w:cs="Arial"/>
          <w:b/>
          <w:sz w:val="22"/>
          <w:szCs w:val="22"/>
          <w:lang w:val="en-GB"/>
        </w:rPr>
        <w:t>REPORTING PERIOD: dd/mm/yyyy - dd/mm/yyyy</w:t>
      </w: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p>
    <w:p w:rsidR="00241F78" w:rsidRDefault="00241F78" w:rsidP="009C7F5A">
      <w:pPr>
        <w:jc w:val="center"/>
        <w:rPr>
          <w:rFonts w:ascii="Calibri" w:hAnsi="Calibri"/>
          <w:sz w:val="20"/>
          <w:szCs w:val="20"/>
          <w:lang w:val="en-GB"/>
        </w:rPr>
      </w:pPr>
    </w:p>
    <w:p w:rsidR="00241F78" w:rsidRDefault="00241F78" w:rsidP="009C7F5A">
      <w:pPr>
        <w:jc w:val="center"/>
        <w:rPr>
          <w:rFonts w:ascii="Calibri" w:hAnsi="Calibri"/>
          <w:sz w:val="20"/>
          <w:szCs w:val="20"/>
          <w:lang w:val="en-GB"/>
        </w:rPr>
      </w:pPr>
    </w:p>
    <w:p w:rsidR="00241F78" w:rsidRDefault="00241F78" w:rsidP="009C7F5A">
      <w:pPr>
        <w:jc w:val="center"/>
        <w:rPr>
          <w:rFonts w:ascii="Calibri" w:hAnsi="Calibri"/>
          <w:sz w:val="20"/>
          <w:szCs w:val="20"/>
          <w:lang w:val="en-GB"/>
        </w:rPr>
      </w:pPr>
    </w:p>
    <w:p w:rsidR="00241F78" w:rsidRDefault="00241F78" w:rsidP="009C7F5A">
      <w:pPr>
        <w:jc w:val="center"/>
        <w:rPr>
          <w:rFonts w:ascii="Calibri" w:hAnsi="Calibri"/>
          <w:sz w:val="20"/>
          <w:szCs w:val="20"/>
          <w:lang w:val="en-GB"/>
        </w:rPr>
      </w:pPr>
    </w:p>
    <w:p w:rsidR="00241F78" w:rsidRDefault="00241F78" w:rsidP="009C7F5A">
      <w:pPr>
        <w:jc w:val="center"/>
        <w:rPr>
          <w:rFonts w:ascii="Calibri" w:hAnsi="Calibri"/>
          <w:sz w:val="20"/>
          <w:szCs w:val="20"/>
          <w:lang w:val="en-GB"/>
        </w:rPr>
      </w:pPr>
    </w:p>
    <w:p w:rsidR="00241F78" w:rsidRDefault="00241F78" w:rsidP="009C7F5A">
      <w:pPr>
        <w:jc w:val="center"/>
        <w:rPr>
          <w:rFonts w:ascii="Calibri" w:hAnsi="Calibri"/>
          <w:sz w:val="20"/>
          <w:szCs w:val="20"/>
          <w:lang w:val="en-GB"/>
        </w:rPr>
      </w:pPr>
    </w:p>
    <w:p w:rsidR="009C7F5A" w:rsidRPr="009C7F5A" w:rsidRDefault="009C7F5A" w:rsidP="009C7F5A">
      <w:pPr>
        <w:jc w:val="center"/>
        <w:rPr>
          <w:rFonts w:ascii="Calibri" w:hAnsi="Calibri"/>
          <w:sz w:val="20"/>
          <w:szCs w:val="20"/>
          <w:lang w:val="en-GB"/>
        </w:rPr>
      </w:pPr>
      <w:r w:rsidRPr="009C7F5A">
        <w:rPr>
          <w:rFonts w:ascii="Calibri" w:hAnsi="Calibri"/>
          <w:sz w:val="20"/>
          <w:szCs w:val="20"/>
          <w:lang w:val="en-GB"/>
        </w:rPr>
        <w:t>Approved by (name and signature)_______________</w:t>
      </w:r>
    </w:p>
    <w:p w:rsidR="009C7F5A" w:rsidRPr="009C7F5A" w:rsidRDefault="009C7F5A" w:rsidP="009C7F5A">
      <w:pPr>
        <w:jc w:val="center"/>
        <w:rPr>
          <w:rFonts w:ascii="Calibri" w:hAnsi="Calibri"/>
          <w:sz w:val="20"/>
          <w:szCs w:val="20"/>
          <w:lang w:val="en-GB"/>
        </w:rPr>
      </w:pPr>
    </w:p>
    <w:p w:rsidR="009C7F5A" w:rsidRPr="009C7F5A" w:rsidRDefault="009C7F5A" w:rsidP="009C7F5A">
      <w:pPr>
        <w:jc w:val="center"/>
        <w:rPr>
          <w:rFonts w:ascii="Calibri" w:hAnsi="Calibri" w:cs="Arial"/>
          <w:b/>
          <w:sz w:val="20"/>
          <w:szCs w:val="20"/>
          <w:lang w:val="en-GB"/>
        </w:rPr>
      </w:pPr>
      <w:r w:rsidRPr="009C7F5A">
        <w:rPr>
          <w:rFonts w:ascii="Calibri" w:hAnsi="Calibri"/>
          <w:sz w:val="20"/>
          <w:szCs w:val="20"/>
          <w:lang w:val="en-GB"/>
        </w:rPr>
        <w:t xml:space="preserve">Date: </w:t>
      </w:r>
    </w:p>
    <w:p w:rsidR="009C7F5A" w:rsidRPr="009C7F5A" w:rsidRDefault="000071AA" w:rsidP="009C7F5A">
      <w:pPr>
        <w:tabs>
          <w:tab w:val="left" w:pos="2947"/>
        </w:tabs>
        <w:spacing w:before="240" w:after="60"/>
        <w:rPr>
          <w:rFonts w:ascii="Calibri" w:hAnsi="Calibri" w:cs="Arial"/>
          <w:b/>
          <w:sz w:val="20"/>
          <w:szCs w:val="20"/>
          <w:lang w:val="en-GB"/>
        </w:rPr>
      </w:pPr>
      <w:r>
        <w:rPr>
          <w:rFonts w:ascii="Calibri" w:hAnsi="Calibri" w:cs="Arial"/>
          <w:b/>
          <w:sz w:val="20"/>
          <w:szCs w:val="20"/>
          <w:lang w:val="en-GB"/>
        </w:rPr>
        <w:br w:type="page"/>
      </w:r>
    </w:p>
    <w:p w:rsidR="009C7F5A" w:rsidRPr="009C7F5A" w:rsidRDefault="009C7F5A" w:rsidP="00CF0552">
      <w:pPr>
        <w:tabs>
          <w:tab w:val="center" w:pos="4706"/>
        </w:tabs>
        <w:spacing w:before="240" w:after="60"/>
        <w:rPr>
          <w:rFonts w:ascii="Calibri" w:hAnsi="Calibri" w:cs="Arial"/>
          <w:b/>
          <w:sz w:val="20"/>
          <w:szCs w:val="20"/>
          <w:lang w:val="en-GB"/>
        </w:rPr>
      </w:pPr>
      <w:r w:rsidRPr="009C7F5A">
        <w:rPr>
          <w:rFonts w:ascii="Calibri" w:hAnsi="Calibri" w:cs="Arial"/>
          <w:b/>
          <w:sz w:val="20"/>
          <w:szCs w:val="20"/>
          <w:lang w:val="en-GB"/>
        </w:rPr>
        <w:t>Table of Contents</w:t>
      </w:r>
      <w:r w:rsidR="00FF2B3E">
        <w:rPr>
          <w:rFonts w:ascii="Calibri" w:hAnsi="Calibri" w:cs="Arial"/>
          <w:b/>
          <w:sz w:val="20"/>
          <w:szCs w:val="20"/>
          <w:lang w:val="en-GB"/>
        </w:rPr>
        <w:tab/>
      </w:r>
    </w:p>
    <w:p w:rsidR="009C7F5A" w:rsidRPr="009C7F5A" w:rsidRDefault="009C7F5A" w:rsidP="009C7F5A">
      <w:pPr>
        <w:pStyle w:val="TJ1"/>
        <w:tabs>
          <w:tab w:val="left" w:pos="442"/>
          <w:tab w:val="right" w:leader="dot" w:pos="9402"/>
        </w:tabs>
        <w:rPr>
          <w:b w:val="0"/>
          <w:bCs w:val="0"/>
          <w:noProof/>
          <w:sz w:val="22"/>
          <w:szCs w:val="22"/>
          <w:lang w:val="en-GB" w:eastAsia="fr-FR"/>
        </w:rPr>
      </w:pPr>
      <w:r w:rsidRPr="009C7F5A">
        <w:rPr>
          <w:b w:val="0"/>
          <w:bCs w:val="0"/>
          <w:lang w:val="en-GB"/>
        </w:rPr>
        <w:fldChar w:fldCharType="begin"/>
      </w:r>
      <w:r w:rsidRPr="00BB1467">
        <w:rPr>
          <w:b w:val="0"/>
          <w:bCs w:val="0"/>
          <w:lang w:val="en-GB"/>
        </w:rPr>
        <w:instrText xml:space="preserve"> TOC \o "1-3" \n </w:instrText>
      </w:r>
      <w:r w:rsidRPr="009C7F5A">
        <w:rPr>
          <w:b w:val="0"/>
          <w:bCs w:val="0"/>
          <w:lang w:val="en-GB"/>
        </w:rPr>
        <w:fldChar w:fldCharType="separate"/>
      </w:r>
      <w:r w:rsidRPr="009C7F5A">
        <w:rPr>
          <w:noProof/>
          <w:lang w:val="en-GB"/>
        </w:rPr>
        <w:t>1.</w:t>
      </w:r>
      <w:r w:rsidRPr="009C7F5A">
        <w:rPr>
          <w:b w:val="0"/>
          <w:bCs w:val="0"/>
          <w:noProof/>
          <w:sz w:val="22"/>
          <w:szCs w:val="22"/>
          <w:lang w:val="en-GB" w:eastAsia="fr-FR"/>
        </w:rPr>
        <w:tab/>
      </w:r>
      <w:r w:rsidRPr="009C7F5A">
        <w:rPr>
          <w:noProof/>
          <w:lang w:val="en-GB"/>
        </w:rPr>
        <w:t>Narrative Report</w:t>
      </w:r>
    </w:p>
    <w:p w:rsidR="009C7F5A" w:rsidRPr="009C7F5A" w:rsidRDefault="009C7F5A" w:rsidP="009C7F5A">
      <w:pPr>
        <w:pStyle w:val="TJ2"/>
        <w:rPr>
          <w:i w:val="0"/>
          <w:iCs w:val="0"/>
          <w:noProof/>
          <w:sz w:val="22"/>
          <w:szCs w:val="22"/>
          <w:lang w:val="en-GB" w:eastAsia="fr-FR"/>
        </w:rPr>
      </w:pPr>
      <w:r w:rsidRPr="009C7F5A">
        <w:rPr>
          <w:noProof/>
          <w:lang w:val="en-GB"/>
        </w:rPr>
        <w:t>1.1</w:t>
      </w:r>
      <w:r w:rsidRPr="009C7F5A">
        <w:rPr>
          <w:i w:val="0"/>
          <w:iCs w:val="0"/>
          <w:noProof/>
          <w:sz w:val="22"/>
          <w:szCs w:val="22"/>
          <w:lang w:val="en-GB" w:eastAsia="fr-FR"/>
        </w:rPr>
        <w:tab/>
      </w:r>
      <w:r w:rsidRPr="009C7F5A">
        <w:rPr>
          <w:noProof/>
          <w:lang w:val="en-GB"/>
        </w:rPr>
        <w:t>Summary data</w:t>
      </w:r>
    </w:p>
    <w:p w:rsidR="009C7F5A" w:rsidRPr="009C7F5A" w:rsidRDefault="009C7F5A" w:rsidP="009C7F5A">
      <w:pPr>
        <w:pStyle w:val="TJ2"/>
        <w:rPr>
          <w:i w:val="0"/>
          <w:iCs w:val="0"/>
          <w:noProof/>
          <w:sz w:val="22"/>
          <w:szCs w:val="22"/>
          <w:lang w:val="en-GB" w:eastAsia="fr-FR"/>
        </w:rPr>
      </w:pPr>
      <w:r w:rsidRPr="009C7F5A">
        <w:rPr>
          <w:bCs/>
          <w:noProof/>
          <w:lang w:val="en-GB"/>
        </w:rPr>
        <w:t>1.2</w:t>
      </w:r>
      <w:r w:rsidRPr="009C7F5A">
        <w:rPr>
          <w:i w:val="0"/>
          <w:iCs w:val="0"/>
          <w:noProof/>
          <w:sz w:val="22"/>
          <w:szCs w:val="22"/>
          <w:lang w:val="en-GB" w:eastAsia="fr-FR"/>
        </w:rPr>
        <w:tab/>
      </w:r>
      <w:r w:rsidRPr="009C7F5A">
        <w:rPr>
          <w:noProof/>
          <w:lang w:val="en-GB"/>
        </w:rPr>
        <w:t>Management, Coordination and Financing Arrangements (to be provided only in the first progress report)</w:t>
      </w:r>
    </w:p>
    <w:p w:rsidR="009C7F5A" w:rsidRPr="009C7F5A" w:rsidRDefault="009C7F5A" w:rsidP="009C7F5A">
      <w:pPr>
        <w:pStyle w:val="TJ2"/>
        <w:rPr>
          <w:i w:val="0"/>
          <w:iCs w:val="0"/>
          <w:noProof/>
          <w:sz w:val="22"/>
          <w:szCs w:val="22"/>
          <w:lang w:val="en-GB" w:eastAsia="fr-FR"/>
        </w:rPr>
      </w:pPr>
      <w:r w:rsidRPr="009C7F5A">
        <w:rPr>
          <w:bCs/>
          <w:noProof/>
          <w:lang w:val="en-GB"/>
        </w:rPr>
        <w:t>1.3</w:t>
      </w:r>
      <w:r w:rsidRPr="009C7F5A">
        <w:rPr>
          <w:i w:val="0"/>
          <w:iCs w:val="0"/>
          <w:noProof/>
          <w:sz w:val="22"/>
          <w:szCs w:val="22"/>
          <w:lang w:val="en-GB" w:eastAsia="fr-FR"/>
        </w:rPr>
        <w:tab/>
      </w:r>
      <w:r w:rsidRPr="009C7F5A">
        <w:rPr>
          <w:noProof/>
          <w:lang w:val="en-GB"/>
        </w:rPr>
        <w:t>Activities Undertaken</w:t>
      </w:r>
    </w:p>
    <w:p w:rsidR="009C7F5A" w:rsidRPr="009C7F5A" w:rsidRDefault="009C7F5A" w:rsidP="009C7F5A">
      <w:pPr>
        <w:pStyle w:val="TJ2"/>
        <w:rPr>
          <w:i w:val="0"/>
          <w:iCs w:val="0"/>
          <w:noProof/>
          <w:sz w:val="22"/>
          <w:szCs w:val="22"/>
          <w:lang w:val="en-GB" w:eastAsia="fr-FR"/>
        </w:rPr>
      </w:pPr>
      <w:r w:rsidRPr="009C7F5A">
        <w:rPr>
          <w:noProof/>
          <w:lang w:val="en-GB"/>
        </w:rPr>
        <w:t>1.4</w:t>
      </w:r>
      <w:r w:rsidRPr="009C7F5A">
        <w:rPr>
          <w:i w:val="0"/>
          <w:iCs w:val="0"/>
          <w:noProof/>
          <w:sz w:val="22"/>
          <w:szCs w:val="22"/>
          <w:lang w:val="en-GB" w:eastAsia="fr-FR"/>
        </w:rPr>
        <w:tab/>
      </w:r>
      <w:r w:rsidRPr="009C7F5A">
        <w:rPr>
          <w:noProof/>
          <w:lang w:val="en-GB"/>
        </w:rPr>
        <w:t>Results achieved</w:t>
      </w:r>
    </w:p>
    <w:p w:rsidR="009C7F5A" w:rsidRPr="009C7F5A" w:rsidRDefault="009C7F5A" w:rsidP="009C7F5A">
      <w:pPr>
        <w:pStyle w:val="TJ2"/>
        <w:rPr>
          <w:i w:val="0"/>
          <w:iCs w:val="0"/>
          <w:noProof/>
          <w:sz w:val="22"/>
          <w:szCs w:val="22"/>
          <w:lang w:val="en-GB" w:eastAsia="fr-FR"/>
        </w:rPr>
      </w:pPr>
      <w:r w:rsidRPr="009C7F5A">
        <w:rPr>
          <w:bCs/>
          <w:noProof/>
          <w:lang w:val="en-GB"/>
        </w:rPr>
        <w:t>1.5</w:t>
      </w:r>
      <w:r w:rsidRPr="009C7F5A">
        <w:rPr>
          <w:i w:val="0"/>
          <w:iCs w:val="0"/>
          <w:noProof/>
          <w:sz w:val="22"/>
          <w:szCs w:val="22"/>
          <w:lang w:val="en-GB" w:eastAsia="fr-FR"/>
        </w:rPr>
        <w:tab/>
      </w:r>
      <w:r w:rsidRPr="009C7F5A">
        <w:rPr>
          <w:noProof/>
          <w:lang w:val="en-GB"/>
        </w:rPr>
        <w:t>Impact Prospects and potential sustainability (to be presented in the completion report)</w:t>
      </w:r>
    </w:p>
    <w:p w:rsidR="009C7F5A" w:rsidRPr="009C7F5A" w:rsidRDefault="009C7F5A" w:rsidP="009C7F5A">
      <w:pPr>
        <w:pStyle w:val="TJ2"/>
        <w:rPr>
          <w:i w:val="0"/>
          <w:iCs w:val="0"/>
          <w:noProof/>
          <w:sz w:val="22"/>
          <w:szCs w:val="22"/>
          <w:lang w:val="en-GB" w:eastAsia="fr-FR"/>
        </w:rPr>
      </w:pPr>
      <w:r w:rsidRPr="009C7F5A">
        <w:rPr>
          <w:noProof/>
          <w:lang w:val="en-GB"/>
        </w:rPr>
        <w:t>1.6</w:t>
      </w:r>
      <w:r w:rsidRPr="009C7F5A">
        <w:rPr>
          <w:i w:val="0"/>
          <w:iCs w:val="0"/>
          <w:noProof/>
          <w:sz w:val="22"/>
          <w:szCs w:val="22"/>
          <w:lang w:val="en-GB" w:eastAsia="fr-FR"/>
        </w:rPr>
        <w:tab/>
      </w:r>
      <w:r w:rsidRPr="009C7F5A">
        <w:rPr>
          <w:noProof/>
          <w:lang w:val="en-GB"/>
        </w:rPr>
        <w:t>Communication and Visibility Activities</w:t>
      </w:r>
    </w:p>
    <w:p w:rsidR="009C7F5A" w:rsidRPr="009C7F5A" w:rsidRDefault="009C7F5A" w:rsidP="009C7F5A">
      <w:pPr>
        <w:pStyle w:val="TJ2"/>
        <w:rPr>
          <w:i w:val="0"/>
          <w:iCs w:val="0"/>
          <w:noProof/>
          <w:sz w:val="22"/>
          <w:szCs w:val="22"/>
          <w:lang w:val="en-GB" w:eastAsia="fr-FR"/>
        </w:rPr>
      </w:pPr>
      <w:r w:rsidRPr="009C7F5A">
        <w:rPr>
          <w:noProof/>
          <w:lang w:val="en-GB"/>
        </w:rPr>
        <w:t>1.7</w:t>
      </w:r>
      <w:r w:rsidRPr="009C7F5A">
        <w:rPr>
          <w:i w:val="0"/>
          <w:iCs w:val="0"/>
          <w:noProof/>
          <w:sz w:val="22"/>
          <w:szCs w:val="22"/>
          <w:lang w:val="en-GB" w:eastAsia="fr-FR"/>
        </w:rPr>
        <w:tab/>
      </w:r>
      <w:r w:rsidRPr="009C7F5A">
        <w:rPr>
          <w:noProof/>
          <w:lang w:val="en-GB"/>
        </w:rPr>
        <w:t>Deviations from the Plan and difficulties encountered, if any, and mitigation measures</w:t>
      </w:r>
    </w:p>
    <w:p w:rsidR="009C7F5A" w:rsidRPr="009C7F5A" w:rsidRDefault="009C7F5A" w:rsidP="009C7F5A">
      <w:pPr>
        <w:pStyle w:val="TJ2"/>
        <w:rPr>
          <w:i w:val="0"/>
          <w:iCs w:val="0"/>
          <w:noProof/>
          <w:sz w:val="22"/>
          <w:szCs w:val="22"/>
          <w:lang w:val="en-GB" w:eastAsia="fr-FR"/>
        </w:rPr>
      </w:pPr>
      <w:r w:rsidRPr="009C7F5A">
        <w:rPr>
          <w:noProof/>
          <w:lang w:val="en-GB"/>
        </w:rPr>
        <w:t>1.8</w:t>
      </w:r>
      <w:r w:rsidRPr="009C7F5A">
        <w:rPr>
          <w:i w:val="0"/>
          <w:iCs w:val="0"/>
          <w:noProof/>
          <w:sz w:val="22"/>
          <w:szCs w:val="22"/>
          <w:lang w:val="en-GB" w:eastAsia="fr-FR"/>
        </w:rPr>
        <w:tab/>
      </w:r>
      <w:r w:rsidRPr="009C7F5A">
        <w:rPr>
          <w:noProof/>
          <w:lang w:val="en-GB"/>
        </w:rPr>
        <w:t>Conditions precedent before 1st disbursement, if applicable</w:t>
      </w:r>
    </w:p>
    <w:p w:rsidR="009C7F5A" w:rsidRPr="009C7F5A" w:rsidRDefault="009C7F5A" w:rsidP="009C7F5A">
      <w:pPr>
        <w:pStyle w:val="TJ2"/>
        <w:rPr>
          <w:i w:val="0"/>
          <w:iCs w:val="0"/>
          <w:noProof/>
          <w:sz w:val="22"/>
          <w:szCs w:val="22"/>
          <w:lang w:val="en-GB" w:eastAsia="fr-FR"/>
        </w:rPr>
      </w:pPr>
      <w:r w:rsidRPr="009C7F5A">
        <w:rPr>
          <w:noProof/>
          <w:lang w:val="en-GB"/>
        </w:rPr>
        <w:t>1.9</w:t>
      </w:r>
      <w:r w:rsidRPr="009C7F5A">
        <w:rPr>
          <w:i w:val="0"/>
          <w:iCs w:val="0"/>
          <w:noProof/>
          <w:sz w:val="22"/>
          <w:szCs w:val="22"/>
          <w:lang w:val="en-GB" w:eastAsia="fr-FR"/>
        </w:rPr>
        <w:tab/>
      </w:r>
      <w:r w:rsidRPr="009C7F5A">
        <w:rPr>
          <w:noProof/>
          <w:lang w:val="en-GB"/>
        </w:rPr>
        <w:t xml:space="preserve">Detailed </w:t>
      </w:r>
      <w:r w:rsidR="00044746">
        <w:rPr>
          <w:noProof/>
          <w:lang w:val="en-GB"/>
        </w:rPr>
        <w:t>Project/Technical Assistance</w:t>
      </w:r>
      <w:r w:rsidRPr="009C7F5A">
        <w:rPr>
          <w:noProof/>
          <w:lang w:val="en-GB"/>
        </w:rPr>
        <w:t xml:space="preserve"> implementation plan</w:t>
      </w:r>
    </w:p>
    <w:p w:rsidR="009C7F5A" w:rsidRPr="009C7F5A" w:rsidRDefault="009C7F5A" w:rsidP="009C7F5A">
      <w:pPr>
        <w:pStyle w:val="TJ2"/>
        <w:rPr>
          <w:i w:val="0"/>
          <w:iCs w:val="0"/>
          <w:noProof/>
          <w:sz w:val="22"/>
          <w:szCs w:val="22"/>
          <w:lang w:val="en-GB" w:eastAsia="fr-FR"/>
        </w:rPr>
      </w:pPr>
      <w:r w:rsidRPr="00F81969">
        <w:rPr>
          <w:noProof/>
          <w:lang w:val="en-GB"/>
        </w:rPr>
        <w:t>1.10</w:t>
      </w:r>
      <w:r w:rsidRPr="009C7F5A">
        <w:rPr>
          <w:i w:val="0"/>
          <w:iCs w:val="0"/>
          <w:noProof/>
          <w:sz w:val="22"/>
          <w:szCs w:val="22"/>
          <w:lang w:val="en-GB" w:eastAsia="fr-FR"/>
        </w:rPr>
        <w:tab/>
      </w:r>
      <w:r w:rsidRPr="00F81969">
        <w:rPr>
          <w:noProof/>
          <w:lang w:val="en-GB"/>
        </w:rPr>
        <w:t xml:space="preserve"> Indicative </w:t>
      </w:r>
      <w:r w:rsidR="00044746">
        <w:rPr>
          <w:noProof/>
          <w:lang w:val="en-GB"/>
        </w:rPr>
        <w:t>Project/Technical Assistance</w:t>
      </w:r>
      <w:r w:rsidRPr="00F81969">
        <w:rPr>
          <w:noProof/>
          <w:lang w:val="en-GB"/>
        </w:rPr>
        <w:t xml:space="preserve"> Logical Framework Matrix</w:t>
      </w:r>
    </w:p>
    <w:p w:rsidR="009C7F5A" w:rsidRPr="009C7F5A" w:rsidRDefault="009C7F5A" w:rsidP="009C7F5A">
      <w:pPr>
        <w:pStyle w:val="TJ1"/>
        <w:tabs>
          <w:tab w:val="left" w:pos="442"/>
          <w:tab w:val="right" w:leader="dot" w:pos="9402"/>
        </w:tabs>
        <w:rPr>
          <w:b w:val="0"/>
          <w:bCs w:val="0"/>
          <w:noProof/>
          <w:sz w:val="22"/>
          <w:szCs w:val="22"/>
          <w:lang w:val="en-GB" w:eastAsia="fr-FR"/>
        </w:rPr>
      </w:pPr>
      <w:r w:rsidRPr="009C7F5A">
        <w:rPr>
          <w:noProof/>
          <w:lang w:val="en-GB"/>
        </w:rPr>
        <w:t>2.</w:t>
      </w:r>
      <w:r w:rsidRPr="009C7F5A">
        <w:rPr>
          <w:b w:val="0"/>
          <w:bCs w:val="0"/>
          <w:noProof/>
          <w:sz w:val="22"/>
          <w:szCs w:val="22"/>
          <w:lang w:val="en-GB" w:eastAsia="fr-FR"/>
        </w:rPr>
        <w:tab/>
      </w:r>
      <w:r w:rsidRPr="009C7F5A">
        <w:rPr>
          <w:noProof/>
          <w:lang w:val="en-GB"/>
        </w:rPr>
        <w:t>Financial Report</w:t>
      </w:r>
    </w:p>
    <w:p w:rsidR="009C7F5A" w:rsidRPr="009C7F5A" w:rsidRDefault="009C7F5A" w:rsidP="009C7F5A">
      <w:pPr>
        <w:pStyle w:val="TJ2"/>
        <w:rPr>
          <w:i w:val="0"/>
          <w:iCs w:val="0"/>
          <w:noProof/>
          <w:sz w:val="22"/>
          <w:szCs w:val="22"/>
          <w:lang w:val="en-GB" w:eastAsia="fr-FR"/>
        </w:rPr>
      </w:pPr>
      <w:r w:rsidRPr="009C7F5A">
        <w:rPr>
          <w:noProof/>
          <w:lang w:val="en-GB"/>
        </w:rPr>
        <w:t>Table 1: Procurement Plan</w:t>
      </w:r>
    </w:p>
    <w:p w:rsidR="009C7F5A" w:rsidRPr="009C7F5A" w:rsidRDefault="009C7F5A" w:rsidP="009C7F5A">
      <w:pPr>
        <w:pStyle w:val="TJ2"/>
        <w:rPr>
          <w:i w:val="0"/>
          <w:iCs w:val="0"/>
          <w:noProof/>
          <w:sz w:val="22"/>
          <w:szCs w:val="22"/>
          <w:lang w:val="en-GB" w:eastAsia="fr-FR"/>
        </w:rPr>
      </w:pPr>
      <w:r w:rsidRPr="009C7F5A">
        <w:rPr>
          <w:noProof/>
          <w:lang w:val="en-GB"/>
        </w:rPr>
        <w:t>Table 2: List of awarded contracts</w:t>
      </w:r>
    </w:p>
    <w:p w:rsidR="009C7F5A" w:rsidRPr="009C7F5A" w:rsidRDefault="009C7F5A" w:rsidP="009C7F5A">
      <w:pPr>
        <w:pStyle w:val="TJ2"/>
        <w:rPr>
          <w:i w:val="0"/>
          <w:iCs w:val="0"/>
          <w:noProof/>
          <w:sz w:val="22"/>
          <w:szCs w:val="22"/>
          <w:lang w:val="en-GB" w:eastAsia="fr-FR"/>
        </w:rPr>
      </w:pPr>
      <w:r w:rsidRPr="009C7F5A">
        <w:rPr>
          <w:noProof/>
          <w:lang w:val="en-GB"/>
        </w:rPr>
        <w:t xml:space="preserve">Table 3 (for </w:t>
      </w:r>
      <w:r w:rsidR="00D92D72">
        <w:rPr>
          <w:noProof/>
          <w:lang w:val="en-GB"/>
        </w:rPr>
        <w:t>[</w:t>
      </w:r>
      <w:r w:rsidR="00044746">
        <w:rPr>
          <w:noProof/>
          <w:lang w:val="en-GB"/>
        </w:rPr>
        <w:t>Project/Technical Assistance</w:t>
      </w:r>
      <w:r w:rsidRPr="009C7F5A">
        <w:rPr>
          <w:noProof/>
          <w:lang w:val="en-GB"/>
        </w:rPr>
        <w:t>s</w:t>
      </w:r>
      <w:r w:rsidR="00D92D72">
        <w:rPr>
          <w:noProof/>
          <w:lang w:val="en-GB"/>
        </w:rPr>
        <w:t>]</w:t>
      </w:r>
      <w:r w:rsidRPr="009C7F5A">
        <w:rPr>
          <w:noProof/>
          <w:lang w:val="en-GB"/>
        </w:rPr>
        <w:t xml:space="preserve"> Implemented by NGOs and or international organisations) : Costs incurred, forecasted and sources of funding</w:t>
      </w:r>
    </w:p>
    <w:p w:rsidR="009C7F5A" w:rsidRPr="009C7F5A" w:rsidRDefault="009C7F5A" w:rsidP="009C7F5A">
      <w:pPr>
        <w:pStyle w:val="TJ2"/>
        <w:rPr>
          <w:i w:val="0"/>
          <w:iCs w:val="0"/>
          <w:noProof/>
          <w:sz w:val="22"/>
          <w:szCs w:val="22"/>
          <w:lang w:val="en-GB" w:eastAsia="fr-FR"/>
        </w:rPr>
      </w:pPr>
      <w:r w:rsidRPr="009C7F5A">
        <w:rPr>
          <w:noProof/>
          <w:lang w:val="en-GB"/>
        </w:rPr>
        <w:t xml:space="preserve">Table 4 (for large infrastructure </w:t>
      </w:r>
      <w:r w:rsidR="00044746">
        <w:rPr>
          <w:noProof/>
          <w:lang w:val="en-GB"/>
        </w:rPr>
        <w:t>Project</w:t>
      </w:r>
      <w:r w:rsidRPr="009C7F5A">
        <w:rPr>
          <w:noProof/>
          <w:lang w:val="en-GB"/>
        </w:rPr>
        <w:t>): Costs incurred, payments and sources of funding</w:t>
      </w:r>
    </w:p>
    <w:p w:rsidR="009C7F5A" w:rsidRPr="009C7F5A" w:rsidRDefault="009C7F5A" w:rsidP="009C7F5A">
      <w:pPr>
        <w:pStyle w:val="TJ2"/>
        <w:rPr>
          <w:i w:val="0"/>
          <w:iCs w:val="0"/>
          <w:noProof/>
          <w:sz w:val="22"/>
          <w:szCs w:val="22"/>
          <w:lang w:val="en-GB" w:eastAsia="fr-FR"/>
        </w:rPr>
      </w:pPr>
      <w:r w:rsidRPr="009C7F5A">
        <w:rPr>
          <w:noProof/>
          <w:lang w:val="en-GB"/>
        </w:rPr>
        <w:t xml:space="preserve">Table 5 (for large infrastructure </w:t>
      </w:r>
      <w:r w:rsidR="00044746">
        <w:rPr>
          <w:noProof/>
          <w:lang w:val="en-GB"/>
        </w:rPr>
        <w:t>Project</w:t>
      </w:r>
      <w:r w:rsidRPr="009C7F5A">
        <w:rPr>
          <w:noProof/>
          <w:lang w:val="en-GB"/>
        </w:rPr>
        <w:t>): Actual and forecasted income and expenditure (indicative template)</w:t>
      </w:r>
    </w:p>
    <w:p w:rsidR="009C7F5A" w:rsidRPr="009C7F5A" w:rsidRDefault="009C7F5A" w:rsidP="009C7F5A">
      <w:pPr>
        <w:spacing w:after="160" w:line="259" w:lineRule="auto"/>
        <w:rPr>
          <w:rFonts w:ascii="Calibri" w:hAnsi="Calibri"/>
          <w:sz w:val="20"/>
          <w:szCs w:val="20"/>
          <w:lang w:val="en-GB"/>
        </w:rPr>
      </w:pPr>
      <w:r w:rsidRPr="009C7F5A">
        <w:rPr>
          <w:rFonts w:ascii="Calibri" w:hAnsi="Calibri"/>
          <w:b/>
          <w:bCs/>
          <w:sz w:val="20"/>
          <w:szCs w:val="20"/>
          <w:lang w:val="en-GB"/>
        </w:rPr>
        <w:fldChar w:fldCharType="end"/>
      </w:r>
    </w:p>
    <w:p w:rsidR="009C7F5A" w:rsidRPr="003D365D" w:rsidRDefault="009C7F5A" w:rsidP="00840D23">
      <w:pPr>
        <w:pStyle w:val="Cmsor1"/>
        <w:keepNext/>
        <w:keepLines/>
        <w:pageBreakBefore/>
        <w:numPr>
          <w:ilvl w:val="0"/>
          <w:numId w:val="31"/>
        </w:numPr>
        <w:spacing w:before="360" w:beforeAutospacing="0" w:after="0" w:afterAutospacing="0"/>
        <w:ind w:left="357" w:hanging="357"/>
        <w:jc w:val="both"/>
        <w:rPr>
          <w:rFonts w:ascii="Calibri" w:hAnsi="Calibri"/>
          <w:sz w:val="24"/>
          <w:szCs w:val="24"/>
          <w:lang w:val="en-GB"/>
        </w:rPr>
      </w:pPr>
      <w:bookmarkStart w:id="48" w:name="_Toc501116491"/>
      <w:bookmarkStart w:id="49" w:name="_Toc501116510"/>
      <w:bookmarkStart w:id="50" w:name="_Toc501633968"/>
      <w:bookmarkStart w:id="51" w:name="_Toc501634029"/>
      <w:bookmarkStart w:id="52" w:name="_Toc36225822"/>
      <w:r w:rsidRPr="003D365D">
        <w:rPr>
          <w:rFonts w:ascii="Calibri" w:hAnsi="Calibri"/>
          <w:sz w:val="24"/>
          <w:szCs w:val="24"/>
          <w:lang w:val="en-GB"/>
        </w:rPr>
        <w:t>Narrative Report</w:t>
      </w:r>
      <w:bookmarkEnd w:id="48"/>
      <w:bookmarkEnd w:id="49"/>
      <w:bookmarkEnd w:id="50"/>
      <w:bookmarkEnd w:id="51"/>
      <w:bookmarkEnd w:id="52"/>
      <w:r w:rsidRPr="003D365D">
        <w:rPr>
          <w:rFonts w:ascii="Calibri" w:hAnsi="Calibri"/>
          <w:sz w:val="24"/>
          <w:szCs w:val="24"/>
          <w:lang w:val="en-GB"/>
        </w:rPr>
        <w:t xml:space="preserve">     </w:t>
      </w:r>
    </w:p>
    <w:p w:rsidR="009C7F5A" w:rsidRPr="003D365D" w:rsidRDefault="009C7F5A" w:rsidP="00840D23">
      <w:pPr>
        <w:pStyle w:val="Cmsor2"/>
        <w:keepNext/>
        <w:keepLines/>
        <w:numPr>
          <w:ilvl w:val="1"/>
          <w:numId w:val="31"/>
        </w:numPr>
        <w:spacing w:before="240" w:beforeAutospacing="0" w:after="60" w:afterAutospacing="0"/>
        <w:rPr>
          <w:rFonts w:ascii="Calibri" w:hAnsi="Calibri"/>
          <w:sz w:val="20"/>
          <w:szCs w:val="20"/>
          <w:lang w:val="en-GB"/>
        </w:rPr>
      </w:pPr>
      <w:bookmarkStart w:id="53" w:name="_Toc501116492"/>
      <w:bookmarkStart w:id="54" w:name="_Toc501116511"/>
      <w:bookmarkStart w:id="55" w:name="_Toc501633969"/>
      <w:bookmarkStart w:id="56" w:name="_Toc501634030"/>
      <w:bookmarkStart w:id="57" w:name="_Toc36225823"/>
      <w:r w:rsidRPr="003D365D">
        <w:rPr>
          <w:rFonts w:ascii="Calibri" w:hAnsi="Calibri"/>
          <w:sz w:val="20"/>
          <w:szCs w:val="20"/>
          <w:lang w:val="en-GB"/>
        </w:rPr>
        <w:t xml:space="preserve">Summary </w:t>
      </w:r>
      <w:bookmarkEnd w:id="53"/>
      <w:bookmarkEnd w:id="54"/>
      <w:bookmarkEnd w:id="55"/>
      <w:bookmarkEnd w:id="56"/>
      <w:r w:rsidRPr="003D365D">
        <w:rPr>
          <w:rFonts w:ascii="Calibri" w:hAnsi="Calibri"/>
          <w:sz w:val="20"/>
          <w:szCs w:val="20"/>
          <w:lang w:val="en-GB"/>
        </w:rPr>
        <w:t>data</w:t>
      </w:r>
      <w:bookmarkEnd w:id="5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4969"/>
      </w:tblGrid>
      <w:tr w:rsidR="009C7F5A" w:rsidRPr="003D365D" w:rsidTr="009C7F5A">
        <w:trPr>
          <w:trHeight w:val="248"/>
        </w:trPr>
        <w:tc>
          <w:tcPr>
            <w:tcW w:w="3828" w:type="dxa"/>
            <w:tcBorders>
              <w:top w:val="single" w:sz="4" w:space="0" w:color="auto"/>
              <w:left w:val="single" w:sz="4" w:space="0" w:color="auto"/>
              <w:bottom w:val="single" w:sz="4" w:space="0" w:color="auto"/>
              <w:right w:val="single" w:sz="4" w:space="0" w:color="auto"/>
            </w:tcBorders>
            <w:shd w:val="clear" w:color="auto" w:fill="EEECE1"/>
            <w:hideMark/>
          </w:tcPr>
          <w:p w:rsidR="009C7F5A" w:rsidRPr="003D365D" w:rsidRDefault="009C7F5A" w:rsidP="003D365D">
            <w:pPr>
              <w:spacing w:before="60"/>
              <w:rPr>
                <w:rFonts w:ascii="Calibri" w:hAnsi="Calibri" w:cs="Arial"/>
                <w:sz w:val="20"/>
                <w:szCs w:val="20"/>
              </w:rPr>
            </w:pPr>
            <w:r w:rsidRPr="003D365D">
              <w:rPr>
                <w:rFonts w:ascii="Calibri" w:hAnsi="Calibri" w:cs="Arial"/>
                <w:sz w:val="20"/>
                <w:szCs w:val="20"/>
              </w:rPr>
              <w:t xml:space="preserve">Title of the </w:t>
            </w:r>
            <w:r w:rsidR="00044746">
              <w:rPr>
                <w:rFonts w:ascii="Calibri" w:hAnsi="Calibri" w:cs="Arial"/>
                <w:sz w:val="20"/>
                <w:szCs w:val="20"/>
              </w:rPr>
              <w:t>Project/Technical Assistance</w:t>
            </w:r>
            <w:r w:rsidRPr="003D365D">
              <w:rPr>
                <w:rFonts w:ascii="Calibri" w:hAnsi="Calibri" w:cs="Arial"/>
                <w:sz w:val="20"/>
                <w:szCs w:val="20"/>
              </w:rPr>
              <w:t xml:space="preserve"> </w:t>
            </w:r>
          </w:p>
        </w:tc>
        <w:tc>
          <w:tcPr>
            <w:tcW w:w="5125" w:type="dxa"/>
            <w:tcBorders>
              <w:top w:val="single" w:sz="4" w:space="0" w:color="auto"/>
              <w:left w:val="single" w:sz="4" w:space="0" w:color="auto"/>
              <w:bottom w:val="single" w:sz="4" w:space="0" w:color="auto"/>
              <w:right w:val="single" w:sz="4" w:space="0" w:color="auto"/>
            </w:tcBorders>
          </w:tcPr>
          <w:p w:rsidR="009C7F5A" w:rsidRPr="003D365D" w:rsidRDefault="009C7F5A" w:rsidP="003D365D">
            <w:pPr>
              <w:spacing w:before="60"/>
              <w:rPr>
                <w:rFonts w:ascii="Calibri" w:hAnsi="Calibri" w:cs="Arial"/>
                <w:b/>
                <w:sz w:val="20"/>
                <w:szCs w:val="20"/>
                <w:lang w:val="en-GB"/>
              </w:rPr>
            </w:pPr>
          </w:p>
        </w:tc>
      </w:tr>
      <w:tr w:rsidR="009C7F5A" w:rsidRPr="003D365D" w:rsidTr="009C7F5A">
        <w:tc>
          <w:tcPr>
            <w:tcW w:w="3828" w:type="dxa"/>
            <w:tcBorders>
              <w:top w:val="single" w:sz="4" w:space="0" w:color="auto"/>
              <w:left w:val="single" w:sz="4" w:space="0" w:color="auto"/>
              <w:bottom w:val="single" w:sz="4" w:space="0" w:color="auto"/>
              <w:right w:val="single" w:sz="4" w:space="0" w:color="auto"/>
            </w:tcBorders>
            <w:shd w:val="clear" w:color="auto" w:fill="EEECE1"/>
            <w:hideMark/>
          </w:tcPr>
          <w:p w:rsidR="009C7F5A" w:rsidRPr="003D365D" w:rsidRDefault="009C7F5A" w:rsidP="003D365D">
            <w:pPr>
              <w:spacing w:before="60"/>
              <w:rPr>
                <w:rFonts w:ascii="Calibri" w:hAnsi="Calibri" w:cs="Arial"/>
                <w:sz w:val="20"/>
                <w:szCs w:val="20"/>
                <w:lang w:val="en-GB"/>
              </w:rPr>
            </w:pPr>
            <w:r w:rsidRPr="003D365D">
              <w:rPr>
                <w:rFonts w:ascii="Calibri" w:hAnsi="Calibri" w:cs="Arial"/>
                <w:sz w:val="20"/>
                <w:szCs w:val="20"/>
                <w:lang w:val="en-GB"/>
              </w:rPr>
              <w:t>Agreement effective date</w:t>
            </w:r>
          </w:p>
        </w:tc>
        <w:tc>
          <w:tcPr>
            <w:tcW w:w="5125" w:type="dxa"/>
            <w:tcBorders>
              <w:top w:val="single" w:sz="4" w:space="0" w:color="auto"/>
              <w:left w:val="single" w:sz="4" w:space="0" w:color="auto"/>
              <w:bottom w:val="single" w:sz="4" w:space="0" w:color="auto"/>
              <w:right w:val="single" w:sz="4" w:space="0" w:color="auto"/>
            </w:tcBorders>
          </w:tcPr>
          <w:p w:rsidR="009C7F5A" w:rsidRPr="003D365D" w:rsidRDefault="009C7F5A" w:rsidP="003D365D">
            <w:pPr>
              <w:spacing w:before="60"/>
              <w:rPr>
                <w:rFonts w:ascii="Calibri" w:hAnsi="Calibri" w:cs="Arial"/>
                <w:sz w:val="20"/>
                <w:szCs w:val="20"/>
                <w:lang w:val="en-GB"/>
              </w:rPr>
            </w:pPr>
          </w:p>
        </w:tc>
      </w:tr>
      <w:tr w:rsidR="009C7F5A" w:rsidRPr="003D365D" w:rsidTr="009C7F5A">
        <w:trPr>
          <w:trHeight w:val="304"/>
        </w:trPr>
        <w:tc>
          <w:tcPr>
            <w:tcW w:w="3828" w:type="dxa"/>
            <w:tcBorders>
              <w:top w:val="single" w:sz="4" w:space="0" w:color="auto"/>
              <w:left w:val="single" w:sz="4" w:space="0" w:color="auto"/>
              <w:bottom w:val="single" w:sz="4" w:space="0" w:color="auto"/>
              <w:right w:val="single" w:sz="4" w:space="0" w:color="auto"/>
            </w:tcBorders>
            <w:shd w:val="clear" w:color="auto" w:fill="EEECE1"/>
            <w:hideMark/>
          </w:tcPr>
          <w:p w:rsidR="009C7F5A" w:rsidRPr="003D365D" w:rsidRDefault="009C7F5A" w:rsidP="00F065F9">
            <w:pPr>
              <w:spacing w:before="60"/>
              <w:rPr>
                <w:rFonts w:ascii="Calibri" w:hAnsi="Calibri" w:cs="Arial"/>
                <w:sz w:val="20"/>
                <w:szCs w:val="20"/>
                <w:lang w:val="en-GB"/>
              </w:rPr>
            </w:pPr>
            <w:r w:rsidRPr="003D365D">
              <w:rPr>
                <w:rFonts w:ascii="Calibri" w:hAnsi="Calibri" w:cs="Arial"/>
                <w:sz w:val="20"/>
                <w:szCs w:val="20"/>
                <w:lang w:val="en-GB"/>
              </w:rPr>
              <w:t>Co</w:t>
            </w:r>
            <w:r w:rsidR="0018749B">
              <w:rPr>
                <w:rFonts w:ascii="Calibri" w:hAnsi="Calibri" w:cs="Arial"/>
                <w:sz w:val="20"/>
                <w:szCs w:val="20"/>
                <w:lang w:val="en-GB"/>
              </w:rPr>
              <w:t>ntracting</w:t>
            </w:r>
            <w:r w:rsidRPr="003D365D">
              <w:rPr>
                <w:rFonts w:ascii="Calibri" w:hAnsi="Calibri" w:cs="Arial"/>
                <w:sz w:val="20"/>
                <w:szCs w:val="20"/>
                <w:lang w:val="en-GB"/>
              </w:rPr>
              <w:t xml:space="preserve"> deadline</w:t>
            </w:r>
          </w:p>
        </w:tc>
        <w:tc>
          <w:tcPr>
            <w:tcW w:w="5125" w:type="dxa"/>
            <w:tcBorders>
              <w:top w:val="single" w:sz="4" w:space="0" w:color="auto"/>
              <w:left w:val="single" w:sz="4" w:space="0" w:color="auto"/>
              <w:bottom w:val="single" w:sz="4" w:space="0" w:color="auto"/>
              <w:right w:val="single" w:sz="4" w:space="0" w:color="auto"/>
            </w:tcBorders>
          </w:tcPr>
          <w:p w:rsidR="009C7F5A" w:rsidRPr="003D365D" w:rsidRDefault="009C7F5A" w:rsidP="003D365D">
            <w:pPr>
              <w:spacing w:before="60"/>
              <w:ind w:left="459"/>
              <w:rPr>
                <w:rFonts w:ascii="Calibri" w:hAnsi="Calibri" w:cs="Arial"/>
                <w:sz w:val="20"/>
                <w:szCs w:val="20"/>
                <w:lang w:val="en-GB"/>
              </w:rPr>
            </w:pPr>
          </w:p>
        </w:tc>
      </w:tr>
      <w:tr w:rsidR="009C7F5A" w:rsidRPr="003D365D" w:rsidTr="009C7F5A">
        <w:trPr>
          <w:trHeight w:val="304"/>
        </w:trPr>
        <w:tc>
          <w:tcPr>
            <w:tcW w:w="3828" w:type="dxa"/>
            <w:tcBorders>
              <w:top w:val="single" w:sz="4" w:space="0" w:color="auto"/>
              <w:left w:val="single" w:sz="4" w:space="0" w:color="auto"/>
              <w:bottom w:val="single" w:sz="4" w:space="0" w:color="auto"/>
              <w:right w:val="single" w:sz="4" w:space="0" w:color="auto"/>
            </w:tcBorders>
            <w:shd w:val="clear" w:color="auto" w:fill="EEECE1"/>
          </w:tcPr>
          <w:p w:rsidR="009C7F5A" w:rsidRPr="003D365D" w:rsidRDefault="0018749B" w:rsidP="003D365D">
            <w:pPr>
              <w:spacing w:before="60"/>
              <w:rPr>
                <w:rFonts w:ascii="Calibri" w:hAnsi="Calibri" w:cs="Arial"/>
                <w:sz w:val="20"/>
                <w:szCs w:val="20"/>
                <w:lang w:val="en-GB"/>
              </w:rPr>
            </w:pPr>
            <w:r>
              <w:rPr>
                <w:rFonts w:ascii="Calibri" w:hAnsi="Calibri" w:cs="Arial"/>
                <w:sz w:val="20"/>
                <w:szCs w:val="20"/>
                <w:lang w:val="en-GB"/>
              </w:rPr>
              <w:t>C</w:t>
            </w:r>
            <w:r w:rsidR="009C7F5A" w:rsidRPr="003D365D">
              <w:rPr>
                <w:rFonts w:ascii="Calibri" w:hAnsi="Calibri" w:cs="Arial"/>
                <w:sz w:val="20"/>
                <w:szCs w:val="20"/>
                <w:lang w:val="en-GB"/>
              </w:rPr>
              <w:t xml:space="preserve">ompletion </w:t>
            </w:r>
            <w:r>
              <w:rPr>
                <w:rFonts w:ascii="Calibri" w:hAnsi="Calibri" w:cs="Arial"/>
                <w:sz w:val="20"/>
                <w:szCs w:val="20"/>
                <w:lang w:val="en-GB"/>
              </w:rPr>
              <w:t>D</w:t>
            </w:r>
            <w:r w:rsidR="009C7F5A" w:rsidRPr="003D365D">
              <w:rPr>
                <w:rFonts w:ascii="Calibri" w:hAnsi="Calibri" w:cs="Arial"/>
                <w:sz w:val="20"/>
                <w:szCs w:val="20"/>
                <w:lang w:val="en-GB"/>
              </w:rPr>
              <w:t>ate</w:t>
            </w:r>
          </w:p>
        </w:tc>
        <w:tc>
          <w:tcPr>
            <w:tcW w:w="5125" w:type="dxa"/>
            <w:tcBorders>
              <w:top w:val="single" w:sz="4" w:space="0" w:color="auto"/>
              <w:left w:val="single" w:sz="4" w:space="0" w:color="auto"/>
              <w:bottom w:val="single" w:sz="4" w:space="0" w:color="auto"/>
              <w:right w:val="single" w:sz="4" w:space="0" w:color="auto"/>
            </w:tcBorders>
          </w:tcPr>
          <w:p w:rsidR="009C7F5A" w:rsidRPr="003D365D" w:rsidRDefault="009C7F5A" w:rsidP="003D365D">
            <w:pPr>
              <w:spacing w:before="60"/>
              <w:ind w:left="459"/>
              <w:rPr>
                <w:rFonts w:ascii="Calibri" w:hAnsi="Calibri" w:cs="Arial"/>
                <w:sz w:val="20"/>
                <w:szCs w:val="20"/>
                <w:lang w:val="en-GB"/>
              </w:rPr>
            </w:pPr>
          </w:p>
        </w:tc>
      </w:tr>
      <w:tr w:rsidR="009C7F5A" w:rsidRPr="003D365D" w:rsidTr="009C7F5A">
        <w:trPr>
          <w:trHeight w:val="304"/>
        </w:trPr>
        <w:tc>
          <w:tcPr>
            <w:tcW w:w="3828" w:type="dxa"/>
            <w:tcBorders>
              <w:top w:val="single" w:sz="4" w:space="0" w:color="auto"/>
              <w:left w:val="single" w:sz="4" w:space="0" w:color="auto"/>
              <w:bottom w:val="single" w:sz="4" w:space="0" w:color="auto"/>
              <w:right w:val="single" w:sz="4" w:space="0" w:color="auto"/>
            </w:tcBorders>
            <w:shd w:val="clear" w:color="auto" w:fill="EEECE1"/>
          </w:tcPr>
          <w:p w:rsidR="009C7F5A" w:rsidRPr="003D365D" w:rsidRDefault="009C7F5A" w:rsidP="00F065F9">
            <w:pPr>
              <w:spacing w:before="60"/>
              <w:rPr>
                <w:rFonts w:ascii="Calibri" w:hAnsi="Calibri" w:cs="Arial"/>
                <w:sz w:val="20"/>
                <w:szCs w:val="20"/>
                <w:lang w:val="en-GB"/>
              </w:rPr>
            </w:pPr>
            <w:r w:rsidRPr="003D365D">
              <w:rPr>
                <w:rFonts w:ascii="Calibri" w:hAnsi="Calibri" w:cs="Arial"/>
                <w:sz w:val="20"/>
                <w:szCs w:val="20"/>
                <w:lang w:val="en-GB"/>
              </w:rPr>
              <w:t>End Date</w:t>
            </w:r>
          </w:p>
        </w:tc>
        <w:tc>
          <w:tcPr>
            <w:tcW w:w="5125" w:type="dxa"/>
            <w:tcBorders>
              <w:top w:val="single" w:sz="4" w:space="0" w:color="auto"/>
              <w:left w:val="single" w:sz="4" w:space="0" w:color="auto"/>
              <w:bottom w:val="single" w:sz="4" w:space="0" w:color="auto"/>
              <w:right w:val="single" w:sz="4" w:space="0" w:color="auto"/>
            </w:tcBorders>
          </w:tcPr>
          <w:p w:rsidR="009C7F5A" w:rsidRPr="003D365D" w:rsidRDefault="009C7F5A" w:rsidP="003D365D">
            <w:pPr>
              <w:spacing w:before="60"/>
              <w:ind w:left="459"/>
              <w:rPr>
                <w:rFonts w:ascii="Calibri" w:hAnsi="Calibri" w:cs="Arial"/>
                <w:sz w:val="20"/>
                <w:szCs w:val="20"/>
                <w:lang w:val="en-GB"/>
              </w:rPr>
            </w:pPr>
          </w:p>
        </w:tc>
      </w:tr>
      <w:tr w:rsidR="009C7F5A" w:rsidRPr="003D365D" w:rsidTr="009C7F5A">
        <w:trPr>
          <w:trHeight w:val="304"/>
        </w:trPr>
        <w:tc>
          <w:tcPr>
            <w:tcW w:w="3828" w:type="dxa"/>
            <w:tcBorders>
              <w:top w:val="single" w:sz="4" w:space="0" w:color="auto"/>
              <w:left w:val="single" w:sz="4" w:space="0" w:color="auto"/>
              <w:bottom w:val="single" w:sz="4" w:space="0" w:color="auto"/>
              <w:right w:val="single" w:sz="4" w:space="0" w:color="auto"/>
            </w:tcBorders>
            <w:shd w:val="clear" w:color="auto" w:fill="EEECE1"/>
          </w:tcPr>
          <w:p w:rsidR="009C7F5A" w:rsidRPr="003D365D" w:rsidRDefault="009C7F5A" w:rsidP="003D365D">
            <w:pPr>
              <w:spacing w:before="60"/>
              <w:rPr>
                <w:rFonts w:ascii="Calibri" w:hAnsi="Calibri" w:cs="Arial"/>
                <w:sz w:val="20"/>
                <w:szCs w:val="20"/>
                <w:lang w:val="en-GB"/>
              </w:rPr>
            </w:pPr>
            <w:r w:rsidRPr="003D365D">
              <w:rPr>
                <w:rFonts w:ascii="Calibri" w:hAnsi="Calibri" w:cs="Arial"/>
                <w:sz w:val="20"/>
                <w:szCs w:val="20"/>
                <w:lang w:val="en-GB"/>
              </w:rPr>
              <w:t>Final Beneficiaries</w:t>
            </w:r>
          </w:p>
        </w:tc>
        <w:tc>
          <w:tcPr>
            <w:tcW w:w="5125" w:type="dxa"/>
            <w:tcBorders>
              <w:top w:val="single" w:sz="4" w:space="0" w:color="auto"/>
              <w:left w:val="single" w:sz="4" w:space="0" w:color="auto"/>
              <w:bottom w:val="single" w:sz="4" w:space="0" w:color="auto"/>
              <w:right w:val="single" w:sz="4" w:space="0" w:color="auto"/>
            </w:tcBorders>
          </w:tcPr>
          <w:p w:rsidR="009C7F5A" w:rsidRPr="003D365D" w:rsidRDefault="009C7F5A" w:rsidP="003D365D">
            <w:pPr>
              <w:spacing w:before="60"/>
              <w:ind w:left="459"/>
              <w:rPr>
                <w:rFonts w:ascii="Calibri" w:hAnsi="Calibri" w:cs="Arial"/>
                <w:sz w:val="20"/>
                <w:szCs w:val="20"/>
                <w:lang w:val="en-GB"/>
              </w:rPr>
            </w:pPr>
          </w:p>
        </w:tc>
      </w:tr>
    </w:tbl>
    <w:p w:rsidR="009C7F5A" w:rsidRPr="003D365D" w:rsidRDefault="009C7F5A" w:rsidP="00840D23">
      <w:pPr>
        <w:pStyle w:val="Cmsor2"/>
        <w:keepNext/>
        <w:keepLines/>
        <w:numPr>
          <w:ilvl w:val="1"/>
          <w:numId w:val="31"/>
        </w:numPr>
        <w:spacing w:before="240" w:beforeAutospacing="0" w:after="60" w:afterAutospacing="0"/>
        <w:ind w:left="578" w:hanging="578"/>
        <w:rPr>
          <w:rFonts w:ascii="Calibri" w:hAnsi="Calibri"/>
          <w:bCs w:val="0"/>
          <w:sz w:val="20"/>
          <w:szCs w:val="20"/>
          <w:lang w:val="en-GB"/>
        </w:rPr>
      </w:pPr>
      <w:bookmarkStart w:id="58" w:name="_Toc519241171"/>
      <w:bookmarkStart w:id="59" w:name="_Toc519241443"/>
      <w:bookmarkStart w:id="60" w:name="_Toc36225824"/>
      <w:r w:rsidRPr="003D365D">
        <w:rPr>
          <w:rFonts w:ascii="Calibri" w:hAnsi="Calibri"/>
          <w:sz w:val="20"/>
          <w:szCs w:val="20"/>
          <w:lang w:val="en-GB"/>
        </w:rPr>
        <w:t>Management, Coordination and Financing Arrangements</w:t>
      </w:r>
      <w:bookmarkEnd w:id="58"/>
      <w:bookmarkEnd w:id="59"/>
      <w:r w:rsidRPr="003D365D">
        <w:rPr>
          <w:rFonts w:ascii="Calibri" w:hAnsi="Calibri"/>
          <w:sz w:val="20"/>
          <w:szCs w:val="20"/>
          <w:lang w:val="en-GB"/>
        </w:rPr>
        <w:t xml:space="preserve"> (to be provided only in the first progress report)</w:t>
      </w:r>
      <w:bookmarkEnd w:id="6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4942"/>
      </w:tblGrid>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r w:rsidRPr="003D365D">
              <w:rPr>
                <w:rFonts w:ascii="Calibri" w:hAnsi="Calibri"/>
                <w:sz w:val="20"/>
                <w:szCs w:val="20"/>
                <w:lang w:val="en-GB"/>
              </w:rPr>
              <w:t xml:space="preserve">Provide information on the inter-institutional arrangements related to management/implementation of the </w:t>
            </w:r>
            <w:r w:rsidR="00044746">
              <w:rPr>
                <w:rFonts w:ascii="Calibri" w:hAnsi="Calibri"/>
                <w:sz w:val="20"/>
                <w:szCs w:val="20"/>
                <w:lang w:val="en-GB"/>
              </w:rPr>
              <w:t>Project/Technical Assistance</w:t>
            </w:r>
            <w:r w:rsidRPr="003D365D">
              <w:rPr>
                <w:rFonts w:ascii="Calibri" w:hAnsi="Calibri"/>
                <w:sz w:val="20"/>
                <w:szCs w:val="20"/>
                <w:lang w:val="en-GB"/>
              </w:rPr>
              <w:t xml:space="preserve">, such as </w:t>
            </w:r>
            <w:r w:rsidRPr="003D365D">
              <w:rPr>
                <w:rFonts w:ascii="Calibri" w:hAnsi="Calibri"/>
                <w:bCs/>
                <w:szCs w:val="22"/>
                <w:lang w:val="en-GB"/>
              </w:rPr>
              <w:t>[</w:t>
            </w:r>
            <w:r w:rsidRPr="003D365D">
              <w:rPr>
                <w:rFonts w:ascii="Calibri" w:hAnsi="Calibri"/>
                <w:bCs/>
                <w:i/>
                <w:sz w:val="20"/>
                <w:szCs w:val="20"/>
                <w:lang w:val="en-GB"/>
              </w:rPr>
              <w:t xml:space="preserve">select the activities applicable to the </w:t>
            </w:r>
            <w:r w:rsidR="00044746">
              <w:rPr>
                <w:rFonts w:ascii="Calibri" w:hAnsi="Calibri"/>
                <w:bCs/>
                <w:i/>
                <w:sz w:val="20"/>
                <w:szCs w:val="20"/>
                <w:lang w:val="en-GB"/>
              </w:rPr>
              <w:t>Project/Technical Assistance</w:t>
            </w:r>
            <w:r w:rsidRPr="003D365D">
              <w:rPr>
                <w:rFonts w:ascii="Calibri" w:hAnsi="Calibri"/>
                <w:bCs/>
                <w:i/>
                <w:sz w:val="20"/>
                <w:szCs w:val="20"/>
                <w:lang w:val="en-GB"/>
              </w:rPr>
              <w:t xml:space="preserve"> and, if necessary add new ones</w:t>
            </w:r>
            <w:r w:rsidRPr="003D365D">
              <w:rPr>
                <w:rFonts w:ascii="Calibri" w:hAnsi="Calibri"/>
                <w:bCs/>
                <w:i/>
                <w:szCs w:val="22"/>
                <w:lang w:val="en-GB"/>
              </w:rPr>
              <w:t xml:space="preserve"> </w:t>
            </w:r>
            <w:r w:rsidRPr="003D365D">
              <w:rPr>
                <w:rFonts w:ascii="Calibri" w:hAnsi="Calibri"/>
                <w:bCs/>
                <w:szCs w:val="22"/>
                <w:lang w:val="en-GB"/>
              </w:rPr>
              <w:t>]</w:t>
            </w:r>
            <w:r w:rsidRPr="003D365D">
              <w:rPr>
                <w:rFonts w:ascii="Calibri" w:hAnsi="Calibri"/>
                <w:sz w:val="20"/>
                <w:szCs w:val="20"/>
                <w:lang w:val="en-GB"/>
              </w:rPr>
              <w:t>:</w:t>
            </w: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r w:rsidRPr="003D365D">
              <w:rPr>
                <w:rFonts w:ascii="Calibri" w:hAnsi="Calibri"/>
                <w:sz w:val="20"/>
                <w:szCs w:val="20"/>
                <w:lang w:val="en-GB"/>
              </w:rPr>
              <w:t xml:space="preserve">- </w:t>
            </w:r>
            <w:r w:rsidRPr="003D365D">
              <w:rPr>
                <w:rFonts w:ascii="Calibri" w:hAnsi="Calibri"/>
                <w:bCs/>
                <w:szCs w:val="22"/>
                <w:lang w:val="en-GB"/>
              </w:rPr>
              <w:t>[</w:t>
            </w:r>
            <w:r w:rsidRPr="003D365D">
              <w:rPr>
                <w:rFonts w:ascii="Calibri" w:hAnsi="Calibri"/>
                <w:sz w:val="20"/>
                <w:szCs w:val="20"/>
                <w:lang w:val="en-GB"/>
              </w:rPr>
              <w:t>design</w:t>
            </w:r>
            <w:r w:rsidRPr="003D365D">
              <w:rPr>
                <w:rFonts w:ascii="Calibri" w:hAnsi="Calibri"/>
                <w:bCs/>
                <w:szCs w:val="22"/>
                <w:lang w:val="en-GB"/>
              </w:rPr>
              <w:t>]</w:t>
            </w: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r w:rsidRPr="003D365D">
              <w:rPr>
                <w:rFonts w:ascii="Calibri" w:hAnsi="Calibri"/>
                <w:sz w:val="20"/>
                <w:szCs w:val="20"/>
                <w:lang w:val="en-GB"/>
              </w:rPr>
              <w:t xml:space="preserve">- </w:t>
            </w:r>
            <w:r w:rsidRPr="003D365D">
              <w:rPr>
                <w:rFonts w:ascii="Calibri" w:hAnsi="Calibri"/>
                <w:bCs/>
                <w:szCs w:val="22"/>
                <w:lang w:val="en-GB"/>
              </w:rPr>
              <w:t>[</w:t>
            </w:r>
            <w:r w:rsidRPr="003D365D">
              <w:rPr>
                <w:rFonts w:ascii="Calibri" w:hAnsi="Calibri"/>
                <w:sz w:val="20"/>
                <w:szCs w:val="20"/>
                <w:lang w:val="en-GB"/>
              </w:rPr>
              <w:t>tendering and contracting</w:t>
            </w:r>
            <w:r w:rsidRPr="003D365D">
              <w:rPr>
                <w:rFonts w:ascii="Calibri" w:hAnsi="Calibri"/>
                <w:bCs/>
                <w:szCs w:val="22"/>
                <w:lang w:val="en-GB"/>
              </w:rPr>
              <w:t>]</w:t>
            </w: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r w:rsidRPr="003D365D">
              <w:rPr>
                <w:rFonts w:ascii="Calibri" w:hAnsi="Calibri"/>
                <w:sz w:val="20"/>
                <w:szCs w:val="20"/>
                <w:lang w:val="en-GB"/>
              </w:rPr>
              <w:t xml:space="preserve">- </w:t>
            </w:r>
            <w:r w:rsidRPr="003D365D">
              <w:rPr>
                <w:rFonts w:ascii="Calibri" w:hAnsi="Calibri"/>
                <w:bCs/>
                <w:szCs w:val="22"/>
                <w:lang w:val="en-GB"/>
              </w:rPr>
              <w:t>[</w:t>
            </w:r>
            <w:r w:rsidRPr="003D365D">
              <w:rPr>
                <w:rFonts w:ascii="Calibri" w:hAnsi="Calibri"/>
                <w:sz w:val="20"/>
                <w:szCs w:val="20"/>
                <w:lang w:val="en-GB"/>
              </w:rPr>
              <w:t>financial management</w:t>
            </w:r>
            <w:r w:rsidRPr="003D365D">
              <w:rPr>
                <w:rFonts w:ascii="Calibri" w:hAnsi="Calibri"/>
                <w:bCs/>
                <w:szCs w:val="22"/>
                <w:lang w:val="en-GB"/>
              </w:rPr>
              <w:t>]</w:t>
            </w: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840D23">
            <w:pPr>
              <w:pStyle w:val="Listaszerbekezds"/>
              <w:numPr>
                <w:ilvl w:val="0"/>
                <w:numId w:val="32"/>
              </w:numPr>
              <w:spacing w:after="120"/>
              <w:ind w:left="123" w:hanging="140"/>
              <w:contextualSpacing/>
              <w:jc w:val="both"/>
              <w:rPr>
                <w:rFonts w:ascii="Calibri" w:hAnsi="Calibri"/>
                <w:sz w:val="20"/>
                <w:szCs w:val="20"/>
                <w:lang w:val="en-GB"/>
              </w:rPr>
            </w:pPr>
            <w:r w:rsidRPr="003D365D">
              <w:rPr>
                <w:rFonts w:ascii="Calibri" w:hAnsi="Calibri"/>
                <w:bCs/>
                <w:szCs w:val="22"/>
                <w:lang w:val="en-GB"/>
              </w:rPr>
              <w:t>[</w:t>
            </w:r>
            <w:r w:rsidRPr="003D365D">
              <w:rPr>
                <w:rFonts w:ascii="Calibri" w:hAnsi="Calibri"/>
                <w:sz w:val="20"/>
                <w:szCs w:val="20"/>
                <w:lang w:val="en-GB"/>
              </w:rPr>
              <w:t>management of environmental and social issues</w:t>
            </w:r>
            <w:r w:rsidRPr="003D365D">
              <w:rPr>
                <w:rFonts w:ascii="Calibri" w:hAnsi="Calibri"/>
                <w:bCs/>
                <w:szCs w:val="22"/>
                <w:lang w:val="en-GB"/>
              </w:rPr>
              <w:t>]</w:t>
            </w: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840D23">
            <w:pPr>
              <w:pStyle w:val="Listaszerbekezds"/>
              <w:numPr>
                <w:ilvl w:val="0"/>
                <w:numId w:val="32"/>
              </w:numPr>
              <w:spacing w:after="120"/>
              <w:ind w:left="123" w:hanging="140"/>
              <w:contextualSpacing/>
              <w:jc w:val="both"/>
              <w:rPr>
                <w:rFonts w:ascii="Calibri" w:hAnsi="Calibri"/>
                <w:sz w:val="20"/>
                <w:szCs w:val="20"/>
                <w:lang w:val="en-GB"/>
              </w:rPr>
            </w:pP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840D23">
            <w:pPr>
              <w:pStyle w:val="Listaszerbekezds"/>
              <w:numPr>
                <w:ilvl w:val="0"/>
                <w:numId w:val="32"/>
              </w:numPr>
              <w:spacing w:after="120"/>
              <w:ind w:left="123" w:hanging="140"/>
              <w:contextualSpacing/>
              <w:jc w:val="both"/>
              <w:rPr>
                <w:rFonts w:ascii="Calibri" w:hAnsi="Calibri"/>
                <w:sz w:val="20"/>
                <w:szCs w:val="20"/>
                <w:lang w:val="en-GB"/>
              </w:rPr>
            </w:pP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spacing w:after="120"/>
              <w:rPr>
                <w:rFonts w:ascii="Calibri" w:hAnsi="Calibri"/>
                <w:sz w:val="20"/>
                <w:szCs w:val="20"/>
                <w:lang w:val="en-GB"/>
              </w:rPr>
            </w:pPr>
            <w:r w:rsidRPr="003D365D">
              <w:rPr>
                <w:rFonts w:ascii="Calibri" w:hAnsi="Calibri"/>
                <w:sz w:val="20"/>
                <w:szCs w:val="20"/>
                <w:lang w:val="en-GB"/>
              </w:rPr>
              <w:t xml:space="preserve">- </w:t>
            </w:r>
            <w:r w:rsidRPr="003D365D">
              <w:rPr>
                <w:rFonts w:ascii="Calibri" w:hAnsi="Calibri"/>
                <w:bCs/>
                <w:szCs w:val="22"/>
                <w:lang w:val="en-GB"/>
              </w:rPr>
              <w:t>[</w:t>
            </w:r>
            <w:r w:rsidRPr="003D365D">
              <w:rPr>
                <w:rFonts w:ascii="Calibri" w:hAnsi="Calibri"/>
                <w:sz w:val="20"/>
                <w:szCs w:val="20"/>
                <w:lang w:val="en-GB"/>
              </w:rPr>
              <w:t>reporting</w:t>
            </w:r>
            <w:r w:rsidRPr="003D365D">
              <w:rPr>
                <w:rFonts w:ascii="Calibri" w:hAnsi="Calibri"/>
                <w:bCs/>
                <w:szCs w:val="22"/>
                <w:lang w:val="en-GB"/>
              </w:rPr>
              <w:t>]</w:t>
            </w: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r w:rsidR="009C7F5A" w:rsidRPr="003D365D" w:rsidTr="003D365D">
        <w:tc>
          <w:tcPr>
            <w:tcW w:w="3828" w:type="dxa"/>
            <w:shd w:val="clear" w:color="auto" w:fill="C6D9F1"/>
          </w:tcPr>
          <w:p w:rsidR="009C7F5A" w:rsidRPr="003D365D" w:rsidRDefault="009C7F5A" w:rsidP="003D365D">
            <w:pPr>
              <w:spacing w:after="120"/>
              <w:rPr>
                <w:rFonts w:ascii="Calibri" w:hAnsi="Calibri"/>
                <w:sz w:val="20"/>
                <w:szCs w:val="20"/>
                <w:lang w:val="en-GB"/>
              </w:rPr>
            </w:pPr>
            <w:r w:rsidRPr="003D365D">
              <w:rPr>
                <w:rFonts w:ascii="Calibri" w:hAnsi="Calibri"/>
                <w:sz w:val="20"/>
                <w:szCs w:val="20"/>
                <w:lang w:val="en-GB"/>
              </w:rPr>
              <w:t>Please inform about the VAT exemption arrangements.</w:t>
            </w:r>
          </w:p>
        </w:tc>
        <w:tc>
          <w:tcPr>
            <w:tcW w:w="5125" w:type="dxa"/>
            <w:shd w:val="clear" w:color="auto" w:fill="auto"/>
          </w:tcPr>
          <w:p w:rsidR="009C7F5A" w:rsidRPr="003D365D" w:rsidRDefault="009C7F5A" w:rsidP="003D365D">
            <w:pPr>
              <w:pStyle w:val="Listaszerbekezds"/>
              <w:spacing w:after="120"/>
              <w:ind w:left="1134"/>
              <w:rPr>
                <w:rFonts w:ascii="Calibri" w:hAnsi="Calibri"/>
                <w:sz w:val="20"/>
                <w:szCs w:val="20"/>
                <w:lang w:val="en-GB"/>
              </w:rPr>
            </w:pPr>
          </w:p>
        </w:tc>
      </w:tr>
    </w:tbl>
    <w:p w:rsidR="009C7F5A" w:rsidRPr="003D365D" w:rsidRDefault="009C7F5A" w:rsidP="009C7F5A">
      <w:pPr>
        <w:rPr>
          <w:rFonts w:ascii="Calibri" w:hAnsi="Calibri"/>
          <w:sz w:val="20"/>
          <w:szCs w:val="20"/>
          <w:lang w:val="en-GB" w:eastAsia="ja-JP"/>
        </w:rPr>
      </w:pPr>
    </w:p>
    <w:p w:rsidR="009C7F5A" w:rsidRPr="003D365D" w:rsidRDefault="00E42539" w:rsidP="00840D23">
      <w:pPr>
        <w:pStyle w:val="Cmsor2"/>
        <w:keepNext/>
        <w:keepLines/>
        <w:numPr>
          <w:ilvl w:val="1"/>
          <w:numId w:val="31"/>
        </w:numPr>
        <w:spacing w:before="240" w:beforeAutospacing="0" w:after="60" w:afterAutospacing="0"/>
        <w:ind w:left="578" w:hanging="578"/>
        <w:rPr>
          <w:rFonts w:ascii="Calibri" w:hAnsi="Calibri"/>
          <w:bCs w:val="0"/>
          <w:sz w:val="20"/>
          <w:szCs w:val="20"/>
          <w:lang w:val="en-GB"/>
        </w:rPr>
      </w:pPr>
      <w:bookmarkStart w:id="61" w:name="_Toc367802900"/>
      <w:bookmarkStart w:id="62" w:name="_Toc430620767"/>
      <w:bookmarkStart w:id="63" w:name="_Toc447276485"/>
      <w:bookmarkStart w:id="64" w:name="_Toc448153314"/>
      <w:bookmarkStart w:id="65" w:name="_Toc448226600"/>
      <w:bookmarkStart w:id="66" w:name="_Toc448232809"/>
      <w:bookmarkStart w:id="67" w:name="_Toc448245301"/>
      <w:bookmarkStart w:id="68" w:name="_Toc448245974"/>
      <w:bookmarkStart w:id="69" w:name="_Toc448246092"/>
      <w:bookmarkStart w:id="70" w:name="_Toc456083573"/>
      <w:bookmarkStart w:id="71" w:name="_Toc456207174"/>
      <w:bookmarkStart w:id="72" w:name="_Toc501116493"/>
      <w:bookmarkStart w:id="73" w:name="_Toc501116512"/>
      <w:bookmarkStart w:id="74" w:name="_Toc501633970"/>
      <w:bookmarkStart w:id="75" w:name="_Toc501634031"/>
      <w:bookmarkStart w:id="76" w:name="_Toc36225825"/>
      <w:r>
        <w:rPr>
          <w:rFonts w:ascii="Calibri" w:hAnsi="Calibri"/>
          <w:sz w:val="20"/>
          <w:szCs w:val="20"/>
          <w:lang w:val="en-GB"/>
        </w:rPr>
        <w:br w:type="page"/>
      </w:r>
      <w:r w:rsidR="009C7F5A" w:rsidRPr="003D365D">
        <w:rPr>
          <w:rFonts w:ascii="Calibri" w:hAnsi="Calibri"/>
          <w:sz w:val="20"/>
          <w:szCs w:val="20"/>
          <w:lang w:val="en-GB"/>
        </w:rPr>
        <w:t>Activities Undertaken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9C7F5A" w:rsidRPr="003D365D" w:rsidRDefault="009C7F5A" w:rsidP="009C7F5A">
      <w:pPr>
        <w:ind w:firstLine="578"/>
        <w:rPr>
          <w:rFonts w:ascii="Calibri" w:hAnsi="Calibri"/>
          <w:sz w:val="20"/>
          <w:szCs w:val="20"/>
          <w:lang w:val="en-GB"/>
        </w:rPr>
      </w:pPr>
      <w:bookmarkStart w:id="77" w:name="_Toc367802902"/>
      <w:r w:rsidRPr="003D365D">
        <w:rPr>
          <w:rFonts w:ascii="Calibri" w:hAnsi="Calibri"/>
          <w:sz w:val="20"/>
          <w:szCs w:val="20"/>
          <w:lang w:val="en-GB"/>
        </w:rPr>
        <w:t xml:space="preserve">Please describe the progress of activities in relation to the </w:t>
      </w:r>
      <w:r w:rsidR="00D92D72">
        <w:rPr>
          <w:rFonts w:ascii="Calibri" w:hAnsi="Calibri"/>
          <w:sz w:val="20"/>
          <w:szCs w:val="20"/>
          <w:lang w:val="en-GB"/>
        </w:rPr>
        <w:t>[</w:t>
      </w:r>
      <w:r w:rsidR="00044746">
        <w:rPr>
          <w:rFonts w:ascii="Calibri" w:hAnsi="Calibri"/>
          <w:sz w:val="20"/>
          <w:szCs w:val="20"/>
          <w:lang w:val="en-GB"/>
        </w:rPr>
        <w:t>Project/Technical Assistance</w:t>
      </w:r>
      <w:r w:rsidR="00D92D72">
        <w:rPr>
          <w:rFonts w:ascii="Calibri" w:hAnsi="Calibri"/>
          <w:sz w:val="20"/>
          <w:szCs w:val="20"/>
          <w:lang w:val="en-GB"/>
        </w:rPr>
        <w:t>]</w:t>
      </w:r>
      <w:r w:rsidRPr="003D365D">
        <w:rPr>
          <w:rFonts w:ascii="Calibri" w:hAnsi="Calibri"/>
          <w:sz w:val="20"/>
          <w:szCs w:val="20"/>
          <w:lang w:val="en-GB"/>
        </w:rPr>
        <w:t>, including, but not limited to:</w:t>
      </w:r>
    </w:p>
    <w:p w:rsidR="009C7F5A" w:rsidRPr="003D365D" w:rsidRDefault="009C7F5A" w:rsidP="009C7F5A">
      <w:pPr>
        <w:ind w:firstLine="578"/>
        <w:rPr>
          <w:rFonts w:ascii="Calibri" w:hAnsi="Calibri"/>
          <w:sz w:val="20"/>
          <w:szCs w:val="20"/>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4984"/>
      </w:tblGrid>
      <w:tr w:rsidR="009C7F5A" w:rsidRPr="003D365D" w:rsidTr="003D365D">
        <w:tc>
          <w:tcPr>
            <w:tcW w:w="3828" w:type="dxa"/>
            <w:shd w:val="clear" w:color="auto" w:fill="EEECE1"/>
          </w:tcPr>
          <w:p w:rsidR="009C7F5A" w:rsidRPr="003D365D" w:rsidRDefault="009C7F5A" w:rsidP="003D365D">
            <w:pPr>
              <w:pStyle w:val="Listaszerbekezds"/>
              <w:ind w:left="1134"/>
              <w:rPr>
                <w:rFonts w:ascii="Calibri" w:hAnsi="Calibri"/>
                <w:sz w:val="20"/>
                <w:szCs w:val="20"/>
                <w:lang w:val="en-GB"/>
              </w:rPr>
            </w:pPr>
            <w:r w:rsidRPr="003D365D">
              <w:rPr>
                <w:rFonts w:ascii="Calibri" w:hAnsi="Calibri"/>
                <w:sz w:val="20"/>
                <w:szCs w:val="20"/>
                <w:lang w:val="en-GB"/>
              </w:rPr>
              <w:t xml:space="preserve">Activity </w:t>
            </w:r>
          </w:p>
          <w:p w:rsidR="009C7F5A" w:rsidRPr="003D365D" w:rsidRDefault="009C7F5A" w:rsidP="003D365D">
            <w:pPr>
              <w:pStyle w:val="Listaszerbekezds"/>
              <w:ind w:left="34" w:hanging="34"/>
              <w:rPr>
                <w:rFonts w:ascii="Calibri" w:hAnsi="Calibri"/>
                <w:sz w:val="20"/>
                <w:szCs w:val="20"/>
                <w:lang w:val="en-GB"/>
              </w:rPr>
            </w:pPr>
            <w:r w:rsidRPr="003D365D">
              <w:rPr>
                <w:rFonts w:ascii="Calibri" w:hAnsi="Calibri"/>
                <w:bCs/>
                <w:szCs w:val="22"/>
                <w:lang w:val="en-GB"/>
              </w:rPr>
              <w:t>[</w:t>
            </w:r>
            <w:r w:rsidRPr="003D365D">
              <w:rPr>
                <w:rFonts w:ascii="Calibri" w:hAnsi="Calibri"/>
                <w:bCs/>
                <w:i/>
                <w:sz w:val="20"/>
                <w:szCs w:val="20"/>
                <w:lang w:val="en-GB"/>
              </w:rPr>
              <w:t xml:space="preserve">select the activities applicable to the </w:t>
            </w:r>
            <w:r w:rsidR="00D92D72">
              <w:rPr>
                <w:rFonts w:ascii="Calibri" w:hAnsi="Calibri"/>
                <w:bCs/>
                <w:i/>
                <w:sz w:val="20"/>
                <w:szCs w:val="20"/>
                <w:lang w:val="en-GB"/>
              </w:rPr>
              <w:t>[</w:t>
            </w:r>
            <w:r w:rsidR="00044746">
              <w:rPr>
                <w:rFonts w:ascii="Calibri" w:hAnsi="Calibri"/>
                <w:bCs/>
                <w:i/>
                <w:sz w:val="20"/>
                <w:szCs w:val="20"/>
                <w:lang w:val="en-GB"/>
              </w:rPr>
              <w:t>Project/Technical Assistance</w:t>
            </w:r>
            <w:r w:rsidR="00D92D72">
              <w:rPr>
                <w:rFonts w:ascii="Calibri" w:hAnsi="Calibri"/>
                <w:bCs/>
                <w:i/>
                <w:sz w:val="20"/>
                <w:szCs w:val="20"/>
                <w:lang w:val="en-GB"/>
              </w:rPr>
              <w:t>]</w:t>
            </w:r>
            <w:r w:rsidRPr="003D365D">
              <w:rPr>
                <w:rFonts w:ascii="Calibri" w:hAnsi="Calibri"/>
                <w:bCs/>
                <w:i/>
                <w:sz w:val="20"/>
                <w:szCs w:val="20"/>
                <w:lang w:val="en-GB"/>
              </w:rPr>
              <w:t xml:space="preserve"> and, if necessary add new ones</w:t>
            </w:r>
            <w:r w:rsidRPr="003D365D">
              <w:rPr>
                <w:rFonts w:ascii="Calibri" w:hAnsi="Calibri"/>
                <w:bCs/>
                <w:i/>
                <w:szCs w:val="22"/>
                <w:lang w:val="en-GB"/>
              </w:rPr>
              <w:t xml:space="preserve"> </w:t>
            </w:r>
            <w:r w:rsidRPr="003D365D">
              <w:rPr>
                <w:rFonts w:ascii="Calibri" w:hAnsi="Calibri"/>
                <w:bCs/>
                <w:szCs w:val="22"/>
                <w:lang w:val="en-GB"/>
              </w:rPr>
              <w:t>]</w:t>
            </w:r>
            <w:r w:rsidRPr="003D365D">
              <w:rPr>
                <w:rFonts w:ascii="Calibri" w:hAnsi="Calibri"/>
                <w:sz w:val="20"/>
                <w:szCs w:val="20"/>
                <w:lang w:val="en-GB"/>
              </w:rPr>
              <w:t>:</w:t>
            </w:r>
          </w:p>
        </w:tc>
        <w:tc>
          <w:tcPr>
            <w:tcW w:w="5125" w:type="dxa"/>
            <w:shd w:val="clear" w:color="auto" w:fill="EEECE1"/>
          </w:tcPr>
          <w:p w:rsidR="009C7F5A" w:rsidRPr="003D365D" w:rsidRDefault="009C7F5A" w:rsidP="003D365D">
            <w:pPr>
              <w:pStyle w:val="Listaszerbekezds"/>
              <w:ind w:left="1134"/>
              <w:rPr>
                <w:rFonts w:ascii="Calibri" w:hAnsi="Calibri"/>
                <w:sz w:val="20"/>
                <w:szCs w:val="20"/>
                <w:lang w:val="en-GB"/>
              </w:rPr>
            </w:pPr>
            <w:r w:rsidRPr="003D365D">
              <w:rPr>
                <w:rFonts w:ascii="Calibri" w:hAnsi="Calibri"/>
                <w:sz w:val="20"/>
                <w:szCs w:val="20"/>
                <w:lang w:val="en-GB"/>
              </w:rPr>
              <w:t>Progress</w:t>
            </w:r>
          </w:p>
        </w:tc>
      </w:tr>
      <w:tr w:rsidR="009C7F5A" w:rsidRPr="003D365D" w:rsidTr="003D365D">
        <w:tc>
          <w:tcPr>
            <w:tcW w:w="3828" w:type="dxa"/>
            <w:shd w:val="clear" w:color="auto" w:fill="EEECE1"/>
          </w:tcPr>
          <w:p w:rsidR="009C7F5A" w:rsidRPr="003D365D" w:rsidRDefault="009C7F5A" w:rsidP="003D365D">
            <w:pPr>
              <w:ind w:left="34"/>
              <w:rPr>
                <w:rFonts w:ascii="Calibri" w:hAnsi="Calibri"/>
                <w:sz w:val="20"/>
                <w:szCs w:val="20"/>
                <w:lang w:val="en-GB"/>
              </w:rPr>
            </w:pP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ind w:left="34"/>
              <w:rPr>
                <w:rFonts w:ascii="Calibri" w:hAnsi="Calibri"/>
                <w:sz w:val="20"/>
                <w:szCs w:val="20"/>
                <w:lang w:val="en-GB"/>
              </w:rPr>
            </w:pPr>
            <w:r w:rsidRPr="003D365D">
              <w:rPr>
                <w:rFonts w:ascii="Calibri" w:hAnsi="Calibri"/>
                <w:bCs/>
                <w:szCs w:val="22"/>
                <w:lang w:val="en-GB"/>
              </w:rPr>
              <w:t>[</w:t>
            </w:r>
            <w:r w:rsidRPr="003D365D">
              <w:rPr>
                <w:rFonts w:ascii="Calibri" w:hAnsi="Calibri"/>
                <w:sz w:val="20"/>
                <w:szCs w:val="20"/>
                <w:lang w:val="en-GB"/>
              </w:rPr>
              <w:t>Studies and Design</w:t>
            </w:r>
            <w:r w:rsidRPr="003D365D">
              <w:rPr>
                <w:rFonts w:ascii="Calibri" w:hAnsi="Calibri"/>
                <w:bCs/>
                <w:szCs w:val="22"/>
                <w:lang w:val="en-GB"/>
              </w:rPr>
              <w:t>]</w:t>
            </w: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ind w:left="34"/>
              <w:rPr>
                <w:rFonts w:ascii="Calibri" w:hAnsi="Calibri"/>
                <w:sz w:val="20"/>
                <w:szCs w:val="20"/>
                <w:lang w:val="en-GB"/>
              </w:rPr>
            </w:pPr>
            <w:r w:rsidRPr="003D365D">
              <w:rPr>
                <w:rFonts w:ascii="Calibri" w:hAnsi="Calibri"/>
                <w:bCs/>
                <w:szCs w:val="22"/>
                <w:lang w:val="en-GB"/>
              </w:rPr>
              <w:t>[</w:t>
            </w:r>
            <w:r w:rsidRPr="003D365D">
              <w:rPr>
                <w:rFonts w:ascii="Calibri" w:hAnsi="Calibri"/>
                <w:sz w:val="20"/>
                <w:szCs w:val="20"/>
                <w:lang w:val="en-GB"/>
              </w:rPr>
              <w:t>Procurement related activities</w:t>
            </w:r>
            <w:r w:rsidRPr="003D365D">
              <w:rPr>
                <w:rFonts w:ascii="Calibri" w:hAnsi="Calibri"/>
                <w:bCs/>
                <w:szCs w:val="22"/>
                <w:lang w:val="en-GB"/>
              </w:rPr>
              <w:t>]</w:t>
            </w: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ind w:left="34"/>
              <w:rPr>
                <w:rFonts w:ascii="Calibri" w:hAnsi="Calibri"/>
                <w:sz w:val="20"/>
                <w:szCs w:val="20"/>
                <w:lang w:val="en-GB"/>
              </w:rPr>
            </w:pP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ind w:left="34"/>
              <w:rPr>
                <w:rFonts w:ascii="Calibri" w:hAnsi="Calibri"/>
                <w:sz w:val="20"/>
                <w:szCs w:val="20"/>
                <w:lang w:val="en-GB"/>
              </w:rPr>
            </w:pPr>
            <w:r w:rsidRPr="003D365D">
              <w:rPr>
                <w:rFonts w:ascii="Calibri" w:hAnsi="Calibri"/>
                <w:bCs/>
                <w:szCs w:val="22"/>
                <w:lang w:val="en-GB"/>
              </w:rPr>
              <w:t>[</w:t>
            </w:r>
            <w:r w:rsidRPr="003D365D">
              <w:rPr>
                <w:rFonts w:ascii="Calibri" w:hAnsi="Calibri"/>
                <w:sz w:val="20"/>
                <w:szCs w:val="20"/>
                <w:lang w:val="en-GB"/>
              </w:rPr>
              <w:t>Provision of equipment, including photos showing the latest progress</w:t>
            </w:r>
            <w:r w:rsidRPr="003D365D">
              <w:rPr>
                <w:rFonts w:ascii="Calibri" w:hAnsi="Calibri"/>
                <w:bCs/>
                <w:szCs w:val="22"/>
                <w:lang w:val="en-GB"/>
              </w:rPr>
              <w:t>]</w:t>
            </w: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7B2FAF" w:rsidP="003D365D">
            <w:pPr>
              <w:ind w:left="34"/>
              <w:rPr>
                <w:rFonts w:ascii="Calibri" w:hAnsi="Calibri"/>
                <w:sz w:val="20"/>
                <w:szCs w:val="20"/>
                <w:lang w:val="en-GB"/>
              </w:rPr>
            </w:pPr>
            <w:r>
              <w:rPr>
                <w:rFonts w:ascii="Calibri" w:hAnsi="Calibri"/>
                <w:bCs/>
                <w:szCs w:val="22"/>
                <w:lang w:val="en-GB"/>
              </w:rPr>
              <w:t xml:space="preserve"> </w:t>
            </w:r>
            <w:r w:rsidRPr="00C9433F">
              <w:rPr>
                <w:rFonts w:ascii="Calibri" w:hAnsi="Calibri"/>
                <w:bCs/>
                <w:sz w:val="20"/>
                <w:szCs w:val="20"/>
                <w:lang w:val="en-GB"/>
              </w:rPr>
              <w:t>[Other]</w:t>
            </w: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ind w:left="34"/>
              <w:rPr>
                <w:rFonts w:ascii="Calibri" w:hAnsi="Calibri"/>
                <w:sz w:val="20"/>
                <w:szCs w:val="20"/>
                <w:lang w:val="en-GB"/>
              </w:rPr>
            </w:pP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ind w:left="34"/>
              <w:rPr>
                <w:rFonts w:ascii="Calibri" w:hAnsi="Calibri"/>
                <w:sz w:val="20"/>
                <w:szCs w:val="20"/>
                <w:lang w:val="en-GB"/>
              </w:rPr>
            </w:pP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r w:rsidR="009C7F5A" w:rsidRPr="003D365D" w:rsidTr="003D365D">
        <w:tc>
          <w:tcPr>
            <w:tcW w:w="3828" w:type="dxa"/>
            <w:shd w:val="clear" w:color="auto" w:fill="EEECE1"/>
          </w:tcPr>
          <w:p w:rsidR="009C7F5A" w:rsidRPr="003D365D" w:rsidRDefault="009C7F5A" w:rsidP="003D365D">
            <w:pPr>
              <w:ind w:left="34"/>
              <w:rPr>
                <w:rFonts w:ascii="Calibri" w:hAnsi="Calibri"/>
                <w:sz w:val="20"/>
                <w:szCs w:val="20"/>
                <w:lang w:val="en-GB"/>
              </w:rPr>
            </w:pPr>
          </w:p>
        </w:tc>
        <w:tc>
          <w:tcPr>
            <w:tcW w:w="5125" w:type="dxa"/>
            <w:shd w:val="clear" w:color="auto" w:fill="auto"/>
          </w:tcPr>
          <w:p w:rsidR="009C7F5A" w:rsidRPr="003D365D" w:rsidRDefault="009C7F5A" w:rsidP="003D365D">
            <w:pPr>
              <w:pStyle w:val="Listaszerbekezds"/>
              <w:ind w:left="1134"/>
              <w:rPr>
                <w:rFonts w:ascii="Calibri" w:hAnsi="Calibri"/>
                <w:sz w:val="20"/>
                <w:szCs w:val="20"/>
                <w:lang w:val="en-GB"/>
              </w:rPr>
            </w:pPr>
          </w:p>
        </w:tc>
      </w:tr>
    </w:tbl>
    <w:p w:rsidR="009C7F5A" w:rsidRPr="003D365D" w:rsidRDefault="009C7F5A" w:rsidP="00840D23">
      <w:pPr>
        <w:pStyle w:val="Cmsor2"/>
        <w:keepNext/>
        <w:keepLines/>
        <w:numPr>
          <w:ilvl w:val="1"/>
          <w:numId w:val="31"/>
        </w:numPr>
        <w:spacing w:before="240" w:beforeAutospacing="0" w:after="60" w:afterAutospacing="0"/>
        <w:ind w:left="578" w:hanging="578"/>
        <w:rPr>
          <w:rFonts w:ascii="Calibri" w:hAnsi="Calibri"/>
          <w:sz w:val="20"/>
          <w:szCs w:val="20"/>
          <w:lang w:val="en-GB"/>
        </w:rPr>
      </w:pPr>
      <w:bookmarkStart w:id="78" w:name="_Toc501116494"/>
      <w:bookmarkStart w:id="79" w:name="_Toc501116513"/>
      <w:bookmarkStart w:id="80" w:name="_Toc501633971"/>
      <w:bookmarkStart w:id="81" w:name="_Toc501634032"/>
      <w:bookmarkStart w:id="82" w:name="_Toc36225826"/>
      <w:r w:rsidRPr="003D365D">
        <w:rPr>
          <w:rFonts w:ascii="Calibri" w:hAnsi="Calibri"/>
          <w:sz w:val="20"/>
          <w:szCs w:val="20"/>
          <w:lang w:val="en-GB"/>
        </w:rPr>
        <w:t>Results achieved</w:t>
      </w:r>
      <w:bookmarkEnd w:id="78"/>
      <w:bookmarkEnd w:id="79"/>
      <w:bookmarkEnd w:id="80"/>
      <w:bookmarkEnd w:id="81"/>
      <w:bookmarkEnd w:id="82"/>
    </w:p>
    <w:p w:rsidR="009C7F5A" w:rsidRPr="003D365D" w:rsidRDefault="009C7F5A" w:rsidP="00CF0552">
      <w:pPr>
        <w:spacing w:line="20" w:lineRule="atLeast"/>
        <w:jc w:val="both"/>
        <w:rPr>
          <w:rFonts w:ascii="Calibri" w:hAnsi="Calibri"/>
          <w:sz w:val="20"/>
          <w:szCs w:val="20"/>
          <w:lang w:val="en-GB" w:eastAsia="ja-JP"/>
        </w:rPr>
      </w:pPr>
      <w:r w:rsidRPr="003D365D">
        <w:rPr>
          <w:rFonts w:ascii="Calibri" w:hAnsi="Calibri"/>
          <w:sz w:val="20"/>
          <w:szCs w:val="20"/>
          <w:lang w:val="en-GB" w:eastAsia="ja-JP"/>
        </w:rPr>
        <w:t xml:space="preserve">Please inform about the results achieved based on the logical framework matrix, demonstrated by respective indicators. </w:t>
      </w:r>
    </w:p>
    <w:p w:rsidR="009C7F5A" w:rsidRPr="003D365D" w:rsidRDefault="009C7F5A" w:rsidP="00840D23">
      <w:pPr>
        <w:pStyle w:val="Cmsor2"/>
        <w:keepNext/>
        <w:keepLines/>
        <w:numPr>
          <w:ilvl w:val="1"/>
          <w:numId w:val="31"/>
        </w:numPr>
        <w:spacing w:before="240" w:beforeAutospacing="0" w:after="60" w:afterAutospacing="0"/>
        <w:ind w:left="578" w:hanging="578"/>
        <w:rPr>
          <w:rFonts w:ascii="Calibri" w:hAnsi="Calibri"/>
          <w:bCs w:val="0"/>
          <w:sz w:val="20"/>
          <w:szCs w:val="20"/>
          <w:lang w:val="en-GB"/>
        </w:rPr>
      </w:pPr>
      <w:bookmarkStart w:id="83" w:name="_Toc367802905"/>
      <w:bookmarkStart w:id="84" w:name="_Toc428179761"/>
      <w:bookmarkStart w:id="85" w:name="_Toc430620770"/>
      <w:bookmarkStart w:id="86" w:name="_Toc447276488"/>
      <w:bookmarkStart w:id="87" w:name="_Toc448153317"/>
      <w:bookmarkStart w:id="88" w:name="_Toc448226603"/>
      <w:bookmarkStart w:id="89" w:name="_Toc448232812"/>
      <w:bookmarkStart w:id="90" w:name="_Toc448245304"/>
      <w:bookmarkStart w:id="91" w:name="_Toc448245977"/>
      <w:bookmarkStart w:id="92" w:name="_Toc448246095"/>
      <w:bookmarkStart w:id="93" w:name="_Toc456083576"/>
      <w:bookmarkStart w:id="94" w:name="_Toc456207177"/>
      <w:bookmarkStart w:id="95" w:name="_Toc501116496"/>
      <w:bookmarkStart w:id="96" w:name="_Toc501116515"/>
      <w:bookmarkStart w:id="97" w:name="_Toc501633973"/>
      <w:bookmarkStart w:id="98" w:name="_Toc501634034"/>
      <w:bookmarkStart w:id="99" w:name="_Toc36225827"/>
      <w:bookmarkStart w:id="100" w:name="_Toc367802906"/>
      <w:bookmarkEnd w:id="77"/>
      <w:r w:rsidRPr="003D365D">
        <w:rPr>
          <w:rFonts w:ascii="Calibri" w:hAnsi="Calibri"/>
          <w:sz w:val="20"/>
          <w:szCs w:val="20"/>
          <w:lang w:val="en-GB"/>
        </w:rPr>
        <w:t>Impact Prospects</w:t>
      </w:r>
      <w:bookmarkEnd w:id="83"/>
      <w:bookmarkEnd w:id="84"/>
      <w:bookmarkEnd w:id="85"/>
      <w:bookmarkEnd w:id="86"/>
      <w:bookmarkEnd w:id="87"/>
      <w:bookmarkEnd w:id="88"/>
      <w:bookmarkEnd w:id="89"/>
      <w:bookmarkEnd w:id="90"/>
      <w:bookmarkEnd w:id="91"/>
      <w:bookmarkEnd w:id="92"/>
      <w:bookmarkEnd w:id="93"/>
      <w:bookmarkEnd w:id="94"/>
      <w:r w:rsidRPr="003D365D">
        <w:rPr>
          <w:rFonts w:ascii="Calibri" w:hAnsi="Calibri"/>
          <w:sz w:val="20"/>
          <w:szCs w:val="20"/>
          <w:lang w:val="en-GB"/>
        </w:rPr>
        <w:t xml:space="preserve"> and potential sustainability (to be presented in the completion report)</w:t>
      </w:r>
      <w:bookmarkEnd w:id="95"/>
      <w:bookmarkEnd w:id="96"/>
      <w:bookmarkEnd w:id="97"/>
      <w:bookmarkEnd w:id="98"/>
      <w:bookmarkEnd w:id="99"/>
      <w:r w:rsidRPr="003D365D">
        <w:rPr>
          <w:rFonts w:ascii="Calibri" w:hAnsi="Calibri"/>
          <w:sz w:val="20"/>
          <w:szCs w:val="20"/>
          <w:lang w:val="en-GB"/>
        </w:rPr>
        <w:t xml:space="preserve"> </w:t>
      </w:r>
    </w:p>
    <w:p w:rsidR="009C7F5A" w:rsidRPr="003D365D" w:rsidRDefault="009C7F5A" w:rsidP="00CF0552">
      <w:pPr>
        <w:spacing w:line="20" w:lineRule="atLeast"/>
        <w:jc w:val="both"/>
        <w:rPr>
          <w:rFonts w:ascii="Calibri" w:hAnsi="Calibri"/>
          <w:sz w:val="20"/>
          <w:szCs w:val="20"/>
          <w:lang w:val="en-GB"/>
        </w:rPr>
      </w:pPr>
      <w:r w:rsidRPr="003D365D">
        <w:rPr>
          <w:rFonts w:ascii="Calibri" w:hAnsi="Calibri"/>
          <w:sz w:val="20"/>
          <w:szCs w:val="20"/>
          <w:lang w:val="en-GB"/>
        </w:rPr>
        <w:t xml:space="preserve">Provide information and comments as appropriate on the </w:t>
      </w:r>
      <w:r w:rsidR="00D92D72">
        <w:rPr>
          <w:rFonts w:ascii="Calibri" w:hAnsi="Calibri"/>
          <w:sz w:val="20"/>
          <w:szCs w:val="20"/>
          <w:lang w:val="en-GB"/>
        </w:rPr>
        <w:t>[</w:t>
      </w:r>
      <w:r w:rsidR="00044746">
        <w:rPr>
          <w:rFonts w:ascii="Calibri" w:hAnsi="Calibri"/>
          <w:sz w:val="20"/>
          <w:szCs w:val="20"/>
          <w:lang w:val="en-GB"/>
        </w:rPr>
        <w:t>Project/Technical Assistance</w:t>
      </w:r>
      <w:r w:rsidR="00D92D72">
        <w:rPr>
          <w:rFonts w:ascii="Calibri" w:hAnsi="Calibri"/>
          <w:sz w:val="20"/>
          <w:szCs w:val="20"/>
          <w:lang w:val="en-GB"/>
        </w:rPr>
        <w:t>]</w:t>
      </w:r>
      <w:r w:rsidRPr="003D365D">
        <w:rPr>
          <w:rFonts w:ascii="Calibri" w:hAnsi="Calibri"/>
          <w:sz w:val="20"/>
          <w:szCs w:val="20"/>
          <w:lang w:val="en-GB"/>
        </w:rPr>
        <w:t>’s contribution to achieving the overall objective, as defined in the logical framework matrix.</w:t>
      </w:r>
    </w:p>
    <w:p w:rsidR="009C7F5A" w:rsidRPr="003D365D" w:rsidRDefault="009C7F5A" w:rsidP="00840D23">
      <w:pPr>
        <w:pStyle w:val="Cmsor2"/>
        <w:keepNext/>
        <w:keepLines/>
        <w:numPr>
          <w:ilvl w:val="1"/>
          <w:numId w:val="31"/>
        </w:numPr>
        <w:spacing w:before="240" w:beforeAutospacing="0" w:after="60" w:afterAutospacing="0"/>
        <w:ind w:left="578" w:hanging="578"/>
        <w:rPr>
          <w:rFonts w:ascii="Calibri" w:hAnsi="Calibri"/>
          <w:sz w:val="20"/>
          <w:szCs w:val="20"/>
          <w:lang w:val="en-GB"/>
        </w:rPr>
      </w:pPr>
      <w:bookmarkStart w:id="101" w:name="_Toc367802907"/>
      <w:bookmarkStart w:id="102" w:name="_Toc430620772"/>
      <w:bookmarkStart w:id="103" w:name="_Toc447276490"/>
      <w:bookmarkStart w:id="104" w:name="_Toc448153319"/>
      <w:bookmarkStart w:id="105" w:name="_Toc448226605"/>
      <w:bookmarkStart w:id="106" w:name="_Toc448232814"/>
      <w:bookmarkStart w:id="107" w:name="_Toc448245306"/>
      <w:bookmarkStart w:id="108" w:name="_Toc448245979"/>
      <w:bookmarkStart w:id="109" w:name="_Toc448246097"/>
      <w:bookmarkStart w:id="110" w:name="_Toc456083578"/>
      <w:bookmarkStart w:id="111" w:name="_Toc456207179"/>
      <w:bookmarkStart w:id="112" w:name="_Toc501116497"/>
      <w:bookmarkStart w:id="113" w:name="_Toc501116516"/>
      <w:bookmarkStart w:id="114" w:name="_Toc501633974"/>
      <w:bookmarkStart w:id="115" w:name="_Toc501634035"/>
      <w:bookmarkStart w:id="116" w:name="_Toc36225828"/>
      <w:bookmarkEnd w:id="100"/>
      <w:r w:rsidRPr="003D365D">
        <w:rPr>
          <w:rFonts w:ascii="Calibri" w:hAnsi="Calibri"/>
          <w:sz w:val="20"/>
          <w:szCs w:val="20"/>
          <w:lang w:val="en-GB"/>
        </w:rPr>
        <w:t>Communication and Visibility Activities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C7F5A" w:rsidRDefault="009C7F5A" w:rsidP="00CF0552">
      <w:pPr>
        <w:spacing w:line="20" w:lineRule="atLeast"/>
        <w:jc w:val="both"/>
        <w:rPr>
          <w:rFonts w:ascii="Calibri" w:hAnsi="Calibri"/>
          <w:i/>
          <w:sz w:val="20"/>
          <w:szCs w:val="20"/>
          <w:lang w:val="en-GB"/>
        </w:rPr>
      </w:pPr>
      <w:bookmarkStart w:id="117" w:name="_Toc367802908"/>
      <w:bookmarkStart w:id="118" w:name="_Toc427233912"/>
      <w:r w:rsidRPr="003D365D">
        <w:rPr>
          <w:rFonts w:ascii="Calibri" w:hAnsi="Calibri"/>
          <w:i/>
          <w:sz w:val="20"/>
          <w:szCs w:val="20"/>
          <w:lang w:val="en-GB"/>
        </w:rPr>
        <w:t>Please inform about the communication and visibility activities, including links of any media events and articles, in the table below:</w:t>
      </w:r>
    </w:p>
    <w:p w:rsidR="004B442E" w:rsidRPr="003D365D" w:rsidRDefault="004B442E" w:rsidP="009C7F5A">
      <w:pPr>
        <w:rPr>
          <w:rFonts w:ascii="Calibri" w:hAnsi="Calibri"/>
          <w:i/>
          <w:sz w:val="20"/>
          <w:szCs w:val="20"/>
          <w:lang w:val="en-GB"/>
        </w:rPr>
      </w:pPr>
    </w:p>
    <w:tbl>
      <w:tblPr>
        <w:tblW w:w="8931" w:type="dxa"/>
        <w:tblInd w:w="572" w:type="dxa"/>
        <w:tblLayout w:type="fixed"/>
        <w:tblCellMar>
          <w:left w:w="0" w:type="dxa"/>
          <w:right w:w="0" w:type="dxa"/>
        </w:tblCellMar>
        <w:tblLook w:val="0000" w:firstRow="0" w:lastRow="0" w:firstColumn="0" w:lastColumn="0" w:noHBand="0" w:noVBand="0"/>
      </w:tblPr>
      <w:tblGrid>
        <w:gridCol w:w="3840"/>
        <w:gridCol w:w="5091"/>
      </w:tblGrid>
      <w:tr w:rsidR="009C7F5A" w:rsidRPr="003D365D" w:rsidTr="009C7F5A">
        <w:trPr>
          <w:trHeight w:hRule="exact" w:val="856"/>
        </w:trPr>
        <w:tc>
          <w:tcPr>
            <w:tcW w:w="3840" w:type="dxa"/>
            <w:tcBorders>
              <w:top w:val="single" w:sz="4" w:space="0" w:color="000000"/>
              <w:left w:val="single" w:sz="4" w:space="0" w:color="000000"/>
              <w:bottom w:val="single" w:sz="4" w:space="0" w:color="000000"/>
              <w:right w:val="single" w:sz="4" w:space="0" w:color="000000"/>
            </w:tcBorders>
            <w:shd w:val="clear" w:color="auto" w:fill="EEECE1"/>
          </w:tcPr>
          <w:p w:rsidR="009C7F5A" w:rsidRPr="003D365D" w:rsidRDefault="009C7F5A" w:rsidP="003D365D">
            <w:pPr>
              <w:ind w:right="828"/>
              <w:jc w:val="center"/>
              <w:textAlignment w:val="baseline"/>
              <w:rPr>
                <w:rFonts w:ascii="Calibri" w:hAnsi="Calibri"/>
                <w:b/>
                <w:color w:val="000000"/>
                <w:sz w:val="20"/>
                <w:szCs w:val="20"/>
              </w:rPr>
            </w:pPr>
            <w:r w:rsidRPr="003D365D">
              <w:rPr>
                <w:rFonts w:ascii="Calibri" w:hAnsi="Calibri"/>
                <w:b/>
                <w:color w:val="000000"/>
                <w:sz w:val="20"/>
                <w:szCs w:val="20"/>
              </w:rPr>
              <w:t>Communication and visibility activities</w:t>
            </w:r>
          </w:p>
        </w:tc>
        <w:tc>
          <w:tcPr>
            <w:tcW w:w="5091" w:type="dxa"/>
            <w:tcBorders>
              <w:top w:val="single" w:sz="4" w:space="0" w:color="000000"/>
              <w:left w:val="single" w:sz="4" w:space="0" w:color="000000"/>
              <w:bottom w:val="single" w:sz="4" w:space="0" w:color="000000"/>
              <w:right w:val="single" w:sz="4" w:space="0" w:color="000000"/>
            </w:tcBorders>
          </w:tcPr>
          <w:p w:rsidR="009C7F5A" w:rsidRPr="003D365D" w:rsidRDefault="009C7F5A" w:rsidP="003D365D">
            <w:pPr>
              <w:ind w:right="349"/>
              <w:jc w:val="center"/>
              <w:textAlignment w:val="baseline"/>
              <w:rPr>
                <w:rFonts w:ascii="Calibri" w:hAnsi="Calibri"/>
                <w:b/>
                <w:color w:val="000000"/>
                <w:sz w:val="20"/>
                <w:szCs w:val="20"/>
                <w:lang w:val="en-GB"/>
              </w:rPr>
            </w:pPr>
            <w:r w:rsidRPr="003D365D">
              <w:rPr>
                <w:rFonts w:ascii="Calibri" w:hAnsi="Calibri"/>
                <w:b/>
                <w:color w:val="000000"/>
                <w:sz w:val="20"/>
                <w:szCs w:val="20"/>
                <w:lang w:val="en-GB"/>
              </w:rPr>
              <w:t>Description, dates, links, photos</w:t>
            </w:r>
          </w:p>
        </w:tc>
      </w:tr>
      <w:tr w:rsidR="009C7F5A" w:rsidRPr="003D365D" w:rsidTr="00C9433F">
        <w:trPr>
          <w:trHeight w:hRule="exact" w:val="1011"/>
        </w:trPr>
        <w:tc>
          <w:tcPr>
            <w:tcW w:w="3840" w:type="dxa"/>
            <w:tcBorders>
              <w:top w:val="single" w:sz="4" w:space="0" w:color="000000"/>
              <w:left w:val="single" w:sz="4" w:space="0" w:color="000000"/>
              <w:bottom w:val="single" w:sz="4" w:space="0" w:color="000000"/>
              <w:right w:val="single" w:sz="4" w:space="0" w:color="000000"/>
            </w:tcBorders>
            <w:shd w:val="clear" w:color="auto" w:fill="EEECE1"/>
          </w:tcPr>
          <w:p w:rsidR="009C7F5A" w:rsidRPr="00D92D72" w:rsidRDefault="00E4787B" w:rsidP="003D365D">
            <w:pPr>
              <w:ind w:left="324" w:right="324"/>
              <w:textAlignment w:val="baseline"/>
              <w:rPr>
                <w:rFonts w:ascii="Calibri" w:hAnsi="Calibri"/>
                <w:color w:val="000000"/>
                <w:sz w:val="16"/>
                <w:szCs w:val="16"/>
                <w:lang w:val="en-GB"/>
              </w:rPr>
            </w:pPr>
            <w:r>
              <w:rPr>
                <w:rFonts w:ascii="Calibri" w:hAnsi="Calibri"/>
                <w:sz w:val="16"/>
                <w:szCs w:val="16"/>
                <w:lang w:val="en-GB"/>
              </w:rPr>
              <w:t>E</w:t>
            </w:r>
            <w:r w:rsidR="009C7F5A" w:rsidRPr="00D92D72">
              <w:rPr>
                <w:rFonts w:ascii="Calibri" w:hAnsi="Calibri"/>
                <w:sz w:val="16"/>
                <w:szCs w:val="16"/>
                <w:lang w:val="en-GB"/>
              </w:rPr>
              <w:t>vents</w:t>
            </w:r>
            <w:r>
              <w:rPr>
                <w:rFonts w:ascii="Calibri" w:hAnsi="Calibri"/>
                <w:sz w:val="16"/>
                <w:szCs w:val="16"/>
                <w:lang w:val="en-GB"/>
              </w:rPr>
              <w:t xml:space="preserve"> (with or without the press),</w:t>
            </w:r>
            <w:r w:rsidR="009C7F5A" w:rsidRPr="00D92D72">
              <w:rPr>
                <w:rFonts w:ascii="Calibri" w:hAnsi="Calibri"/>
                <w:sz w:val="16"/>
                <w:szCs w:val="16"/>
                <w:lang w:val="en-GB"/>
              </w:rPr>
              <w:t xml:space="preserve"> </w:t>
            </w:r>
            <w:r>
              <w:rPr>
                <w:rFonts w:ascii="Calibri" w:hAnsi="Calibri"/>
                <w:sz w:val="16"/>
                <w:szCs w:val="16"/>
                <w:lang w:val="en-GB"/>
              </w:rPr>
              <w:t xml:space="preserve">news and </w:t>
            </w:r>
            <w:r w:rsidR="009C7F5A" w:rsidRPr="00D92D72">
              <w:rPr>
                <w:rFonts w:ascii="Calibri" w:hAnsi="Calibri"/>
                <w:sz w:val="16"/>
                <w:szCs w:val="16"/>
                <w:lang w:val="en-GB"/>
              </w:rPr>
              <w:t>articles</w:t>
            </w:r>
            <w:r>
              <w:rPr>
                <w:rFonts w:ascii="Calibri" w:hAnsi="Calibri"/>
                <w:sz w:val="16"/>
                <w:szCs w:val="16"/>
                <w:lang w:val="en-GB"/>
              </w:rPr>
              <w:t>, social media/blog posts, videos, etc.</w:t>
            </w:r>
            <w:r w:rsidR="009C7F5A" w:rsidRPr="00D92D72">
              <w:rPr>
                <w:rFonts w:ascii="Calibri" w:hAnsi="Calibri"/>
                <w:sz w:val="16"/>
                <w:szCs w:val="16"/>
                <w:lang w:val="en-GB"/>
              </w:rPr>
              <w:t xml:space="preserve">related to the </w:t>
            </w:r>
            <w:r w:rsidR="00D92D72" w:rsidRPr="00D92D72">
              <w:rPr>
                <w:rFonts w:ascii="Calibri" w:hAnsi="Calibri"/>
                <w:sz w:val="16"/>
                <w:szCs w:val="16"/>
                <w:lang w:val="en-GB"/>
              </w:rPr>
              <w:t>[</w:t>
            </w:r>
            <w:r w:rsidR="00044746" w:rsidRPr="00D92D72">
              <w:rPr>
                <w:rFonts w:ascii="Calibri" w:hAnsi="Calibri"/>
                <w:sz w:val="16"/>
                <w:szCs w:val="16"/>
                <w:lang w:val="en-GB"/>
              </w:rPr>
              <w:t>Project/Technical Assistance</w:t>
            </w:r>
            <w:r w:rsidR="00D92D72" w:rsidRPr="00D92D72">
              <w:rPr>
                <w:rFonts w:ascii="Calibri" w:hAnsi="Calibri"/>
                <w:sz w:val="16"/>
                <w:szCs w:val="16"/>
                <w:lang w:val="en-GB"/>
              </w:rPr>
              <w:t>]</w:t>
            </w:r>
            <w:r w:rsidR="009C7F5A" w:rsidRPr="00D92D72">
              <w:rPr>
                <w:rFonts w:ascii="Calibri" w:hAnsi="Calibri"/>
                <w:sz w:val="16"/>
                <w:szCs w:val="16"/>
                <w:lang w:val="en-GB"/>
              </w:rPr>
              <w:t xml:space="preserve"> where the EU and/or CEB have been mentioned.</w:t>
            </w:r>
          </w:p>
        </w:tc>
        <w:tc>
          <w:tcPr>
            <w:tcW w:w="5091" w:type="dxa"/>
            <w:tcBorders>
              <w:top w:val="single" w:sz="4" w:space="0" w:color="000000"/>
              <w:left w:val="single" w:sz="4" w:space="0" w:color="000000"/>
              <w:bottom w:val="single" w:sz="4" w:space="0" w:color="000000"/>
              <w:right w:val="single" w:sz="4" w:space="0" w:color="000000"/>
            </w:tcBorders>
          </w:tcPr>
          <w:p w:rsidR="009C7F5A" w:rsidRPr="003D365D" w:rsidRDefault="009C7F5A" w:rsidP="003D365D">
            <w:pPr>
              <w:ind w:left="288" w:right="252"/>
              <w:textAlignment w:val="baseline"/>
              <w:rPr>
                <w:rFonts w:ascii="Calibri" w:hAnsi="Calibri"/>
                <w:color w:val="000000"/>
                <w:sz w:val="20"/>
                <w:szCs w:val="20"/>
                <w:lang w:val="en-GB"/>
              </w:rPr>
            </w:pPr>
          </w:p>
        </w:tc>
      </w:tr>
      <w:tr w:rsidR="009C7F5A" w:rsidRPr="003D365D" w:rsidTr="00C9433F">
        <w:trPr>
          <w:trHeight w:hRule="exact" w:val="855"/>
        </w:trPr>
        <w:tc>
          <w:tcPr>
            <w:tcW w:w="3840" w:type="dxa"/>
            <w:tcBorders>
              <w:top w:val="single" w:sz="4" w:space="0" w:color="000000"/>
              <w:left w:val="single" w:sz="4" w:space="0" w:color="000000"/>
              <w:bottom w:val="single" w:sz="4" w:space="0" w:color="000000"/>
              <w:right w:val="single" w:sz="4" w:space="0" w:color="000000"/>
            </w:tcBorders>
            <w:shd w:val="clear" w:color="auto" w:fill="EEECE1"/>
          </w:tcPr>
          <w:p w:rsidR="009C7F5A" w:rsidRPr="00D92D72" w:rsidRDefault="009C7F5A" w:rsidP="00D2530B">
            <w:pPr>
              <w:ind w:left="324" w:right="216"/>
              <w:textAlignment w:val="baseline"/>
              <w:rPr>
                <w:rFonts w:ascii="Calibri" w:hAnsi="Calibri"/>
                <w:color w:val="000000"/>
                <w:sz w:val="16"/>
                <w:szCs w:val="16"/>
                <w:lang w:val="en-GB"/>
              </w:rPr>
            </w:pPr>
            <w:r w:rsidRPr="00D92D72">
              <w:rPr>
                <w:rFonts w:ascii="Calibri" w:hAnsi="Calibri"/>
                <w:color w:val="000000"/>
                <w:sz w:val="16"/>
                <w:szCs w:val="16"/>
                <w:lang w:val="en-GB"/>
              </w:rPr>
              <w:t>Signage post/plates</w:t>
            </w:r>
            <w:r w:rsidR="00E4787B">
              <w:rPr>
                <w:rFonts w:ascii="Calibri" w:hAnsi="Calibri"/>
                <w:color w:val="000000"/>
                <w:sz w:val="16"/>
                <w:szCs w:val="16"/>
                <w:lang w:val="en-GB"/>
              </w:rPr>
              <w:t>/brochures, posters and/or other promotional materials</w:t>
            </w:r>
            <w:r w:rsidRPr="00D92D72">
              <w:rPr>
                <w:rFonts w:ascii="Calibri" w:hAnsi="Calibri"/>
                <w:color w:val="000000"/>
                <w:sz w:val="16"/>
                <w:szCs w:val="16"/>
                <w:lang w:val="en-GB"/>
              </w:rPr>
              <w:t xml:space="preserve"> acknowledging EU funding </w:t>
            </w:r>
          </w:p>
        </w:tc>
        <w:tc>
          <w:tcPr>
            <w:tcW w:w="5091" w:type="dxa"/>
            <w:tcBorders>
              <w:top w:val="single" w:sz="4" w:space="0" w:color="000000"/>
              <w:left w:val="single" w:sz="4" w:space="0" w:color="000000"/>
              <w:bottom w:val="single" w:sz="4" w:space="0" w:color="000000"/>
              <w:right w:val="single" w:sz="4" w:space="0" w:color="000000"/>
            </w:tcBorders>
          </w:tcPr>
          <w:p w:rsidR="009C7F5A" w:rsidRPr="003D365D" w:rsidRDefault="009C7F5A" w:rsidP="003D365D">
            <w:pPr>
              <w:ind w:left="288" w:right="252"/>
              <w:textAlignment w:val="baseline"/>
              <w:rPr>
                <w:rFonts w:ascii="Calibri" w:hAnsi="Calibri"/>
                <w:color w:val="000000"/>
                <w:sz w:val="20"/>
                <w:szCs w:val="20"/>
                <w:lang w:val="en-GB"/>
              </w:rPr>
            </w:pPr>
          </w:p>
        </w:tc>
      </w:tr>
      <w:tr w:rsidR="009C7F5A" w:rsidRPr="003D365D" w:rsidTr="009C7F5A">
        <w:trPr>
          <w:trHeight w:hRule="exact" w:val="821"/>
        </w:trPr>
        <w:tc>
          <w:tcPr>
            <w:tcW w:w="3840" w:type="dxa"/>
            <w:tcBorders>
              <w:top w:val="single" w:sz="4" w:space="0" w:color="000000"/>
              <w:left w:val="single" w:sz="4" w:space="0" w:color="000000"/>
              <w:bottom w:val="single" w:sz="4" w:space="0" w:color="000000"/>
              <w:right w:val="single" w:sz="4" w:space="0" w:color="000000"/>
            </w:tcBorders>
            <w:shd w:val="clear" w:color="auto" w:fill="EEECE1"/>
          </w:tcPr>
          <w:p w:rsidR="009C7F5A" w:rsidRPr="00D92D72" w:rsidRDefault="009C7F5A" w:rsidP="003D365D">
            <w:pPr>
              <w:tabs>
                <w:tab w:val="left" w:pos="3686"/>
              </w:tabs>
              <w:ind w:left="324" w:right="154"/>
              <w:textAlignment w:val="baseline"/>
              <w:rPr>
                <w:rFonts w:ascii="Calibri" w:hAnsi="Calibri"/>
                <w:color w:val="000000"/>
                <w:sz w:val="16"/>
                <w:szCs w:val="16"/>
                <w:lang w:val="en-GB"/>
              </w:rPr>
            </w:pPr>
            <w:r w:rsidRPr="00D92D72">
              <w:rPr>
                <w:rFonts w:ascii="Calibri" w:hAnsi="Calibri"/>
                <w:color w:val="000000"/>
                <w:sz w:val="16"/>
                <w:szCs w:val="16"/>
                <w:lang w:val="en-GB"/>
              </w:rPr>
              <w:t xml:space="preserve">Sign acknowledging EU funding on all equipment bought under the </w:t>
            </w:r>
            <w:r w:rsidR="00D92D72">
              <w:rPr>
                <w:rFonts w:ascii="Calibri" w:hAnsi="Calibri"/>
                <w:color w:val="000000"/>
                <w:sz w:val="16"/>
                <w:szCs w:val="16"/>
                <w:lang w:val="en-GB"/>
              </w:rPr>
              <w:t>[</w:t>
            </w:r>
            <w:r w:rsidR="00044746" w:rsidRPr="00D92D72">
              <w:rPr>
                <w:rFonts w:ascii="Calibri" w:hAnsi="Calibri"/>
                <w:color w:val="000000"/>
                <w:sz w:val="16"/>
                <w:szCs w:val="16"/>
                <w:lang w:val="en-GB"/>
              </w:rPr>
              <w:t>Project/Technical Assistance</w:t>
            </w:r>
            <w:r w:rsidR="00D92D72">
              <w:rPr>
                <w:rFonts w:ascii="Calibri" w:hAnsi="Calibri"/>
                <w:color w:val="000000"/>
                <w:sz w:val="16"/>
                <w:szCs w:val="16"/>
                <w:lang w:val="en-GB"/>
              </w:rPr>
              <w:t>]</w:t>
            </w:r>
          </w:p>
        </w:tc>
        <w:tc>
          <w:tcPr>
            <w:tcW w:w="5091" w:type="dxa"/>
            <w:tcBorders>
              <w:top w:val="single" w:sz="4" w:space="0" w:color="000000"/>
              <w:left w:val="single" w:sz="4" w:space="0" w:color="000000"/>
              <w:bottom w:val="single" w:sz="4" w:space="0" w:color="000000"/>
              <w:right w:val="single" w:sz="4" w:space="0" w:color="000000"/>
            </w:tcBorders>
          </w:tcPr>
          <w:p w:rsidR="009C7F5A" w:rsidRPr="003D365D" w:rsidRDefault="009C7F5A" w:rsidP="003D365D">
            <w:pPr>
              <w:ind w:left="288" w:right="252"/>
              <w:textAlignment w:val="baseline"/>
              <w:rPr>
                <w:rFonts w:ascii="Calibri" w:hAnsi="Calibri"/>
                <w:color w:val="000000"/>
                <w:sz w:val="20"/>
                <w:szCs w:val="20"/>
                <w:lang w:val="en-GB"/>
              </w:rPr>
            </w:pPr>
          </w:p>
        </w:tc>
      </w:tr>
    </w:tbl>
    <w:p w:rsidR="009C7F5A" w:rsidRPr="003D365D" w:rsidRDefault="009C7F5A" w:rsidP="009C7F5A">
      <w:pPr>
        <w:rPr>
          <w:rFonts w:ascii="Calibri" w:hAnsi="Calibri"/>
          <w:i/>
          <w:sz w:val="20"/>
          <w:szCs w:val="20"/>
          <w:lang w:val="en-GB"/>
        </w:rPr>
      </w:pPr>
    </w:p>
    <w:p w:rsidR="009C7F5A" w:rsidRPr="003D365D" w:rsidRDefault="009C7F5A" w:rsidP="00840D23">
      <w:pPr>
        <w:pStyle w:val="Cmsor2"/>
        <w:keepNext/>
        <w:keepLines/>
        <w:numPr>
          <w:ilvl w:val="1"/>
          <w:numId w:val="31"/>
        </w:numPr>
        <w:spacing w:before="240" w:beforeAutospacing="0" w:after="60" w:afterAutospacing="0"/>
        <w:ind w:left="578" w:hanging="578"/>
        <w:rPr>
          <w:rFonts w:ascii="Calibri" w:hAnsi="Calibri"/>
          <w:sz w:val="20"/>
          <w:szCs w:val="20"/>
          <w:lang w:val="en-GB"/>
        </w:rPr>
      </w:pPr>
      <w:bookmarkStart w:id="119" w:name="_Toc430620773"/>
      <w:bookmarkStart w:id="120" w:name="_Toc447276491"/>
      <w:bookmarkStart w:id="121" w:name="_Toc448153320"/>
      <w:bookmarkStart w:id="122" w:name="_Toc448226606"/>
      <w:bookmarkStart w:id="123" w:name="_Toc448232815"/>
      <w:bookmarkStart w:id="124" w:name="_Toc448245307"/>
      <w:bookmarkStart w:id="125" w:name="_Toc448245980"/>
      <w:bookmarkStart w:id="126" w:name="_Toc448246098"/>
      <w:bookmarkStart w:id="127" w:name="_Toc456083579"/>
      <w:bookmarkStart w:id="128" w:name="_Toc456207180"/>
      <w:bookmarkStart w:id="129" w:name="_Toc501116498"/>
      <w:bookmarkStart w:id="130" w:name="_Toc501116517"/>
      <w:bookmarkStart w:id="131" w:name="_Toc501633975"/>
      <w:bookmarkStart w:id="132" w:name="_Toc501634036"/>
      <w:bookmarkStart w:id="133" w:name="_Toc36225829"/>
      <w:r w:rsidRPr="003D365D">
        <w:rPr>
          <w:rFonts w:ascii="Calibri" w:hAnsi="Calibri"/>
          <w:sz w:val="20"/>
          <w:szCs w:val="20"/>
          <w:lang w:val="en-GB"/>
        </w:rPr>
        <w:t xml:space="preserve">Deviations from the Plan and difficulties encountered, if any, </w:t>
      </w:r>
      <w:bookmarkEnd w:id="117"/>
      <w:bookmarkEnd w:id="119"/>
      <w:bookmarkEnd w:id="120"/>
      <w:bookmarkEnd w:id="121"/>
      <w:bookmarkEnd w:id="122"/>
      <w:bookmarkEnd w:id="123"/>
      <w:bookmarkEnd w:id="124"/>
      <w:bookmarkEnd w:id="125"/>
      <w:bookmarkEnd w:id="126"/>
      <w:bookmarkEnd w:id="127"/>
      <w:bookmarkEnd w:id="128"/>
      <w:r w:rsidRPr="003D365D">
        <w:rPr>
          <w:rFonts w:ascii="Calibri" w:hAnsi="Calibri"/>
          <w:sz w:val="20"/>
          <w:szCs w:val="20"/>
          <w:lang w:val="en-GB"/>
        </w:rPr>
        <w:t>and mitigation measures</w:t>
      </w:r>
      <w:bookmarkEnd w:id="129"/>
      <w:bookmarkEnd w:id="130"/>
      <w:bookmarkEnd w:id="131"/>
      <w:bookmarkEnd w:id="132"/>
      <w:bookmarkEnd w:id="133"/>
    </w:p>
    <w:p w:rsidR="009C7F5A" w:rsidRPr="003D365D" w:rsidRDefault="009C7F5A" w:rsidP="00CF0552">
      <w:pPr>
        <w:spacing w:line="20" w:lineRule="atLeast"/>
        <w:jc w:val="both"/>
        <w:rPr>
          <w:rFonts w:ascii="Calibri" w:hAnsi="Calibri"/>
          <w:sz w:val="20"/>
          <w:szCs w:val="20"/>
          <w:lang w:val="en-GB"/>
        </w:rPr>
      </w:pPr>
      <w:r w:rsidRPr="003D365D">
        <w:rPr>
          <w:rFonts w:ascii="Calibri" w:hAnsi="Calibri"/>
          <w:sz w:val="20"/>
          <w:szCs w:val="20"/>
          <w:lang w:val="en-GB"/>
        </w:rPr>
        <w:t xml:space="preserve">Provide information on any major constraints/deviations from the </w:t>
      </w:r>
      <w:r w:rsidR="00A30A33">
        <w:rPr>
          <w:rFonts w:ascii="Calibri" w:hAnsi="Calibri"/>
          <w:sz w:val="20"/>
          <w:szCs w:val="20"/>
          <w:lang w:val="en-GB"/>
        </w:rPr>
        <w:t>[</w:t>
      </w:r>
      <w:r w:rsidR="00044746">
        <w:rPr>
          <w:rFonts w:ascii="Calibri" w:hAnsi="Calibri"/>
          <w:sz w:val="20"/>
          <w:szCs w:val="20"/>
          <w:lang w:val="en-GB"/>
        </w:rPr>
        <w:t>Project/Technical Assistance</w:t>
      </w:r>
      <w:r w:rsidR="00A30A33">
        <w:rPr>
          <w:rFonts w:ascii="Calibri" w:hAnsi="Calibri"/>
          <w:sz w:val="20"/>
          <w:szCs w:val="20"/>
          <w:lang w:val="en-GB"/>
        </w:rPr>
        <w:t>]</w:t>
      </w:r>
      <w:r w:rsidR="00F73B51">
        <w:rPr>
          <w:rFonts w:ascii="Calibri" w:hAnsi="Calibri"/>
          <w:sz w:val="20"/>
          <w:szCs w:val="20"/>
          <w:lang w:val="en-GB"/>
        </w:rPr>
        <w:t xml:space="preserve"> </w:t>
      </w:r>
      <w:r w:rsidRPr="003D365D">
        <w:rPr>
          <w:rFonts w:ascii="Calibri" w:hAnsi="Calibri"/>
          <w:sz w:val="20"/>
          <w:szCs w:val="20"/>
          <w:lang w:val="en-GB"/>
        </w:rPr>
        <w:t xml:space="preserve">plan, especially, but not limited to, problems that risk delaying the </w:t>
      </w:r>
      <w:r w:rsidR="00A30A33">
        <w:rPr>
          <w:rFonts w:ascii="Calibri" w:hAnsi="Calibri"/>
          <w:sz w:val="20"/>
          <w:szCs w:val="20"/>
          <w:lang w:val="en-GB"/>
        </w:rPr>
        <w:t>[</w:t>
      </w:r>
      <w:r w:rsidR="00044746">
        <w:rPr>
          <w:rFonts w:ascii="Calibri" w:hAnsi="Calibri"/>
          <w:sz w:val="20"/>
          <w:szCs w:val="20"/>
          <w:lang w:val="en-GB"/>
        </w:rPr>
        <w:t>Project/Technical Assistance</w:t>
      </w:r>
      <w:r w:rsidR="00A30A33">
        <w:rPr>
          <w:rFonts w:ascii="Calibri" w:hAnsi="Calibri"/>
          <w:sz w:val="20"/>
          <w:szCs w:val="20"/>
          <w:lang w:val="en-GB"/>
        </w:rPr>
        <w:t>]</w:t>
      </w:r>
      <w:r w:rsidRPr="003D365D">
        <w:rPr>
          <w:rFonts w:ascii="Calibri" w:hAnsi="Calibri"/>
          <w:sz w:val="20"/>
          <w:szCs w:val="20"/>
          <w:lang w:val="en-GB"/>
        </w:rPr>
        <w:t>. Explain the reasons for such deviations and propose corrective measures in the table below.</w:t>
      </w:r>
    </w:p>
    <w:p w:rsidR="009C7F5A" w:rsidRPr="003D365D" w:rsidRDefault="009C7F5A" w:rsidP="009C7F5A">
      <w:pPr>
        <w:rPr>
          <w:rFonts w:ascii="Calibri" w:hAnsi="Calibri"/>
          <w:sz w:val="20"/>
          <w:szCs w:val="20"/>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37"/>
        <w:gridCol w:w="2345"/>
        <w:gridCol w:w="2343"/>
      </w:tblGrid>
      <w:tr w:rsidR="009C7F5A" w:rsidRPr="003D365D" w:rsidTr="003D365D">
        <w:tc>
          <w:tcPr>
            <w:tcW w:w="8953" w:type="dxa"/>
            <w:gridSpan w:val="4"/>
            <w:shd w:val="clear" w:color="auto" w:fill="EEECE1"/>
          </w:tcPr>
          <w:p w:rsidR="009C7F5A" w:rsidRPr="003D365D" w:rsidRDefault="009C7F5A" w:rsidP="003D365D">
            <w:pPr>
              <w:rPr>
                <w:rFonts w:ascii="Calibri" w:hAnsi="Calibri"/>
                <w:sz w:val="20"/>
                <w:szCs w:val="20"/>
                <w:lang w:val="en-GB"/>
              </w:rPr>
            </w:pPr>
            <w:r w:rsidRPr="003D365D">
              <w:rPr>
                <w:rFonts w:ascii="Calibri" w:eastAsia="MS ??" w:hAnsi="Calibri"/>
                <w:b/>
                <w:bCs/>
                <w:sz w:val="20"/>
                <w:szCs w:val="20"/>
                <w:lang w:val="en-GB" w:eastAsia="ja-JP"/>
              </w:rPr>
              <w:t>Proposed Action Plan to solve issues (if any):</w:t>
            </w:r>
          </w:p>
        </w:tc>
      </w:tr>
      <w:tr w:rsidR="004F1F48" w:rsidRPr="003D365D" w:rsidTr="003D365D">
        <w:tc>
          <w:tcPr>
            <w:tcW w:w="1732" w:type="dxa"/>
            <w:shd w:val="clear" w:color="auto" w:fill="EEECE1"/>
          </w:tcPr>
          <w:p w:rsidR="009C7F5A" w:rsidRPr="003D365D" w:rsidRDefault="009C7F5A" w:rsidP="003D365D">
            <w:pPr>
              <w:spacing w:before="40" w:after="40"/>
              <w:rPr>
                <w:rFonts w:ascii="Calibri" w:eastAsia="MS ??" w:hAnsi="Calibri"/>
                <w:b/>
                <w:bCs/>
                <w:sz w:val="20"/>
                <w:szCs w:val="20"/>
                <w:lang w:val="en-GB" w:eastAsia="ja-JP"/>
              </w:rPr>
            </w:pPr>
            <w:r w:rsidRPr="003D365D">
              <w:rPr>
                <w:rFonts w:ascii="Calibri" w:eastAsia="MS ??" w:hAnsi="Calibri"/>
                <w:b/>
                <w:bCs/>
                <w:sz w:val="20"/>
                <w:szCs w:val="20"/>
                <w:lang w:val="en-GB" w:eastAsia="ja-JP"/>
              </w:rPr>
              <w:t>Constraint/ Deviations</w:t>
            </w:r>
          </w:p>
        </w:tc>
        <w:tc>
          <w:tcPr>
            <w:tcW w:w="2407" w:type="dxa"/>
            <w:shd w:val="clear" w:color="auto" w:fill="EEECE1"/>
          </w:tcPr>
          <w:p w:rsidR="009C7F5A" w:rsidRPr="003D365D" w:rsidRDefault="009C7F5A" w:rsidP="003D365D">
            <w:pPr>
              <w:spacing w:before="40" w:after="40"/>
              <w:rPr>
                <w:rFonts w:ascii="Calibri" w:eastAsia="MS ??" w:hAnsi="Calibri"/>
                <w:b/>
                <w:bCs/>
                <w:sz w:val="20"/>
                <w:szCs w:val="20"/>
                <w:lang w:val="en-GB" w:eastAsia="ja-JP"/>
              </w:rPr>
            </w:pPr>
            <w:r w:rsidRPr="003D365D">
              <w:rPr>
                <w:rFonts w:ascii="Calibri" w:eastAsia="MS ??" w:hAnsi="Calibri"/>
                <w:b/>
                <w:bCs/>
                <w:sz w:val="20"/>
                <w:szCs w:val="20"/>
                <w:lang w:val="en-GB" w:eastAsia="ja-JP"/>
              </w:rPr>
              <w:t>Corrective Measure</w:t>
            </w:r>
          </w:p>
        </w:tc>
        <w:tc>
          <w:tcPr>
            <w:tcW w:w="2407" w:type="dxa"/>
            <w:shd w:val="clear" w:color="auto" w:fill="EEECE1"/>
          </w:tcPr>
          <w:p w:rsidR="009C7F5A" w:rsidRPr="003D365D" w:rsidRDefault="009C7F5A" w:rsidP="003D365D">
            <w:pPr>
              <w:spacing w:before="40" w:after="40"/>
              <w:rPr>
                <w:rFonts w:ascii="Calibri" w:eastAsia="MS ??" w:hAnsi="Calibri"/>
                <w:b/>
                <w:bCs/>
                <w:sz w:val="20"/>
                <w:szCs w:val="20"/>
                <w:lang w:val="en-GB" w:eastAsia="ja-JP"/>
              </w:rPr>
            </w:pPr>
            <w:r w:rsidRPr="003D365D">
              <w:rPr>
                <w:rFonts w:ascii="Calibri" w:eastAsia="MS ??" w:hAnsi="Calibri"/>
                <w:b/>
                <w:bCs/>
                <w:sz w:val="20"/>
                <w:szCs w:val="20"/>
                <w:lang w:val="en-GB" w:eastAsia="ja-JP"/>
              </w:rPr>
              <w:t>Responsible</w:t>
            </w:r>
          </w:p>
        </w:tc>
        <w:tc>
          <w:tcPr>
            <w:tcW w:w="2407" w:type="dxa"/>
            <w:shd w:val="clear" w:color="auto" w:fill="EEECE1"/>
          </w:tcPr>
          <w:p w:rsidR="009C7F5A" w:rsidRPr="003D365D" w:rsidRDefault="009C7F5A" w:rsidP="003D365D">
            <w:pPr>
              <w:spacing w:before="40" w:after="40"/>
              <w:ind w:right="-1242"/>
              <w:rPr>
                <w:rFonts w:ascii="Calibri" w:eastAsia="MS ??" w:hAnsi="Calibri"/>
                <w:b/>
                <w:bCs/>
                <w:sz w:val="20"/>
                <w:szCs w:val="20"/>
                <w:lang w:val="en-GB" w:eastAsia="ja-JP"/>
              </w:rPr>
            </w:pPr>
            <w:r w:rsidRPr="003D365D">
              <w:rPr>
                <w:rFonts w:ascii="Calibri" w:eastAsia="MS ??" w:hAnsi="Calibri"/>
                <w:b/>
                <w:bCs/>
                <w:sz w:val="20"/>
                <w:szCs w:val="20"/>
                <w:lang w:val="en-GB" w:eastAsia="ja-JP"/>
              </w:rPr>
              <w:t>Completion Date</w:t>
            </w:r>
          </w:p>
        </w:tc>
      </w:tr>
      <w:tr w:rsidR="009C7F5A" w:rsidRPr="003D365D" w:rsidTr="003D365D">
        <w:tc>
          <w:tcPr>
            <w:tcW w:w="1732" w:type="dxa"/>
            <w:shd w:val="clear" w:color="auto" w:fill="auto"/>
          </w:tcPr>
          <w:p w:rsidR="009C7F5A" w:rsidRPr="003D365D" w:rsidRDefault="009C7F5A" w:rsidP="003D365D">
            <w:pPr>
              <w:rPr>
                <w:rFonts w:ascii="Calibri" w:hAnsi="Calibri"/>
                <w:sz w:val="20"/>
                <w:szCs w:val="20"/>
                <w:lang w:val="en-GB" w:eastAsia="ja-JP"/>
              </w:rPr>
            </w:pPr>
          </w:p>
        </w:tc>
        <w:tc>
          <w:tcPr>
            <w:tcW w:w="2407" w:type="dxa"/>
            <w:shd w:val="clear" w:color="auto" w:fill="auto"/>
          </w:tcPr>
          <w:p w:rsidR="009C7F5A" w:rsidRPr="003D365D" w:rsidRDefault="009C7F5A" w:rsidP="003D365D">
            <w:pPr>
              <w:rPr>
                <w:rFonts w:ascii="Calibri" w:hAnsi="Calibri"/>
                <w:sz w:val="20"/>
                <w:szCs w:val="20"/>
                <w:lang w:val="en-GB" w:eastAsia="ja-JP"/>
              </w:rPr>
            </w:pPr>
          </w:p>
        </w:tc>
        <w:tc>
          <w:tcPr>
            <w:tcW w:w="2407" w:type="dxa"/>
            <w:shd w:val="clear" w:color="auto" w:fill="auto"/>
          </w:tcPr>
          <w:p w:rsidR="009C7F5A" w:rsidRPr="003D365D" w:rsidRDefault="009C7F5A" w:rsidP="003D365D">
            <w:pPr>
              <w:rPr>
                <w:rFonts w:ascii="Calibri" w:hAnsi="Calibri"/>
                <w:sz w:val="20"/>
                <w:szCs w:val="20"/>
                <w:lang w:val="en-GB" w:eastAsia="ja-JP"/>
              </w:rPr>
            </w:pPr>
          </w:p>
        </w:tc>
        <w:tc>
          <w:tcPr>
            <w:tcW w:w="2407" w:type="dxa"/>
            <w:shd w:val="clear" w:color="auto" w:fill="auto"/>
          </w:tcPr>
          <w:p w:rsidR="009C7F5A" w:rsidRPr="003D365D" w:rsidRDefault="009C7F5A" w:rsidP="003D365D">
            <w:pPr>
              <w:rPr>
                <w:rFonts w:ascii="Calibri" w:hAnsi="Calibri"/>
                <w:sz w:val="20"/>
                <w:szCs w:val="20"/>
                <w:lang w:val="en-GB" w:eastAsia="ja-JP"/>
              </w:rPr>
            </w:pPr>
          </w:p>
        </w:tc>
      </w:tr>
    </w:tbl>
    <w:p w:rsidR="009C7F5A" w:rsidRPr="003D365D" w:rsidRDefault="009C7F5A" w:rsidP="009C7F5A">
      <w:pPr>
        <w:rPr>
          <w:rFonts w:ascii="Calibri" w:hAnsi="Calibri"/>
          <w:sz w:val="20"/>
          <w:szCs w:val="20"/>
          <w:lang w:val="en-GB" w:eastAsia="ja-JP"/>
        </w:rPr>
      </w:pPr>
    </w:p>
    <w:p w:rsidR="009C7F5A" w:rsidRPr="003D365D" w:rsidRDefault="009C7F5A" w:rsidP="00840D23">
      <w:pPr>
        <w:pStyle w:val="Cmsor2"/>
        <w:keepNext/>
        <w:keepLines/>
        <w:numPr>
          <w:ilvl w:val="1"/>
          <w:numId w:val="31"/>
        </w:numPr>
        <w:spacing w:before="240" w:beforeAutospacing="0" w:after="60" w:afterAutospacing="0"/>
        <w:ind w:left="578" w:hanging="578"/>
        <w:rPr>
          <w:rFonts w:ascii="Calibri" w:hAnsi="Calibri"/>
          <w:sz w:val="20"/>
          <w:szCs w:val="20"/>
          <w:lang w:val="en-GB"/>
        </w:rPr>
      </w:pPr>
      <w:bookmarkStart w:id="134" w:name="_Toc447276494"/>
      <w:bookmarkStart w:id="135" w:name="_Toc448153323"/>
      <w:bookmarkStart w:id="136" w:name="_Toc448226609"/>
      <w:bookmarkStart w:id="137" w:name="_Toc448232818"/>
      <w:bookmarkStart w:id="138" w:name="_Toc448245310"/>
      <w:bookmarkStart w:id="139" w:name="_Toc448245983"/>
      <w:bookmarkStart w:id="140" w:name="_Toc448246101"/>
      <w:bookmarkStart w:id="141" w:name="_Toc456083582"/>
      <w:bookmarkStart w:id="142" w:name="_Toc456207183"/>
      <w:bookmarkStart w:id="143" w:name="_Toc501116500"/>
      <w:bookmarkStart w:id="144" w:name="_Toc501116519"/>
      <w:bookmarkStart w:id="145" w:name="_Toc501633976"/>
      <w:bookmarkStart w:id="146" w:name="_Toc501634037"/>
      <w:bookmarkStart w:id="147" w:name="_Toc36225830"/>
      <w:bookmarkEnd w:id="118"/>
      <w:r w:rsidRPr="003D365D">
        <w:rPr>
          <w:rFonts w:ascii="Calibri" w:hAnsi="Calibri"/>
          <w:sz w:val="20"/>
          <w:szCs w:val="20"/>
          <w:lang w:val="en-GB"/>
        </w:rPr>
        <w:t xml:space="preserve">Conditions precedent </w:t>
      </w:r>
      <w:r w:rsidR="002673E6">
        <w:rPr>
          <w:rFonts w:ascii="Calibri" w:hAnsi="Calibri"/>
          <w:sz w:val="20"/>
          <w:szCs w:val="20"/>
          <w:lang w:val="en-GB"/>
        </w:rPr>
        <w:t>to [the</w:t>
      </w:r>
      <w:r w:rsidRPr="003D365D">
        <w:rPr>
          <w:rFonts w:ascii="Calibri" w:hAnsi="Calibri"/>
          <w:sz w:val="20"/>
          <w:szCs w:val="20"/>
          <w:lang w:val="en-GB"/>
        </w:rPr>
        <w:t xml:space="preserve"> 1</w:t>
      </w:r>
      <w:r w:rsidRPr="002764E3">
        <w:rPr>
          <w:rFonts w:ascii="Calibri" w:hAnsi="Calibri"/>
          <w:sz w:val="20"/>
          <w:szCs w:val="20"/>
          <w:vertAlign w:val="superscript"/>
          <w:lang w:val="en-GB"/>
        </w:rPr>
        <w:t>st</w:t>
      </w:r>
      <w:r w:rsidR="002673E6">
        <w:rPr>
          <w:rFonts w:ascii="Calibri" w:hAnsi="Calibri"/>
          <w:sz w:val="20"/>
          <w:szCs w:val="20"/>
          <w:lang w:val="en-GB"/>
        </w:rPr>
        <w:t>]</w:t>
      </w:r>
      <w:r w:rsidRPr="003D365D">
        <w:rPr>
          <w:rFonts w:ascii="Calibri" w:hAnsi="Calibri"/>
          <w:sz w:val="20"/>
          <w:szCs w:val="20"/>
          <w:lang w:val="en-GB"/>
        </w:rPr>
        <w:t xml:space="preserve"> disbursement</w:t>
      </w:r>
      <w:bookmarkEnd w:id="134"/>
      <w:bookmarkEnd w:id="135"/>
      <w:bookmarkEnd w:id="136"/>
      <w:bookmarkEnd w:id="137"/>
      <w:bookmarkEnd w:id="138"/>
      <w:bookmarkEnd w:id="139"/>
      <w:bookmarkEnd w:id="140"/>
      <w:bookmarkEnd w:id="141"/>
      <w:bookmarkEnd w:id="142"/>
      <w:r w:rsidR="002673E6">
        <w:rPr>
          <w:rFonts w:ascii="Calibri" w:hAnsi="Calibri"/>
          <w:sz w:val="20"/>
          <w:szCs w:val="20"/>
          <w:lang w:val="en-GB"/>
        </w:rPr>
        <w:t>[s]</w:t>
      </w:r>
      <w:r w:rsidRPr="003D365D">
        <w:rPr>
          <w:rFonts w:ascii="Calibri" w:hAnsi="Calibri"/>
          <w:sz w:val="20"/>
          <w:szCs w:val="20"/>
          <w:lang w:val="en-GB"/>
        </w:rPr>
        <w:t>, if applicable</w:t>
      </w:r>
      <w:bookmarkEnd w:id="143"/>
      <w:bookmarkEnd w:id="144"/>
      <w:bookmarkEnd w:id="145"/>
      <w:bookmarkEnd w:id="146"/>
      <w:bookmarkEnd w:id="147"/>
    </w:p>
    <w:p w:rsidR="009C7F5A" w:rsidRPr="003D365D" w:rsidRDefault="009C7F5A" w:rsidP="00CF0552">
      <w:pPr>
        <w:spacing w:line="20" w:lineRule="atLeast"/>
        <w:jc w:val="both"/>
        <w:rPr>
          <w:rFonts w:ascii="Calibri" w:hAnsi="Calibri"/>
          <w:sz w:val="20"/>
          <w:szCs w:val="20"/>
          <w:lang w:val="en-GB" w:eastAsia="ja-JP"/>
        </w:rPr>
      </w:pPr>
      <w:r w:rsidRPr="003D365D">
        <w:rPr>
          <w:rFonts w:ascii="Calibri" w:hAnsi="Calibri"/>
          <w:sz w:val="20"/>
          <w:szCs w:val="20"/>
          <w:lang w:val="en-GB" w:eastAsia="ja-JP"/>
        </w:rPr>
        <w:t>Please inform on the progress in addressing</w:t>
      </w:r>
      <w:r w:rsidR="002673E6">
        <w:rPr>
          <w:rFonts w:ascii="Calibri" w:hAnsi="Calibri"/>
          <w:sz w:val="20"/>
          <w:szCs w:val="20"/>
          <w:lang w:val="en-GB" w:eastAsia="ja-JP"/>
        </w:rPr>
        <w:t xml:space="preserve"> conditions precedent to disbursements as set forth in Article 2.5 of the Grant Agreement</w:t>
      </w:r>
      <w:r w:rsidRPr="003D365D">
        <w:rPr>
          <w:rFonts w:ascii="Calibri" w:hAnsi="Calibri"/>
          <w:sz w:val="20"/>
          <w:szCs w:val="20"/>
          <w:lang w:val="en-GB" w:eastAsia="ja-JP"/>
        </w:rPr>
        <w:t xml:space="preserve">. </w:t>
      </w:r>
    </w:p>
    <w:p w:rsidR="009C7F5A" w:rsidRPr="003D365D" w:rsidRDefault="009C7F5A" w:rsidP="00840D23">
      <w:pPr>
        <w:pStyle w:val="Cmsor2"/>
        <w:keepNext/>
        <w:keepLines/>
        <w:numPr>
          <w:ilvl w:val="1"/>
          <w:numId w:val="31"/>
        </w:numPr>
        <w:spacing w:before="240" w:beforeAutospacing="0" w:after="60" w:afterAutospacing="0"/>
        <w:ind w:left="578" w:hanging="578"/>
        <w:rPr>
          <w:rFonts w:ascii="Calibri" w:hAnsi="Calibri"/>
          <w:sz w:val="20"/>
          <w:szCs w:val="20"/>
          <w:lang w:val="en-GB"/>
        </w:rPr>
      </w:pPr>
      <w:bookmarkStart w:id="148" w:name="_Toc501633977"/>
      <w:bookmarkStart w:id="149" w:name="_Toc501634038"/>
      <w:bookmarkStart w:id="150" w:name="_Toc36225831"/>
      <w:bookmarkStart w:id="151" w:name="_Toc447276493"/>
      <w:bookmarkStart w:id="152" w:name="_Toc448153322"/>
      <w:bookmarkStart w:id="153" w:name="_Toc448226608"/>
      <w:bookmarkStart w:id="154" w:name="_Toc448232817"/>
      <w:bookmarkStart w:id="155" w:name="_Toc448245309"/>
      <w:bookmarkStart w:id="156" w:name="_Toc448245982"/>
      <w:bookmarkStart w:id="157" w:name="_Toc448246100"/>
      <w:bookmarkStart w:id="158" w:name="_Toc456083581"/>
      <w:bookmarkStart w:id="159" w:name="_Toc456207182"/>
      <w:bookmarkStart w:id="160" w:name="_Toc501116499"/>
      <w:bookmarkStart w:id="161" w:name="_Toc501116518"/>
      <w:r w:rsidRPr="003D365D">
        <w:rPr>
          <w:rFonts w:ascii="Calibri" w:hAnsi="Calibri"/>
          <w:sz w:val="20"/>
          <w:szCs w:val="20"/>
          <w:lang w:val="en-GB"/>
        </w:rPr>
        <w:t xml:space="preserve">Detailed </w:t>
      </w:r>
      <w:r w:rsidR="00A30A33">
        <w:rPr>
          <w:rFonts w:ascii="Calibri" w:hAnsi="Calibri"/>
          <w:sz w:val="20"/>
          <w:szCs w:val="20"/>
          <w:lang w:val="en-GB"/>
        </w:rPr>
        <w:t>[</w:t>
      </w:r>
      <w:r w:rsidR="00044746">
        <w:rPr>
          <w:rFonts w:ascii="Calibri" w:hAnsi="Calibri"/>
          <w:sz w:val="20"/>
          <w:szCs w:val="20"/>
          <w:lang w:val="en-GB"/>
        </w:rPr>
        <w:t>Project/Technical Assistance</w:t>
      </w:r>
      <w:r w:rsidR="00A30A33">
        <w:rPr>
          <w:rFonts w:ascii="Calibri" w:hAnsi="Calibri"/>
          <w:sz w:val="20"/>
          <w:szCs w:val="20"/>
          <w:lang w:val="en-GB"/>
        </w:rPr>
        <w:t>]</w:t>
      </w:r>
      <w:r w:rsidRPr="003D365D">
        <w:rPr>
          <w:rFonts w:ascii="Calibri" w:hAnsi="Calibri"/>
          <w:sz w:val="20"/>
          <w:szCs w:val="20"/>
          <w:lang w:val="en-GB"/>
        </w:rPr>
        <w:t xml:space="preserve"> implementation plan</w:t>
      </w:r>
      <w:bookmarkEnd w:id="148"/>
      <w:bookmarkEnd w:id="149"/>
      <w:bookmarkEnd w:id="150"/>
      <w:r w:rsidRPr="003D365D">
        <w:rPr>
          <w:rFonts w:ascii="Calibri" w:hAnsi="Calibri"/>
          <w:sz w:val="20"/>
          <w:szCs w:val="20"/>
          <w:lang w:val="en-GB"/>
        </w:rPr>
        <w:t xml:space="preserve"> </w:t>
      </w:r>
      <w:bookmarkEnd w:id="151"/>
      <w:bookmarkEnd w:id="152"/>
      <w:bookmarkEnd w:id="153"/>
      <w:bookmarkEnd w:id="154"/>
      <w:bookmarkEnd w:id="155"/>
      <w:bookmarkEnd w:id="156"/>
      <w:bookmarkEnd w:id="157"/>
      <w:bookmarkEnd w:id="158"/>
      <w:bookmarkEnd w:id="159"/>
      <w:bookmarkEnd w:id="160"/>
      <w:bookmarkEnd w:id="161"/>
    </w:p>
    <w:p w:rsidR="009C7F5A" w:rsidRPr="00C9433F" w:rsidRDefault="009C7F5A" w:rsidP="00C9433F">
      <w:pPr>
        <w:spacing w:after="200" w:line="20" w:lineRule="atLeast"/>
        <w:jc w:val="both"/>
        <w:textAlignment w:val="baseline"/>
        <w:rPr>
          <w:rFonts w:ascii="Calibri" w:hAnsi="Calibri"/>
          <w:spacing w:val="2"/>
          <w:sz w:val="20"/>
          <w:szCs w:val="20"/>
        </w:rPr>
      </w:pPr>
      <w:r w:rsidRPr="003D365D">
        <w:rPr>
          <w:rFonts w:ascii="Calibri" w:hAnsi="Calibri"/>
          <w:sz w:val="20"/>
          <w:szCs w:val="20"/>
          <w:lang w:val="en-GB"/>
        </w:rPr>
        <w:t xml:space="preserve">Please present a detailed </w:t>
      </w:r>
      <w:r w:rsidR="00A30A33">
        <w:rPr>
          <w:rFonts w:ascii="Calibri" w:hAnsi="Calibri"/>
          <w:sz w:val="20"/>
          <w:szCs w:val="20"/>
          <w:lang w:val="en-GB"/>
        </w:rPr>
        <w:t>[</w:t>
      </w:r>
      <w:r w:rsidR="00044746">
        <w:rPr>
          <w:rFonts w:ascii="Calibri" w:hAnsi="Calibri"/>
          <w:sz w:val="20"/>
          <w:szCs w:val="20"/>
          <w:lang w:val="en-GB"/>
        </w:rPr>
        <w:t>Project/Technical Assistance</w:t>
      </w:r>
      <w:r w:rsidR="00A30A33">
        <w:rPr>
          <w:rFonts w:ascii="Calibri" w:hAnsi="Calibri"/>
          <w:sz w:val="20"/>
          <w:szCs w:val="20"/>
          <w:lang w:val="en-GB"/>
        </w:rPr>
        <w:t>]</w:t>
      </w:r>
      <w:r w:rsidRPr="003D365D">
        <w:rPr>
          <w:rFonts w:ascii="Calibri" w:hAnsi="Calibri"/>
          <w:sz w:val="20"/>
          <w:szCs w:val="20"/>
          <w:lang w:val="en-GB"/>
        </w:rPr>
        <w:t xml:space="preserve"> implementation plan as a Gantt Chart or similar presentation </w:t>
      </w:r>
      <w:r w:rsidRPr="003D365D">
        <w:rPr>
          <w:rFonts w:ascii="Calibri" w:hAnsi="Calibri"/>
          <w:spacing w:val="2"/>
          <w:sz w:val="20"/>
          <w:szCs w:val="20"/>
        </w:rPr>
        <w:t>(with planned and actual start, planned and actual end dates, duration of activities, % of completion, dependency relationship between activities) for the overall implementation period.</w:t>
      </w:r>
    </w:p>
    <w:p w:rsidR="009C7F5A" w:rsidRPr="003D365D" w:rsidRDefault="009C7F5A" w:rsidP="009C7F5A">
      <w:pPr>
        <w:spacing w:before="119" w:after="200" w:line="276" w:lineRule="exact"/>
        <w:ind w:left="567"/>
        <w:textAlignment w:val="baseline"/>
        <w:rPr>
          <w:rFonts w:ascii="Calibri" w:hAnsi="Calibri"/>
          <w:spacing w:val="2"/>
        </w:rPr>
      </w:pPr>
    </w:p>
    <w:p w:rsidR="009C7F5A" w:rsidRPr="003D365D" w:rsidRDefault="009C7F5A" w:rsidP="00840D23">
      <w:pPr>
        <w:pStyle w:val="Cmsor1"/>
        <w:keepNext/>
        <w:keepLines/>
        <w:pageBreakBefore/>
        <w:numPr>
          <w:ilvl w:val="0"/>
          <w:numId w:val="31"/>
        </w:numPr>
        <w:spacing w:before="240" w:beforeAutospacing="0" w:after="60" w:afterAutospacing="0"/>
        <w:jc w:val="both"/>
        <w:rPr>
          <w:rFonts w:ascii="Calibri" w:hAnsi="Calibri"/>
          <w:sz w:val="28"/>
          <w:szCs w:val="28"/>
          <w:lang w:val="en-GB"/>
        </w:rPr>
        <w:sectPr w:rsidR="009C7F5A" w:rsidRPr="003D365D" w:rsidSect="003D365D">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247" w:left="1247" w:header="680" w:footer="680" w:gutter="0"/>
          <w:cols w:space="720"/>
          <w:docGrid w:linePitch="326"/>
        </w:sectPr>
      </w:pPr>
      <w:bookmarkStart w:id="162" w:name="_Toc501633978"/>
      <w:bookmarkStart w:id="163" w:name="_Toc501634040"/>
    </w:p>
    <w:p w:rsidR="009C7F5A" w:rsidRPr="009C7F5A" w:rsidRDefault="009C7F5A" w:rsidP="00840D23">
      <w:pPr>
        <w:pStyle w:val="Cmsor1"/>
        <w:keepNext/>
        <w:keepLines/>
        <w:pageBreakBefore/>
        <w:numPr>
          <w:ilvl w:val="0"/>
          <w:numId w:val="31"/>
        </w:numPr>
        <w:spacing w:before="240" w:beforeAutospacing="0" w:after="60" w:afterAutospacing="0"/>
        <w:jc w:val="both"/>
        <w:rPr>
          <w:rFonts w:ascii="Calibri" w:hAnsi="Calibri"/>
          <w:sz w:val="28"/>
          <w:szCs w:val="28"/>
          <w:lang w:val="en-GB"/>
        </w:rPr>
      </w:pPr>
      <w:bookmarkStart w:id="164" w:name="_Toc36225833"/>
      <w:r w:rsidRPr="009C7F5A">
        <w:rPr>
          <w:rFonts w:ascii="Calibri" w:hAnsi="Calibri"/>
          <w:sz w:val="28"/>
          <w:szCs w:val="28"/>
          <w:lang w:val="en-GB"/>
        </w:rPr>
        <w:t>Financial Report</w:t>
      </w:r>
      <w:bookmarkEnd w:id="162"/>
      <w:bookmarkEnd w:id="163"/>
      <w:bookmarkEnd w:id="164"/>
    </w:p>
    <w:p w:rsidR="009C7F5A" w:rsidRPr="009C7F5A" w:rsidRDefault="00BE769F" w:rsidP="009C7F5A">
      <w:pPr>
        <w:spacing w:after="160" w:line="259" w:lineRule="auto"/>
        <w:rPr>
          <w:rFonts w:ascii="Calibri" w:hAnsi="Calibri"/>
          <w:noProof/>
          <w:sz w:val="20"/>
          <w:szCs w:val="20"/>
          <w:lang w:val="en-GB" w:eastAsia="en-GB"/>
        </w:rPr>
      </w:pPr>
      <w:bookmarkStart w:id="165" w:name="_Toc448245313"/>
      <w:bookmarkStart w:id="166" w:name="_Toc448245314"/>
      <w:bookmarkStart w:id="167" w:name="_Toc448245315"/>
      <w:bookmarkStart w:id="168" w:name="_Toc430939929"/>
      <w:bookmarkStart w:id="169" w:name="_Toc447276500"/>
      <w:bookmarkStart w:id="170" w:name="_Toc448153330"/>
      <w:bookmarkStart w:id="171" w:name="_Toc448226614"/>
      <w:bookmarkStart w:id="172" w:name="_Toc448232823"/>
      <w:bookmarkStart w:id="173" w:name="_Toc448245317"/>
      <w:bookmarkStart w:id="174" w:name="_Toc448245987"/>
      <w:bookmarkStart w:id="175" w:name="_Toc448246105"/>
      <w:bookmarkStart w:id="176" w:name="_Toc456083586"/>
      <w:bookmarkStart w:id="177" w:name="_Toc456207187"/>
      <w:bookmarkStart w:id="178" w:name="_Toc501116504"/>
      <w:bookmarkStart w:id="179" w:name="_Toc501116523"/>
      <w:bookmarkEnd w:id="165"/>
      <w:bookmarkEnd w:id="166"/>
      <w:bookmarkEnd w:id="167"/>
      <w:r w:rsidRPr="009C7F5A">
        <w:rPr>
          <w:noProof/>
          <w:lang w:val="hu-HU" w:eastAsia="hu-HU"/>
        </w:rPr>
        <w:drawing>
          <wp:inline distT="0" distB="0" distL="0" distR="0">
            <wp:extent cx="7842250" cy="49085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42250" cy="4908550"/>
                    </a:xfrm>
                    <a:prstGeom prst="rect">
                      <a:avLst/>
                    </a:prstGeom>
                    <a:noFill/>
                    <a:ln>
                      <a:noFill/>
                    </a:ln>
                  </pic:spPr>
                </pic:pic>
              </a:graphicData>
            </a:graphic>
          </wp:inline>
        </w:drawing>
      </w:r>
    </w:p>
    <w:p w:rsidR="009C7F5A" w:rsidRPr="009C7F5A" w:rsidRDefault="009C7F5A" w:rsidP="009C7F5A">
      <w:pPr>
        <w:spacing w:after="160" w:line="259" w:lineRule="auto"/>
        <w:rPr>
          <w:rFonts w:ascii="Calibri" w:hAnsi="Calibri"/>
          <w:b/>
          <w:snapToGrid w:val="0"/>
          <w:sz w:val="20"/>
          <w:szCs w:val="20"/>
          <w:lang w:val="en-GB" w:eastAsia="ja-JP"/>
        </w:rPr>
      </w:pPr>
    </w:p>
    <w:p w:rsidR="009C7F5A" w:rsidRPr="009C7F5A" w:rsidRDefault="009C7F5A" w:rsidP="00EF6885">
      <w:pPr>
        <w:pStyle w:val="Cmsor2"/>
        <w:rPr>
          <w:rFonts w:ascii="Calibri" w:hAnsi="Calibri"/>
          <w:sz w:val="24"/>
          <w:szCs w:val="24"/>
          <w:lang w:val="en-GB"/>
        </w:rPr>
      </w:pPr>
      <w:r>
        <w:rPr>
          <w:lang w:val="en-GB" w:eastAsia="ja-JP"/>
        </w:rPr>
        <w:br w:type="page"/>
      </w:r>
      <w:bookmarkStart w:id="180" w:name="_Toc36225836"/>
      <w:bookmarkStart w:id="181" w:name="_Toc501633983"/>
      <w:bookmarkStart w:id="182" w:name="_Toc501634045"/>
      <w:r w:rsidRPr="009C7F5A">
        <w:rPr>
          <w:rFonts w:ascii="Calibri" w:hAnsi="Calibri"/>
          <w:sz w:val="24"/>
          <w:szCs w:val="24"/>
          <w:lang w:val="en-GB"/>
        </w:rPr>
        <w:t>Table 3 (</w:t>
      </w:r>
      <w:r w:rsidRPr="00EF6885">
        <w:rPr>
          <w:rFonts w:ascii="Calibri" w:hAnsi="Calibri"/>
          <w:sz w:val="24"/>
          <w:szCs w:val="24"/>
          <w:lang w:val="en-GB"/>
        </w:rPr>
        <w:t xml:space="preserve">for </w:t>
      </w:r>
      <w:r w:rsidR="00A30A33">
        <w:rPr>
          <w:rFonts w:ascii="Calibri" w:hAnsi="Calibri"/>
          <w:sz w:val="24"/>
          <w:szCs w:val="24"/>
          <w:lang w:val="en-GB"/>
        </w:rPr>
        <w:t>[</w:t>
      </w:r>
      <w:r w:rsidR="00044746" w:rsidRPr="00EF6885">
        <w:rPr>
          <w:rFonts w:ascii="Calibri" w:hAnsi="Calibri"/>
          <w:sz w:val="24"/>
          <w:szCs w:val="24"/>
          <w:lang w:val="en-GB"/>
        </w:rPr>
        <w:t>Project/Technical Assistance</w:t>
      </w:r>
      <w:r w:rsidRPr="00EF6885">
        <w:rPr>
          <w:rFonts w:ascii="Calibri" w:hAnsi="Calibri"/>
          <w:sz w:val="24"/>
          <w:szCs w:val="24"/>
          <w:lang w:val="en-GB"/>
        </w:rPr>
        <w:t>s</w:t>
      </w:r>
      <w:r w:rsidR="00A30A33">
        <w:rPr>
          <w:rFonts w:ascii="Calibri" w:hAnsi="Calibri"/>
          <w:sz w:val="24"/>
          <w:szCs w:val="24"/>
          <w:lang w:val="en-GB"/>
        </w:rPr>
        <w:t>]</w:t>
      </w:r>
      <w:r w:rsidRPr="00EF6885">
        <w:rPr>
          <w:rFonts w:ascii="Calibri" w:hAnsi="Calibri"/>
          <w:sz w:val="24"/>
          <w:szCs w:val="24"/>
          <w:lang w:val="en-GB"/>
        </w:rPr>
        <w:t xml:space="preserve"> Implemented by NGOs and or international organisations</w:t>
      </w:r>
      <w:r w:rsidRPr="009C7F5A">
        <w:rPr>
          <w:rFonts w:ascii="Calibri" w:hAnsi="Calibri"/>
          <w:sz w:val="24"/>
          <w:szCs w:val="24"/>
          <w:lang w:val="en-GB"/>
        </w:rPr>
        <w:t>) : Costs incurred, forecasted and sources of funding</w:t>
      </w:r>
      <w:bookmarkEnd w:id="180"/>
      <w:r w:rsidRPr="009C7F5A">
        <w:rPr>
          <w:rFonts w:ascii="Calibri" w:hAnsi="Calibri"/>
          <w:sz w:val="24"/>
          <w:szCs w:val="24"/>
          <w:lang w:val="en-GB"/>
        </w:rPr>
        <w:t xml:space="preserve"> </w:t>
      </w:r>
      <w:bookmarkEnd w:id="181"/>
      <w:bookmarkEnd w:id="182"/>
    </w:p>
    <w:p w:rsidR="009C7F5A" w:rsidRDefault="009C7F5A" w:rsidP="009C7F5A">
      <w:pPr>
        <w:rPr>
          <w:lang w:val="en-GB" w:eastAsia="ja-JP"/>
        </w:rPr>
      </w:pPr>
    </w:p>
    <w:p w:rsidR="009C7F5A" w:rsidRPr="00C8499F" w:rsidRDefault="00BE769F" w:rsidP="009C7F5A">
      <w:pPr>
        <w:rPr>
          <w:lang w:val="en-GB" w:eastAsia="ja-JP"/>
        </w:rPr>
      </w:pPr>
      <w:r w:rsidRPr="009C7F5A">
        <w:rPr>
          <w:noProof/>
          <w:lang w:val="hu-HU" w:eastAsia="hu-HU"/>
        </w:rPr>
        <w:drawing>
          <wp:inline distT="0" distB="0" distL="0" distR="0">
            <wp:extent cx="9359900" cy="4565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59900" cy="4565650"/>
                    </a:xfrm>
                    <a:prstGeom prst="rect">
                      <a:avLst/>
                    </a:prstGeom>
                    <a:noFill/>
                    <a:ln>
                      <a:noFill/>
                    </a:ln>
                  </pic:spPr>
                </pic:pic>
              </a:graphicData>
            </a:graphic>
          </wp:inline>
        </w:drawing>
      </w:r>
    </w:p>
    <w:bookmarkEnd w:id="168"/>
    <w:bookmarkEnd w:id="169"/>
    <w:bookmarkEnd w:id="170"/>
    <w:bookmarkEnd w:id="171"/>
    <w:bookmarkEnd w:id="172"/>
    <w:bookmarkEnd w:id="173"/>
    <w:bookmarkEnd w:id="174"/>
    <w:bookmarkEnd w:id="175"/>
    <w:bookmarkEnd w:id="176"/>
    <w:bookmarkEnd w:id="177"/>
    <w:bookmarkEnd w:id="178"/>
    <w:bookmarkEnd w:id="179"/>
    <w:p w:rsidR="009C7F5A" w:rsidRPr="009C7F5A" w:rsidRDefault="009C7F5A" w:rsidP="009C7F5A">
      <w:pPr>
        <w:rPr>
          <w:rFonts w:ascii="Calibri" w:hAnsi="Calibri"/>
          <w:sz w:val="20"/>
          <w:szCs w:val="20"/>
          <w:lang w:val="en-GB"/>
        </w:rPr>
      </w:pPr>
    </w:p>
    <w:p w:rsidR="009C7F5A" w:rsidRPr="009C7F5A" w:rsidRDefault="009C7F5A" w:rsidP="009C7F5A">
      <w:pPr>
        <w:rPr>
          <w:rFonts w:ascii="Calibri" w:hAnsi="Calibri"/>
          <w:sz w:val="20"/>
          <w:szCs w:val="20"/>
          <w:lang w:val="en-GB"/>
        </w:rPr>
      </w:pPr>
    </w:p>
    <w:p w:rsidR="008D2D3F" w:rsidRPr="00CD6117" w:rsidRDefault="008D2D3F" w:rsidP="00C926CA">
      <w:pPr>
        <w:rPr>
          <w:rFonts w:ascii="Calibri" w:hAnsi="Calibri"/>
          <w:lang w:val="en-GB" w:eastAsia="ja-JP"/>
        </w:rPr>
        <w:sectPr w:rsidR="008D2D3F" w:rsidRPr="00CD6117" w:rsidSect="008D2D3F">
          <w:headerReference w:type="even" r:id="rId19"/>
          <w:headerReference w:type="default" r:id="rId20"/>
          <w:headerReference w:type="first" r:id="rId21"/>
          <w:pgSz w:w="16838" w:h="11906" w:orient="landscape" w:code="9"/>
          <w:pgMar w:top="851" w:right="851" w:bottom="851" w:left="851" w:header="720" w:footer="720" w:gutter="0"/>
          <w:cols w:space="720"/>
          <w:docGrid w:linePitch="326"/>
        </w:sectPr>
      </w:pPr>
    </w:p>
    <w:p w:rsidR="00730D88" w:rsidRPr="00CD6117" w:rsidRDefault="00730D88" w:rsidP="00EF6885">
      <w:pPr>
        <w:jc w:val="center"/>
        <w:rPr>
          <w:rFonts w:ascii="Calibri" w:hAnsi="Calibri"/>
          <w:b/>
          <w:sz w:val="22"/>
          <w:szCs w:val="22"/>
        </w:rPr>
      </w:pPr>
      <w:r w:rsidRPr="00CD6117">
        <w:rPr>
          <w:rFonts w:ascii="Calibri" w:hAnsi="Calibri"/>
          <w:b/>
          <w:sz w:val="22"/>
          <w:szCs w:val="22"/>
        </w:rPr>
        <w:t>A</w:t>
      </w:r>
      <w:r w:rsidR="00833A4E" w:rsidRPr="00CD6117">
        <w:rPr>
          <w:rFonts w:ascii="Calibri" w:hAnsi="Calibri"/>
          <w:b/>
          <w:sz w:val="22"/>
          <w:szCs w:val="22"/>
        </w:rPr>
        <w:t>PPENDIX</w:t>
      </w:r>
      <w:r w:rsidRPr="00CD6117">
        <w:rPr>
          <w:rFonts w:ascii="Calibri" w:hAnsi="Calibri"/>
          <w:b/>
          <w:sz w:val="22"/>
          <w:szCs w:val="22"/>
        </w:rPr>
        <w:t xml:space="preserve"> </w:t>
      </w:r>
      <w:r w:rsidR="00B60646" w:rsidRPr="00CD6117">
        <w:rPr>
          <w:rFonts w:ascii="Calibri" w:hAnsi="Calibri"/>
          <w:b/>
          <w:sz w:val="22"/>
          <w:szCs w:val="22"/>
        </w:rPr>
        <w:t>D</w:t>
      </w:r>
    </w:p>
    <w:p w:rsidR="000B709A" w:rsidRPr="00CD6117" w:rsidRDefault="000B709A" w:rsidP="00EF6885">
      <w:pPr>
        <w:jc w:val="center"/>
        <w:rPr>
          <w:rFonts w:ascii="Calibri" w:hAnsi="Calibri"/>
          <w:b/>
          <w:sz w:val="22"/>
          <w:szCs w:val="22"/>
        </w:rPr>
      </w:pPr>
    </w:p>
    <w:p w:rsidR="00730D88" w:rsidRPr="00CD6117" w:rsidRDefault="000B709A" w:rsidP="00EF6885">
      <w:pPr>
        <w:jc w:val="center"/>
        <w:rPr>
          <w:rFonts w:ascii="Calibri" w:hAnsi="Calibri"/>
          <w:b/>
          <w:sz w:val="22"/>
          <w:szCs w:val="22"/>
        </w:rPr>
      </w:pPr>
      <w:r w:rsidRPr="00CD6117">
        <w:rPr>
          <w:rFonts w:ascii="Calibri" w:hAnsi="Calibri"/>
          <w:b/>
          <w:sz w:val="22"/>
          <w:szCs w:val="22"/>
        </w:rPr>
        <w:t>DISPUTE SETTLEMENT</w:t>
      </w:r>
    </w:p>
    <w:p w:rsidR="00730D88" w:rsidRPr="00CD6117" w:rsidRDefault="00730D88" w:rsidP="00EF6885">
      <w:pPr>
        <w:jc w:val="center"/>
        <w:rPr>
          <w:rFonts w:ascii="Calibri" w:hAnsi="Calibri"/>
          <w:b/>
          <w:sz w:val="22"/>
          <w:szCs w:val="22"/>
        </w:rPr>
      </w:pPr>
    </w:p>
    <w:p w:rsidR="00EA53DA" w:rsidRPr="00CD6117" w:rsidRDefault="00EA53DA" w:rsidP="00EF6885">
      <w:pPr>
        <w:jc w:val="center"/>
        <w:rPr>
          <w:rFonts w:ascii="Calibri" w:hAnsi="Calibri"/>
          <w:b/>
          <w:sz w:val="22"/>
          <w:szCs w:val="22"/>
        </w:rPr>
      </w:pPr>
    </w:p>
    <w:p w:rsidR="00EA53DA" w:rsidRPr="00CD6117" w:rsidRDefault="00EA53DA" w:rsidP="00EF6885">
      <w:pPr>
        <w:jc w:val="center"/>
        <w:textAlignment w:val="baseline"/>
        <w:rPr>
          <w:rFonts w:ascii="Calibri" w:eastAsia="Calibri" w:hAnsi="Calibri"/>
          <w:b/>
          <w:color w:val="000000"/>
          <w:sz w:val="22"/>
          <w:szCs w:val="22"/>
        </w:rPr>
      </w:pPr>
      <w:r w:rsidRPr="00CD6117">
        <w:rPr>
          <w:rFonts w:ascii="Calibri" w:eastAsia="Calibri" w:hAnsi="Calibri"/>
          <w:b/>
          <w:color w:val="000000"/>
          <w:sz w:val="22"/>
          <w:szCs w:val="22"/>
        </w:rPr>
        <w:t xml:space="preserve">Settlement of disputes in respect of grants from the CEB </w:t>
      </w:r>
      <w:r w:rsidRPr="00CD6117">
        <w:rPr>
          <w:rFonts w:ascii="Calibri" w:eastAsia="Calibri" w:hAnsi="Calibri"/>
          <w:b/>
          <w:color w:val="000000"/>
          <w:sz w:val="22"/>
          <w:szCs w:val="22"/>
        </w:rPr>
        <w:br/>
      </w: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 xml:space="preserve">ARTICLE 1.1 </w:t>
      </w:r>
      <w:r w:rsidRPr="00CD6117">
        <w:rPr>
          <w:rFonts w:ascii="Calibri" w:eastAsia="Calibri" w:hAnsi="Calibri"/>
          <w:b/>
          <w:i/>
          <w:color w:val="000000"/>
          <w:sz w:val="22"/>
          <w:szCs w:val="22"/>
        </w:rPr>
        <w:br/>
        <w:t>Arbitration</w:t>
      </w:r>
    </w:p>
    <w:p w:rsidR="00EF6885" w:rsidRDefault="00EF6885" w:rsidP="00EF6885">
      <w:pPr>
        <w:jc w:val="both"/>
        <w:textAlignment w:val="baseline"/>
        <w:rPr>
          <w:rFonts w:ascii="Calibri" w:eastAsia="Calibri" w:hAnsi="Calibri"/>
          <w:color w:val="000000"/>
          <w:sz w:val="22"/>
          <w:szCs w:val="22"/>
        </w:rPr>
      </w:pPr>
    </w:p>
    <w:p w:rsidR="00EA53DA"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 xml:space="preserve">Any dispute between the Parties to the </w:t>
      </w:r>
      <w:r w:rsidR="00651A7F" w:rsidRPr="00CD6117">
        <w:rPr>
          <w:rFonts w:ascii="Calibri" w:eastAsia="Calibri" w:hAnsi="Calibri"/>
          <w:color w:val="000000"/>
          <w:sz w:val="22"/>
          <w:szCs w:val="22"/>
        </w:rPr>
        <w:t>Grant A</w:t>
      </w:r>
      <w:r w:rsidRPr="00CD6117">
        <w:rPr>
          <w:rFonts w:ascii="Calibri" w:eastAsia="Calibri" w:hAnsi="Calibri"/>
          <w:color w:val="000000"/>
          <w:sz w:val="22"/>
          <w:szCs w:val="22"/>
        </w:rPr>
        <w:t xml:space="preserve">greement in respect of the interpretation or execution of such agreement or in respect of a claim by one of the said parties against another arising out of the </w:t>
      </w:r>
      <w:r w:rsidR="00651A7F" w:rsidRPr="00CD6117">
        <w:rPr>
          <w:rFonts w:ascii="Calibri" w:eastAsia="Calibri" w:hAnsi="Calibri"/>
          <w:color w:val="000000"/>
          <w:sz w:val="22"/>
          <w:szCs w:val="22"/>
        </w:rPr>
        <w:t>Grant A</w:t>
      </w:r>
      <w:r w:rsidRPr="00CD6117">
        <w:rPr>
          <w:rFonts w:ascii="Calibri" w:eastAsia="Calibri" w:hAnsi="Calibri"/>
          <w:color w:val="000000"/>
          <w:sz w:val="22"/>
          <w:szCs w:val="22"/>
        </w:rPr>
        <w:t>greement, which has not been settled by agreement between the Parties shall be submitted for arbitration in the manner prescribed below.</w:t>
      </w:r>
    </w:p>
    <w:p w:rsidR="00EF6885" w:rsidRPr="00CD6117" w:rsidRDefault="00EF6885" w:rsidP="00EF6885">
      <w:pPr>
        <w:jc w:val="both"/>
        <w:textAlignment w:val="baseline"/>
        <w:rPr>
          <w:rFonts w:ascii="Calibri" w:eastAsia="Calibri" w:hAnsi="Calibri"/>
          <w:color w:val="000000"/>
          <w:sz w:val="22"/>
          <w:szCs w:val="22"/>
        </w:rPr>
      </w:pPr>
    </w:p>
    <w:p w:rsidR="00EA53DA" w:rsidRPr="00CD6117" w:rsidRDefault="00EA53DA" w:rsidP="00EF6885">
      <w:pPr>
        <w:jc w:val="center"/>
        <w:textAlignment w:val="baseline"/>
        <w:rPr>
          <w:rFonts w:ascii="Calibri" w:eastAsia="Calibri" w:hAnsi="Calibri"/>
          <w:b/>
          <w:i/>
          <w:color w:val="000000"/>
          <w:spacing w:val="1"/>
          <w:sz w:val="22"/>
          <w:szCs w:val="22"/>
        </w:rPr>
      </w:pPr>
      <w:r w:rsidRPr="00CD6117">
        <w:rPr>
          <w:rFonts w:ascii="Calibri" w:eastAsia="Calibri" w:hAnsi="Calibri"/>
          <w:b/>
          <w:i/>
          <w:color w:val="000000"/>
          <w:spacing w:val="1"/>
          <w:sz w:val="22"/>
          <w:szCs w:val="22"/>
        </w:rPr>
        <w:t>ARTICLE 1.2</w:t>
      </w: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Commencement of arbitration proceedings</w:t>
      </w:r>
    </w:p>
    <w:p w:rsidR="00EF6885" w:rsidRDefault="00EF6885" w:rsidP="00EF6885">
      <w:pPr>
        <w:jc w:val="both"/>
        <w:textAlignment w:val="baseline"/>
        <w:rPr>
          <w:rFonts w:ascii="Calibri" w:eastAsia="Calibri" w:hAnsi="Calibri"/>
          <w:color w:val="000000"/>
          <w:sz w:val="22"/>
          <w:szCs w:val="22"/>
        </w:rPr>
      </w:pPr>
    </w:p>
    <w:p w:rsidR="00EA53DA" w:rsidRPr="00CD6117"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Arbitration proceedings may be instituted by any one of the Parties specified in the preceding section by means of a request notified to all the other Parties; the request shall state the nature and subject of the dispute and set forth the claims to be submitted for arbitration.</w:t>
      </w:r>
    </w:p>
    <w:p w:rsidR="00EF6885" w:rsidRDefault="00EF6885" w:rsidP="00EF6885">
      <w:pPr>
        <w:jc w:val="center"/>
        <w:textAlignment w:val="baseline"/>
        <w:rPr>
          <w:rFonts w:ascii="Calibri" w:eastAsia="Calibri" w:hAnsi="Calibri"/>
          <w:b/>
          <w:i/>
          <w:color w:val="000000"/>
          <w:spacing w:val="1"/>
          <w:sz w:val="22"/>
          <w:szCs w:val="22"/>
        </w:rPr>
      </w:pPr>
    </w:p>
    <w:p w:rsidR="00EA53DA" w:rsidRPr="00CD6117" w:rsidRDefault="00EA53DA" w:rsidP="00EF6885">
      <w:pPr>
        <w:jc w:val="center"/>
        <w:textAlignment w:val="baseline"/>
        <w:rPr>
          <w:rFonts w:ascii="Calibri" w:eastAsia="Calibri" w:hAnsi="Calibri"/>
          <w:b/>
          <w:i/>
          <w:color w:val="000000"/>
          <w:spacing w:val="1"/>
          <w:sz w:val="22"/>
          <w:szCs w:val="22"/>
        </w:rPr>
      </w:pPr>
      <w:r w:rsidRPr="00CD6117">
        <w:rPr>
          <w:rFonts w:ascii="Calibri" w:eastAsia="Calibri" w:hAnsi="Calibri"/>
          <w:b/>
          <w:i/>
          <w:color w:val="000000"/>
          <w:spacing w:val="1"/>
          <w:sz w:val="22"/>
          <w:szCs w:val="22"/>
        </w:rPr>
        <w:t>ARTICLE 1.3</w:t>
      </w: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Appointment of the arbitral tribunal</w:t>
      </w:r>
    </w:p>
    <w:p w:rsidR="00EF6885" w:rsidRDefault="00EF6885" w:rsidP="00EF6885">
      <w:pPr>
        <w:jc w:val="both"/>
        <w:textAlignment w:val="baseline"/>
        <w:rPr>
          <w:rFonts w:ascii="Calibri" w:eastAsia="Calibri" w:hAnsi="Calibri"/>
          <w:color w:val="000000"/>
          <w:spacing w:val="-3"/>
          <w:sz w:val="22"/>
          <w:szCs w:val="22"/>
        </w:rPr>
      </w:pPr>
    </w:p>
    <w:p w:rsidR="00EA53DA" w:rsidRPr="00CD6117" w:rsidRDefault="00EA53DA" w:rsidP="00EF6885">
      <w:pPr>
        <w:jc w:val="both"/>
        <w:textAlignment w:val="baseline"/>
        <w:rPr>
          <w:rFonts w:ascii="Calibri" w:eastAsia="Calibri" w:hAnsi="Calibri"/>
          <w:color w:val="000000"/>
          <w:spacing w:val="-3"/>
          <w:sz w:val="22"/>
          <w:szCs w:val="22"/>
        </w:rPr>
      </w:pPr>
      <w:r w:rsidRPr="00CD6117">
        <w:rPr>
          <w:rFonts w:ascii="Calibri" w:eastAsia="Calibri" w:hAnsi="Calibri"/>
          <w:color w:val="000000"/>
          <w:spacing w:val="-3"/>
          <w:sz w:val="22"/>
          <w:szCs w:val="22"/>
        </w:rPr>
        <w:t>In any arbitration proceedings instituted in pursuan</w:t>
      </w:r>
      <w:r w:rsidR="00651A7F" w:rsidRPr="00CD6117">
        <w:rPr>
          <w:rFonts w:ascii="Calibri" w:eastAsia="Calibri" w:hAnsi="Calibri"/>
          <w:color w:val="000000"/>
          <w:spacing w:val="-3"/>
          <w:sz w:val="22"/>
          <w:szCs w:val="22"/>
        </w:rPr>
        <w:t xml:space="preserve">ce of this article, </w:t>
      </w:r>
      <w:r w:rsidR="00F41FDF">
        <w:rPr>
          <w:rFonts w:ascii="Calibri" w:eastAsia="Calibri" w:hAnsi="Calibri"/>
          <w:color w:val="000000"/>
          <w:spacing w:val="-3"/>
          <w:sz w:val="22"/>
          <w:szCs w:val="22"/>
        </w:rPr>
        <w:t xml:space="preserve">each of </w:t>
      </w:r>
      <w:r w:rsidR="00651A7F" w:rsidRPr="00CD6117">
        <w:rPr>
          <w:rFonts w:ascii="Calibri" w:eastAsia="Calibri" w:hAnsi="Calibri"/>
          <w:color w:val="000000"/>
          <w:spacing w:val="-3"/>
          <w:sz w:val="22"/>
          <w:szCs w:val="22"/>
        </w:rPr>
        <w:t xml:space="preserve">the </w:t>
      </w:r>
      <w:r w:rsidR="00906EF0" w:rsidRPr="00CD6117">
        <w:rPr>
          <w:rFonts w:ascii="Calibri" w:eastAsia="Calibri" w:hAnsi="Calibri"/>
          <w:color w:val="000000"/>
          <w:spacing w:val="-3"/>
          <w:sz w:val="22"/>
          <w:szCs w:val="22"/>
        </w:rPr>
        <w:t>Beneficiary</w:t>
      </w:r>
      <w:r w:rsidRPr="00CD6117">
        <w:rPr>
          <w:rFonts w:ascii="Calibri" w:eastAsia="Calibri" w:hAnsi="Calibri"/>
          <w:color w:val="000000"/>
          <w:spacing w:val="-3"/>
          <w:sz w:val="22"/>
          <w:szCs w:val="22"/>
        </w:rPr>
        <w:t xml:space="preserve"> </w:t>
      </w:r>
      <w:r w:rsidR="00F41FDF">
        <w:rPr>
          <w:rFonts w:ascii="Calibri" w:eastAsia="Calibri" w:hAnsi="Calibri"/>
          <w:color w:val="000000"/>
          <w:spacing w:val="-3"/>
          <w:sz w:val="22"/>
          <w:szCs w:val="22"/>
        </w:rPr>
        <w:t xml:space="preserve">and the CEB </w:t>
      </w:r>
      <w:r w:rsidRPr="00CD6117">
        <w:rPr>
          <w:rFonts w:ascii="Calibri" w:eastAsia="Calibri" w:hAnsi="Calibri"/>
          <w:color w:val="000000"/>
          <w:spacing w:val="-3"/>
          <w:sz w:val="22"/>
          <w:szCs w:val="22"/>
        </w:rPr>
        <w:t>may be a party.</w:t>
      </w:r>
    </w:p>
    <w:p w:rsidR="00EA53DA"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For any dispute submitted for arbitration in pursuance of this article, an arbitral tribunal shall be set up. It shall consist of three arbitrators appointed as follows:</w:t>
      </w:r>
    </w:p>
    <w:p w:rsidR="00EF6885" w:rsidRPr="00CD6117" w:rsidRDefault="00EF6885" w:rsidP="00EF6885">
      <w:pPr>
        <w:jc w:val="both"/>
        <w:textAlignment w:val="baseline"/>
        <w:rPr>
          <w:rFonts w:ascii="Calibri" w:eastAsia="Calibri" w:hAnsi="Calibri"/>
          <w:color w:val="000000"/>
          <w:sz w:val="22"/>
          <w:szCs w:val="22"/>
        </w:rPr>
      </w:pPr>
    </w:p>
    <w:p w:rsidR="00EA53DA" w:rsidRPr="00CD6117" w:rsidRDefault="00827C9E" w:rsidP="00EF6885">
      <w:pPr>
        <w:numPr>
          <w:ilvl w:val="0"/>
          <w:numId w:val="10"/>
        </w:numPr>
        <w:ind w:left="720" w:hanging="720"/>
        <w:textAlignment w:val="baseline"/>
        <w:rPr>
          <w:rFonts w:ascii="Calibri" w:eastAsia="Calibri" w:hAnsi="Calibri"/>
          <w:color w:val="000000"/>
          <w:spacing w:val="-4"/>
          <w:sz w:val="22"/>
          <w:szCs w:val="22"/>
        </w:rPr>
      </w:pPr>
      <w:r>
        <w:rPr>
          <w:rFonts w:ascii="Calibri" w:eastAsia="Calibri" w:hAnsi="Calibri"/>
          <w:color w:val="000000"/>
          <w:spacing w:val="-4"/>
          <w:sz w:val="22"/>
          <w:szCs w:val="22"/>
        </w:rPr>
        <w:t>o</w:t>
      </w:r>
      <w:r w:rsidR="00B67BAD" w:rsidRPr="00CD6117">
        <w:rPr>
          <w:rFonts w:ascii="Calibri" w:eastAsia="Calibri" w:hAnsi="Calibri"/>
          <w:color w:val="000000"/>
          <w:spacing w:val="-4"/>
          <w:sz w:val="22"/>
          <w:szCs w:val="22"/>
        </w:rPr>
        <w:t xml:space="preserve">ne </w:t>
      </w:r>
      <w:r w:rsidR="00EA53DA" w:rsidRPr="00CD6117">
        <w:rPr>
          <w:rFonts w:ascii="Calibri" w:eastAsia="Calibri" w:hAnsi="Calibri"/>
          <w:color w:val="000000"/>
          <w:spacing w:val="-4"/>
          <w:sz w:val="22"/>
          <w:szCs w:val="22"/>
        </w:rPr>
        <w:t>arbitrator shall be appointed by the CEB;</w:t>
      </w:r>
    </w:p>
    <w:p w:rsidR="00EA53DA" w:rsidRPr="003F185D" w:rsidRDefault="00827C9E" w:rsidP="00CF0552">
      <w:pPr>
        <w:numPr>
          <w:ilvl w:val="0"/>
          <w:numId w:val="10"/>
        </w:numPr>
        <w:ind w:left="720" w:hanging="720"/>
        <w:jc w:val="both"/>
        <w:textAlignment w:val="baseline"/>
        <w:rPr>
          <w:rFonts w:ascii="Calibri" w:eastAsia="Calibri" w:hAnsi="Calibri"/>
          <w:color w:val="000000"/>
          <w:sz w:val="22"/>
          <w:szCs w:val="22"/>
        </w:rPr>
      </w:pPr>
      <w:r>
        <w:rPr>
          <w:rFonts w:ascii="Calibri" w:eastAsia="Calibri" w:hAnsi="Calibri"/>
          <w:color w:val="000000"/>
          <w:spacing w:val="-5"/>
          <w:sz w:val="22"/>
          <w:szCs w:val="22"/>
        </w:rPr>
        <w:t>a</w:t>
      </w:r>
      <w:r w:rsidR="00B67BAD" w:rsidRPr="00CD6117">
        <w:rPr>
          <w:rFonts w:ascii="Calibri" w:eastAsia="Calibri" w:hAnsi="Calibri"/>
          <w:color w:val="000000"/>
          <w:spacing w:val="-5"/>
          <w:sz w:val="22"/>
          <w:szCs w:val="22"/>
        </w:rPr>
        <w:t xml:space="preserve"> </w:t>
      </w:r>
      <w:r w:rsidR="00EA53DA" w:rsidRPr="00CD6117">
        <w:rPr>
          <w:rFonts w:ascii="Calibri" w:eastAsia="Calibri" w:hAnsi="Calibri"/>
          <w:color w:val="000000"/>
          <w:spacing w:val="-5"/>
          <w:sz w:val="22"/>
          <w:szCs w:val="22"/>
        </w:rPr>
        <w:t xml:space="preserve">second arbitrator shall be appointed by the </w:t>
      </w:r>
      <w:r w:rsidR="00906EF0" w:rsidRPr="00CD6117">
        <w:rPr>
          <w:rFonts w:ascii="Calibri" w:eastAsia="Calibri" w:hAnsi="Calibri"/>
          <w:color w:val="000000"/>
          <w:spacing w:val="-5"/>
          <w:sz w:val="22"/>
          <w:szCs w:val="22"/>
        </w:rPr>
        <w:t>Beneficiary</w:t>
      </w:r>
      <w:r w:rsidR="00EA53DA" w:rsidRPr="00CD6117">
        <w:rPr>
          <w:rFonts w:ascii="Calibri" w:eastAsia="Calibri" w:hAnsi="Calibri"/>
          <w:color w:val="000000"/>
          <w:spacing w:val="-5"/>
          <w:sz w:val="22"/>
          <w:szCs w:val="22"/>
        </w:rPr>
        <w:t>;</w:t>
      </w:r>
    </w:p>
    <w:p w:rsidR="00EA53DA" w:rsidRPr="00CD6117" w:rsidRDefault="00827C9E" w:rsidP="00EF6885">
      <w:pPr>
        <w:numPr>
          <w:ilvl w:val="0"/>
          <w:numId w:val="11"/>
        </w:numPr>
        <w:ind w:left="720" w:hanging="720"/>
        <w:jc w:val="both"/>
        <w:textAlignment w:val="baseline"/>
        <w:rPr>
          <w:rFonts w:ascii="Calibri" w:eastAsia="Calibri" w:hAnsi="Calibri"/>
          <w:color w:val="000000"/>
          <w:spacing w:val="-4"/>
          <w:sz w:val="22"/>
          <w:szCs w:val="22"/>
        </w:rPr>
      </w:pPr>
      <w:r>
        <w:rPr>
          <w:rFonts w:ascii="Calibri" w:eastAsia="Calibri" w:hAnsi="Calibri"/>
          <w:color w:val="000000"/>
          <w:spacing w:val="-4"/>
          <w:sz w:val="22"/>
          <w:szCs w:val="22"/>
        </w:rPr>
        <w:t xml:space="preserve">a </w:t>
      </w:r>
      <w:r w:rsidR="00EA53DA" w:rsidRPr="00CD6117">
        <w:rPr>
          <w:rFonts w:ascii="Calibri" w:eastAsia="Calibri" w:hAnsi="Calibri"/>
          <w:color w:val="000000"/>
          <w:spacing w:val="-4"/>
          <w:sz w:val="22"/>
          <w:szCs w:val="22"/>
        </w:rPr>
        <w:t xml:space="preserve">third arbitrator, called the umpire, who shall act as President of the arbitral tribunal, shall be appointed by common consent between the Parties or, failing such consent, by the President of the European Court of Human Rights or, should the latter have the nationality of the </w:t>
      </w:r>
      <w:r w:rsidR="00906EF0" w:rsidRPr="00CD6117">
        <w:rPr>
          <w:rFonts w:ascii="Calibri" w:eastAsia="Calibri" w:hAnsi="Calibri"/>
          <w:color w:val="000000"/>
          <w:spacing w:val="-4"/>
          <w:sz w:val="22"/>
          <w:szCs w:val="22"/>
        </w:rPr>
        <w:t>Beneficiary</w:t>
      </w:r>
      <w:r w:rsidR="00EA53DA" w:rsidRPr="00CD6117">
        <w:rPr>
          <w:rFonts w:ascii="Calibri" w:eastAsia="Calibri" w:hAnsi="Calibri"/>
          <w:color w:val="000000"/>
          <w:spacing w:val="-4"/>
          <w:sz w:val="22"/>
          <w:szCs w:val="22"/>
        </w:rPr>
        <w:t xml:space="preserve">, by the Vice-President of the Court or, if the latter is in the same situation, by the senior of those Judges of the Court who does not have the nationality of the </w:t>
      </w:r>
      <w:r w:rsidR="00906EF0" w:rsidRPr="00CD6117">
        <w:rPr>
          <w:rFonts w:ascii="Calibri" w:eastAsia="Calibri" w:hAnsi="Calibri"/>
          <w:color w:val="000000"/>
          <w:spacing w:val="-4"/>
          <w:sz w:val="22"/>
          <w:szCs w:val="22"/>
        </w:rPr>
        <w:t>Beneficiary</w:t>
      </w:r>
      <w:r w:rsidR="00EA53DA" w:rsidRPr="00CD6117">
        <w:rPr>
          <w:rFonts w:ascii="Calibri" w:eastAsia="Calibri" w:hAnsi="Calibri"/>
          <w:color w:val="000000"/>
          <w:spacing w:val="-4"/>
          <w:sz w:val="22"/>
          <w:szCs w:val="22"/>
        </w:rPr>
        <w:t>;</w:t>
      </w:r>
    </w:p>
    <w:p w:rsidR="00EA53DA" w:rsidRPr="00CD6117" w:rsidRDefault="00827C9E" w:rsidP="00840D23">
      <w:pPr>
        <w:numPr>
          <w:ilvl w:val="0"/>
          <w:numId w:val="47"/>
        </w:numPr>
        <w:ind w:left="709" w:hanging="709"/>
        <w:jc w:val="both"/>
        <w:textAlignment w:val="baseline"/>
        <w:rPr>
          <w:rFonts w:ascii="Calibri" w:eastAsia="Calibri" w:hAnsi="Calibri"/>
          <w:color w:val="000000"/>
          <w:sz w:val="22"/>
          <w:szCs w:val="22"/>
        </w:rPr>
      </w:pPr>
      <w:r>
        <w:rPr>
          <w:rFonts w:ascii="Calibri" w:eastAsia="Calibri" w:hAnsi="Calibri"/>
          <w:color w:val="000000"/>
          <w:sz w:val="22"/>
          <w:szCs w:val="22"/>
        </w:rPr>
        <w:t>t</w:t>
      </w:r>
      <w:r w:rsidR="0068613A" w:rsidRPr="00CD6117">
        <w:rPr>
          <w:rFonts w:ascii="Calibri" w:eastAsia="Calibri" w:hAnsi="Calibri"/>
          <w:color w:val="000000"/>
          <w:sz w:val="22"/>
          <w:szCs w:val="22"/>
        </w:rPr>
        <w:t xml:space="preserve">he </w:t>
      </w:r>
      <w:r w:rsidR="00EA53DA" w:rsidRPr="00CD6117">
        <w:rPr>
          <w:rFonts w:ascii="Calibri" w:eastAsia="Calibri" w:hAnsi="Calibri"/>
          <w:color w:val="000000"/>
          <w:sz w:val="22"/>
          <w:szCs w:val="22"/>
        </w:rPr>
        <w:t>procedure described in the preceding paragraph shall take place, at the instance of one of the Parties to the dispute, if, within one month after notice has been given of the request for arbitration, no agreement has been reached regarding the appointment of an umpire;</w:t>
      </w:r>
    </w:p>
    <w:p w:rsidR="00EA53DA" w:rsidRPr="00CD6117" w:rsidRDefault="00827C9E" w:rsidP="00840D23">
      <w:pPr>
        <w:numPr>
          <w:ilvl w:val="0"/>
          <w:numId w:val="47"/>
        </w:numPr>
        <w:jc w:val="both"/>
        <w:textAlignment w:val="baseline"/>
        <w:rPr>
          <w:rFonts w:ascii="Calibri" w:eastAsia="Calibri" w:hAnsi="Calibri"/>
          <w:color w:val="000000"/>
          <w:sz w:val="22"/>
          <w:szCs w:val="22"/>
        </w:rPr>
      </w:pPr>
      <w:r>
        <w:rPr>
          <w:rFonts w:ascii="Calibri" w:eastAsia="Calibri" w:hAnsi="Calibri"/>
          <w:color w:val="000000"/>
          <w:sz w:val="22"/>
          <w:szCs w:val="22"/>
        </w:rPr>
        <w:t>w</w:t>
      </w:r>
      <w:r w:rsidR="0068613A" w:rsidRPr="00CD6117">
        <w:rPr>
          <w:rFonts w:ascii="Calibri" w:eastAsia="Calibri" w:hAnsi="Calibri"/>
          <w:color w:val="000000"/>
          <w:sz w:val="22"/>
          <w:szCs w:val="22"/>
        </w:rPr>
        <w:t xml:space="preserve">here </w:t>
      </w:r>
      <w:r w:rsidR="00EA53DA" w:rsidRPr="00CD6117">
        <w:rPr>
          <w:rFonts w:ascii="Calibri" w:eastAsia="Calibri" w:hAnsi="Calibri"/>
          <w:color w:val="000000"/>
          <w:sz w:val="22"/>
          <w:szCs w:val="22"/>
        </w:rPr>
        <w:t>one of the Parties appoints no arbitrator, the umpire shall appoint the said arbitrator.</w:t>
      </w:r>
    </w:p>
    <w:p w:rsidR="00DD1078" w:rsidRPr="00CD6117" w:rsidRDefault="00DD1078" w:rsidP="00EF6885">
      <w:pPr>
        <w:jc w:val="center"/>
        <w:textAlignment w:val="baseline"/>
        <w:rPr>
          <w:rFonts w:ascii="Calibri" w:eastAsia="Calibri" w:hAnsi="Calibri"/>
          <w:b/>
          <w:i/>
          <w:color w:val="000000"/>
          <w:sz w:val="22"/>
          <w:szCs w:val="22"/>
        </w:rPr>
      </w:pP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ARTICLE 1.4</w:t>
      </w:r>
    </w:p>
    <w:p w:rsidR="00EA53DA"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Place of arbitration</w:t>
      </w:r>
    </w:p>
    <w:p w:rsidR="00EF6885" w:rsidRPr="00CD6117" w:rsidRDefault="00EF6885" w:rsidP="00EF6885">
      <w:pPr>
        <w:jc w:val="center"/>
        <w:textAlignment w:val="baseline"/>
        <w:rPr>
          <w:rFonts w:ascii="Calibri" w:eastAsia="Calibri" w:hAnsi="Calibri"/>
          <w:b/>
          <w:i/>
          <w:color w:val="000000"/>
          <w:sz w:val="22"/>
          <w:szCs w:val="22"/>
        </w:rPr>
      </w:pPr>
    </w:p>
    <w:p w:rsidR="00EA53DA" w:rsidRPr="00CD6117" w:rsidRDefault="00EA53DA" w:rsidP="00EF6885">
      <w:pPr>
        <w:jc w:val="both"/>
        <w:textAlignment w:val="baseline"/>
        <w:rPr>
          <w:rFonts w:ascii="Calibri" w:eastAsia="Calibri" w:hAnsi="Calibri"/>
          <w:color w:val="000000"/>
          <w:spacing w:val="-4"/>
          <w:sz w:val="22"/>
          <w:szCs w:val="22"/>
        </w:rPr>
      </w:pPr>
      <w:r w:rsidRPr="00CD6117">
        <w:rPr>
          <w:rFonts w:ascii="Calibri" w:eastAsia="Calibri" w:hAnsi="Calibri"/>
          <w:color w:val="000000"/>
          <w:spacing w:val="-4"/>
          <w:sz w:val="22"/>
          <w:szCs w:val="22"/>
        </w:rPr>
        <w:t>The arbitral tribunal shall hold its first sitting on such date and at such place as shall be appointed by the umpire. Thereafter, the tribunal shall decide itself where and when it shall sit</w:t>
      </w:r>
      <w:r w:rsidR="000C3C19">
        <w:rPr>
          <w:rFonts w:ascii="Calibri" w:eastAsia="Calibri" w:hAnsi="Calibri"/>
          <w:color w:val="000000"/>
          <w:spacing w:val="-4"/>
          <w:sz w:val="22"/>
          <w:szCs w:val="22"/>
        </w:rPr>
        <w:t>.</w:t>
      </w:r>
    </w:p>
    <w:p w:rsidR="00EF6885" w:rsidRDefault="00EF6885" w:rsidP="00EF6885">
      <w:pPr>
        <w:jc w:val="center"/>
        <w:textAlignment w:val="baseline"/>
        <w:rPr>
          <w:rFonts w:ascii="Calibri" w:eastAsia="Calibri" w:hAnsi="Calibri"/>
          <w:b/>
          <w:i/>
          <w:color w:val="000000"/>
          <w:sz w:val="22"/>
          <w:szCs w:val="22"/>
        </w:rPr>
      </w:pPr>
    </w:p>
    <w:p w:rsidR="00EF6885" w:rsidRDefault="00EF6885" w:rsidP="00EF6885">
      <w:pPr>
        <w:jc w:val="center"/>
        <w:textAlignment w:val="baseline"/>
        <w:rPr>
          <w:rFonts w:ascii="Calibri" w:eastAsia="Calibri" w:hAnsi="Calibri"/>
          <w:b/>
          <w:i/>
          <w:color w:val="000000"/>
          <w:sz w:val="22"/>
          <w:szCs w:val="22"/>
        </w:rPr>
      </w:pPr>
    </w:p>
    <w:p w:rsidR="00EF6885" w:rsidRDefault="00EF6885" w:rsidP="00EF6885">
      <w:pPr>
        <w:jc w:val="center"/>
        <w:textAlignment w:val="baseline"/>
        <w:rPr>
          <w:rFonts w:ascii="Calibri" w:eastAsia="Calibri" w:hAnsi="Calibri"/>
          <w:b/>
          <w:i/>
          <w:color w:val="000000"/>
          <w:sz w:val="22"/>
          <w:szCs w:val="22"/>
        </w:rPr>
      </w:pPr>
    </w:p>
    <w:p w:rsidR="00EF6885" w:rsidRDefault="00EF6885" w:rsidP="00EF6885">
      <w:pPr>
        <w:jc w:val="center"/>
        <w:textAlignment w:val="baseline"/>
        <w:rPr>
          <w:rFonts w:ascii="Calibri" w:eastAsia="Calibri" w:hAnsi="Calibri"/>
          <w:b/>
          <w:i/>
          <w:color w:val="000000"/>
          <w:sz w:val="22"/>
          <w:szCs w:val="22"/>
        </w:rPr>
      </w:pPr>
    </w:p>
    <w:p w:rsidR="00933D05" w:rsidRDefault="00933D05" w:rsidP="00EF6885">
      <w:pPr>
        <w:jc w:val="center"/>
        <w:textAlignment w:val="baseline"/>
        <w:rPr>
          <w:rFonts w:ascii="Calibri" w:eastAsia="Calibri" w:hAnsi="Calibri"/>
          <w:b/>
          <w:i/>
          <w:color w:val="000000"/>
          <w:sz w:val="22"/>
          <w:szCs w:val="22"/>
        </w:rPr>
      </w:pP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ARTICLE 1.5</w:t>
      </w: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Law applicable to arbitration proceedings</w:t>
      </w:r>
    </w:p>
    <w:p w:rsidR="00EF6885" w:rsidRDefault="00EF6885" w:rsidP="00EF6885">
      <w:pPr>
        <w:jc w:val="both"/>
        <w:textAlignment w:val="baseline"/>
        <w:rPr>
          <w:rFonts w:ascii="Calibri" w:eastAsia="Calibri" w:hAnsi="Calibri"/>
          <w:color w:val="000000"/>
          <w:sz w:val="22"/>
          <w:szCs w:val="22"/>
        </w:rPr>
      </w:pPr>
    </w:p>
    <w:p w:rsidR="00EA53DA" w:rsidRPr="00CD6117"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The arbitral tribunal shall decide all questions relating to its competence. It shall lay down its own rules of procedure and shall choose the law which shall be applicable, unless that law is specified in the contracts or in the arbitration agreement, bearing in mind the provisions of Article 1 (3) of the Third Protocol to the General Agreement on Privileges and Immunities of the Council of Europe. All decisions of the tribunal shall be by majority vote.</w:t>
      </w:r>
    </w:p>
    <w:p w:rsidR="00EF6885" w:rsidRDefault="00EF6885" w:rsidP="00EF6885">
      <w:pPr>
        <w:jc w:val="both"/>
        <w:textAlignment w:val="baseline"/>
        <w:rPr>
          <w:rFonts w:ascii="Calibri" w:eastAsia="Calibri" w:hAnsi="Calibri"/>
          <w:color w:val="000000"/>
          <w:sz w:val="22"/>
          <w:szCs w:val="22"/>
        </w:rPr>
      </w:pPr>
    </w:p>
    <w:p w:rsidR="00EA53DA" w:rsidRPr="00CD6117"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Domestic law may apply in a particular case provided that it does not derogate from the Third Protocol to the General Agreement on Privileges and Immunities of the Council of Europe and from the Articles of Agreement.</w:t>
      </w:r>
    </w:p>
    <w:p w:rsidR="00EF6885" w:rsidRDefault="00EF6885" w:rsidP="00EF6885">
      <w:pPr>
        <w:jc w:val="center"/>
        <w:textAlignment w:val="baseline"/>
        <w:rPr>
          <w:rFonts w:ascii="Calibri" w:eastAsia="Calibri" w:hAnsi="Calibri"/>
          <w:b/>
          <w:i/>
          <w:color w:val="000000"/>
          <w:spacing w:val="1"/>
          <w:sz w:val="22"/>
          <w:szCs w:val="22"/>
        </w:rPr>
      </w:pPr>
    </w:p>
    <w:p w:rsidR="00EA53DA" w:rsidRPr="00CD6117" w:rsidRDefault="00EA53DA" w:rsidP="00EF6885">
      <w:pPr>
        <w:jc w:val="center"/>
        <w:textAlignment w:val="baseline"/>
        <w:rPr>
          <w:rFonts w:ascii="Calibri" w:eastAsia="Calibri" w:hAnsi="Calibri"/>
          <w:b/>
          <w:i/>
          <w:color w:val="000000"/>
          <w:spacing w:val="1"/>
          <w:sz w:val="22"/>
          <w:szCs w:val="22"/>
        </w:rPr>
      </w:pPr>
      <w:r w:rsidRPr="00CD6117">
        <w:rPr>
          <w:rFonts w:ascii="Calibri" w:eastAsia="Calibri" w:hAnsi="Calibri"/>
          <w:b/>
          <w:i/>
          <w:color w:val="000000"/>
          <w:spacing w:val="1"/>
          <w:sz w:val="22"/>
          <w:szCs w:val="22"/>
        </w:rPr>
        <w:t>ARTICLE 1.6</w:t>
      </w: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Award of the arbitral tribunal</w:t>
      </w:r>
    </w:p>
    <w:p w:rsidR="00EF6885" w:rsidRDefault="00EF6885" w:rsidP="00EF6885">
      <w:pPr>
        <w:jc w:val="both"/>
        <w:textAlignment w:val="baseline"/>
        <w:rPr>
          <w:rFonts w:ascii="Calibri" w:eastAsia="Calibri" w:hAnsi="Calibri"/>
          <w:color w:val="000000"/>
          <w:sz w:val="22"/>
          <w:szCs w:val="22"/>
        </w:rPr>
      </w:pPr>
    </w:p>
    <w:p w:rsidR="00EA53DA" w:rsidRPr="00CD6117"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All awards of the arbitral tribunal shall set out the grounds for the decision. They shall be final and binding upon all the Parties referred to in Article 1.3</w:t>
      </w:r>
      <w:r w:rsidR="00AF6AA6" w:rsidRPr="00CD6117">
        <w:rPr>
          <w:rFonts w:ascii="Calibri" w:eastAsia="Calibri" w:hAnsi="Calibri"/>
          <w:color w:val="000000"/>
          <w:sz w:val="22"/>
          <w:szCs w:val="22"/>
        </w:rPr>
        <w:t xml:space="preserve"> of the present Appendix</w:t>
      </w:r>
      <w:r w:rsidRPr="00CD6117">
        <w:rPr>
          <w:rFonts w:ascii="Calibri" w:eastAsia="Calibri" w:hAnsi="Calibri"/>
          <w:color w:val="000000"/>
          <w:sz w:val="22"/>
          <w:szCs w:val="22"/>
        </w:rPr>
        <w:t>. They may be rendered in default of submissions.</w:t>
      </w:r>
    </w:p>
    <w:p w:rsidR="00EF6885" w:rsidRDefault="00EF6885" w:rsidP="00EF6885">
      <w:pPr>
        <w:jc w:val="center"/>
        <w:textAlignment w:val="baseline"/>
        <w:rPr>
          <w:rFonts w:ascii="Calibri" w:eastAsia="Calibri" w:hAnsi="Calibri"/>
          <w:b/>
          <w:i/>
          <w:color w:val="000000"/>
          <w:spacing w:val="2"/>
          <w:sz w:val="22"/>
          <w:szCs w:val="22"/>
        </w:rPr>
      </w:pPr>
    </w:p>
    <w:p w:rsidR="00EA53DA" w:rsidRPr="00CD6117" w:rsidRDefault="00EA53DA" w:rsidP="00EF6885">
      <w:pPr>
        <w:jc w:val="center"/>
        <w:textAlignment w:val="baseline"/>
        <w:rPr>
          <w:rFonts w:ascii="Calibri" w:eastAsia="Calibri" w:hAnsi="Calibri"/>
          <w:b/>
          <w:i/>
          <w:color w:val="000000"/>
          <w:spacing w:val="2"/>
          <w:sz w:val="22"/>
          <w:szCs w:val="22"/>
        </w:rPr>
      </w:pPr>
      <w:r w:rsidRPr="00CD6117">
        <w:rPr>
          <w:rFonts w:ascii="Calibri" w:eastAsia="Calibri" w:hAnsi="Calibri"/>
          <w:b/>
          <w:i/>
          <w:color w:val="000000"/>
          <w:spacing w:val="2"/>
          <w:sz w:val="22"/>
          <w:szCs w:val="22"/>
        </w:rPr>
        <w:t>ARTICLE 1.7</w:t>
      </w: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Cost of arbitration</w:t>
      </w:r>
    </w:p>
    <w:p w:rsidR="00EF6885" w:rsidRDefault="00EF6885" w:rsidP="00EF6885">
      <w:pPr>
        <w:jc w:val="both"/>
        <w:textAlignment w:val="baseline"/>
        <w:rPr>
          <w:rFonts w:ascii="Calibri" w:eastAsia="Calibri" w:hAnsi="Calibri"/>
          <w:color w:val="000000"/>
          <w:sz w:val="22"/>
          <w:szCs w:val="22"/>
        </w:rPr>
      </w:pPr>
    </w:p>
    <w:p w:rsidR="00EA53DA" w:rsidRPr="00CD6117"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 xml:space="preserve">The party against whom the award is made shall bear the costs of the arbitration proceedings unless the arbitral tribunal decides otherwise or the Parties have agreed otherwise by a clause in the </w:t>
      </w:r>
      <w:r w:rsidR="006E6429" w:rsidRPr="00CD6117">
        <w:rPr>
          <w:rFonts w:ascii="Calibri" w:eastAsia="Calibri" w:hAnsi="Calibri"/>
          <w:color w:val="000000"/>
          <w:sz w:val="22"/>
          <w:szCs w:val="22"/>
        </w:rPr>
        <w:t>G</w:t>
      </w:r>
      <w:r w:rsidRPr="00CD6117">
        <w:rPr>
          <w:rFonts w:ascii="Calibri" w:eastAsia="Calibri" w:hAnsi="Calibri"/>
          <w:color w:val="000000"/>
          <w:sz w:val="22"/>
          <w:szCs w:val="22"/>
        </w:rPr>
        <w:t xml:space="preserve">rant </w:t>
      </w:r>
      <w:r w:rsidR="006E6429" w:rsidRPr="00CD6117">
        <w:rPr>
          <w:rFonts w:ascii="Calibri" w:eastAsia="Calibri" w:hAnsi="Calibri"/>
          <w:color w:val="000000"/>
          <w:sz w:val="22"/>
          <w:szCs w:val="22"/>
        </w:rPr>
        <w:t>A</w:t>
      </w:r>
      <w:r w:rsidRPr="00CD6117">
        <w:rPr>
          <w:rFonts w:ascii="Calibri" w:eastAsia="Calibri" w:hAnsi="Calibri"/>
          <w:color w:val="000000"/>
          <w:sz w:val="22"/>
          <w:szCs w:val="22"/>
        </w:rPr>
        <w:t>greement. The arbitral tribunal shall give a final ruling on any dispute in respect of costs.</w:t>
      </w:r>
    </w:p>
    <w:p w:rsidR="00EF6885" w:rsidRDefault="00EF6885" w:rsidP="00EF6885">
      <w:pPr>
        <w:jc w:val="center"/>
        <w:textAlignment w:val="baseline"/>
        <w:rPr>
          <w:rFonts w:ascii="Calibri" w:eastAsia="Calibri" w:hAnsi="Calibri"/>
          <w:b/>
          <w:i/>
          <w:color w:val="000000"/>
          <w:spacing w:val="1"/>
          <w:sz w:val="22"/>
          <w:szCs w:val="22"/>
        </w:rPr>
      </w:pPr>
    </w:p>
    <w:p w:rsidR="00EA53DA" w:rsidRPr="00CD6117" w:rsidRDefault="00EA53DA" w:rsidP="00EF6885">
      <w:pPr>
        <w:jc w:val="center"/>
        <w:textAlignment w:val="baseline"/>
        <w:rPr>
          <w:rFonts w:ascii="Calibri" w:eastAsia="Calibri" w:hAnsi="Calibri"/>
          <w:b/>
          <w:i/>
          <w:color w:val="000000"/>
          <w:spacing w:val="1"/>
          <w:sz w:val="22"/>
          <w:szCs w:val="22"/>
        </w:rPr>
      </w:pPr>
      <w:r w:rsidRPr="00CD6117">
        <w:rPr>
          <w:rFonts w:ascii="Calibri" w:eastAsia="Calibri" w:hAnsi="Calibri"/>
          <w:b/>
          <w:i/>
          <w:color w:val="000000"/>
          <w:spacing w:val="1"/>
          <w:sz w:val="22"/>
          <w:szCs w:val="22"/>
        </w:rPr>
        <w:t>ARTICLE 1.8</w:t>
      </w:r>
    </w:p>
    <w:p w:rsidR="00EA53DA" w:rsidRPr="00CD6117" w:rsidRDefault="00EA53DA" w:rsidP="00EF6885">
      <w:pPr>
        <w:jc w:val="center"/>
        <w:textAlignment w:val="baseline"/>
        <w:rPr>
          <w:rFonts w:ascii="Calibri" w:eastAsia="Calibri" w:hAnsi="Calibri"/>
          <w:b/>
          <w:i/>
          <w:color w:val="000000"/>
          <w:sz w:val="22"/>
          <w:szCs w:val="22"/>
        </w:rPr>
      </w:pPr>
      <w:r w:rsidRPr="00CD6117">
        <w:rPr>
          <w:rFonts w:ascii="Calibri" w:eastAsia="Calibri" w:hAnsi="Calibri"/>
          <w:b/>
          <w:i/>
          <w:color w:val="000000"/>
          <w:sz w:val="22"/>
          <w:szCs w:val="22"/>
        </w:rPr>
        <w:t>Enforcement of arbitral awards</w:t>
      </w:r>
    </w:p>
    <w:p w:rsidR="00EF6885" w:rsidRDefault="00EF6885" w:rsidP="00EF6885">
      <w:pPr>
        <w:jc w:val="both"/>
        <w:textAlignment w:val="baseline"/>
        <w:rPr>
          <w:rFonts w:ascii="Calibri" w:eastAsia="Calibri" w:hAnsi="Calibri"/>
          <w:color w:val="000000"/>
          <w:sz w:val="22"/>
          <w:szCs w:val="22"/>
        </w:rPr>
      </w:pPr>
    </w:p>
    <w:p w:rsidR="00EA53DA" w:rsidRPr="00CD6117"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 xml:space="preserve">The </w:t>
      </w:r>
      <w:r w:rsidR="006E6429" w:rsidRPr="00CD6117">
        <w:rPr>
          <w:rFonts w:ascii="Calibri" w:eastAsia="Calibri" w:hAnsi="Calibri"/>
          <w:color w:val="000000"/>
          <w:sz w:val="22"/>
          <w:szCs w:val="22"/>
        </w:rPr>
        <w:t>Grant A</w:t>
      </w:r>
      <w:r w:rsidRPr="00CD6117">
        <w:rPr>
          <w:rFonts w:ascii="Calibri" w:eastAsia="Calibri" w:hAnsi="Calibri"/>
          <w:color w:val="000000"/>
          <w:sz w:val="22"/>
          <w:szCs w:val="22"/>
        </w:rPr>
        <w:t xml:space="preserve">greement shall contain whatever provisions are required to ensure, in respect of the CEB and in respect of the </w:t>
      </w:r>
      <w:r w:rsidR="00906EF0" w:rsidRPr="00CD6117">
        <w:rPr>
          <w:rFonts w:ascii="Calibri" w:eastAsia="Calibri" w:hAnsi="Calibri"/>
          <w:color w:val="000000"/>
          <w:sz w:val="22"/>
          <w:szCs w:val="22"/>
        </w:rPr>
        <w:t>Beneficiary</w:t>
      </w:r>
      <w:r w:rsidRPr="00CD6117">
        <w:rPr>
          <w:rFonts w:ascii="Calibri" w:eastAsia="Calibri" w:hAnsi="Calibri"/>
          <w:color w:val="000000"/>
          <w:sz w:val="22"/>
          <w:szCs w:val="22"/>
        </w:rPr>
        <w:t>, compliance with any awards made in pursuance of</w:t>
      </w:r>
      <w:r w:rsidR="00607ACE" w:rsidRPr="00CD6117">
        <w:rPr>
          <w:rFonts w:ascii="Calibri" w:eastAsia="Calibri" w:hAnsi="Calibri"/>
          <w:color w:val="000000"/>
          <w:sz w:val="22"/>
          <w:szCs w:val="22"/>
        </w:rPr>
        <w:t xml:space="preserve"> the present</w:t>
      </w:r>
      <w:r w:rsidRPr="00CD6117">
        <w:rPr>
          <w:rFonts w:ascii="Calibri" w:eastAsia="Calibri" w:hAnsi="Calibri"/>
          <w:color w:val="000000"/>
          <w:sz w:val="22"/>
          <w:szCs w:val="22"/>
        </w:rPr>
        <w:t xml:space="preserve"> </w:t>
      </w:r>
      <w:r w:rsidR="00AF6AA6" w:rsidRPr="00CD6117">
        <w:rPr>
          <w:rFonts w:ascii="Calibri" w:eastAsia="Calibri" w:hAnsi="Calibri"/>
          <w:color w:val="000000"/>
          <w:sz w:val="22"/>
          <w:szCs w:val="22"/>
        </w:rPr>
        <w:t>Appendix</w:t>
      </w:r>
      <w:r w:rsidRPr="00CD6117">
        <w:rPr>
          <w:rFonts w:ascii="Calibri" w:eastAsia="Calibri" w:hAnsi="Calibri"/>
          <w:color w:val="000000"/>
          <w:sz w:val="22"/>
          <w:szCs w:val="22"/>
        </w:rPr>
        <w:t>.</w:t>
      </w:r>
    </w:p>
    <w:p w:rsidR="00EA53DA" w:rsidRPr="00CD6117" w:rsidRDefault="00EA53DA" w:rsidP="00EF6885">
      <w:pPr>
        <w:jc w:val="both"/>
        <w:textAlignment w:val="baseline"/>
        <w:rPr>
          <w:rFonts w:ascii="Calibri" w:eastAsia="Calibri" w:hAnsi="Calibri"/>
          <w:color w:val="000000"/>
          <w:sz w:val="22"/>
          <w:szCs w:val="22"/>
        </w:rPr>
      </w:pPr>
      <w:r w:rsidRPr="00CD6117">
        <w:rPr>
          <w:rFonts w:ascii="Calibri" w:eastAsia="Calibri" w:hAnsi="Calibri"/>
          <w:color w:val="000000"/>
          <w:sz w:val="22"/>
          <w:szCs w:val="22"/>
        </w:rPr>
        <w:t xml:space="preserve">If, within one month after the originals of the award have been delivered to the </w:t>
      </w:r>
      <w:r w:rsidR="00607ACE" w:rsidRPr="00CD6117">
        <w:rPr>
          <w:rFonts w:ascii="Calibri" w:eastAsia="Calibri" w:hAnsi="Calibri"/>
          <w:color w:val="000000"/>
          <w:sz w:val="22"/>
          <w:szCs w:val="22"/>
        </w:rPr>
        <w:t>P</w:t>
      </w:r>
      <w:r w:rsidRPr="00CD6117">
        <w:rPr>
          <w:rFonts w:ascii="Calibri" w:eastAsia="Calibri" w:hAnsi="Calibri"/>
          <w:color w:val="000000"/>
          <w:sz w:val="22"/>
          <w:szCs w:val="22"/>
        </w:rPr>
        <w:t xml:space="preserve">arties, the award has not been complied with, any of the </w:t>
      </w:r>
      <w:r w:rsidR="00607ACE" w:rsidRPr="00CD6117">
        <w:rPr>
          <w:rFonts w:ascii="Calibri" w:eastAsia="Calibri" w:hAnsi="Calibri"/>
          <w:color w:val="000000"/>
          <w:sz w:val="22"/>
          <w:szCs w:val="22"/>
        </w:rPr>
        <w:t>Parties specified in Article 1</w:t>
      </w:r>
      <w:r w:rsidRPr="00CD6117">
        <w:rPr>
          <w:rFonts w:ascii="Calibri" w:eastAsia="Calibri" w:hAnsi="Calibri"/>
          <w:color w:val="000000"/>
          <w:sz w:val="22"/>
          <w:szCs w:val="22"/>
        </w:rPr>
        <w:t>.3 may institute proceedings for the enforcement of the award. The court which shall have jurisdiction for such proceedings shall be that designated by the rules of civil procedure of the State concerned.</w:t>
      </w:r>
    </w:p>
    <w:p w:rsidR="00EA53DA" w:rsidRPr="00CD6117" w:rsidRDefault="00EA53DA" w:rsidP="00730D88">
      <w:pPr>
        <w:spacing w:line="20" w:lineRule="atLeast"/>
        <w:jc w:val="center"/>
        <w:rPr>
          <w:rFonts w:ascii="Calibri" w:hAnsi="Calibri"/>
          <w:b/>
          <w:sz w:val="22"/>
          <w:szCs w:val="22"/>
        </w:rPr>
      </w:pPr>
    </w:p>
    <w:p w:rsidR="00EA53DA" w:rsidRPr="00CD6117" w:rsidRDefault="00EA53DA" w:rsidP="00730D88">
      <w:pPr>
        <w:spacing w:line="20" w:lineRule="atLeast"/>
        <w:jc w:val="center"/>
        <w:rPr>
          <w:rFonts w:ascii="Calibri" w:hAnsi="Calibri"/>
          <w:b/>
          <w:sz w:val="22"/>
          <w:szCs w:val="22"/>
        </w:rPr>
      </w:pPr>
    </w:p>
    <w:p w:rsidR="00EA53DA" w:rsidRPr="00CD6117" w:rsidRDefault="00EA53DA" w:rsidP="00730D88">
      <w:pPr>
        <w:spacing w:line="20" w:lineRule="atLeast"/>
        <w:jc w:val="center"/>
        <w:rPr>
          <w:rFonts w:ascii="Calibri" w:hAnsi="Calibri"/>
          <w:b/>
          <w:sz w:val="22"/>
          <w:szCs w:val="22"/>
        </w:rPr>
      </w:pPr>
    </w:p>
    <w:p w:rsidR="00EA53DA" w:rsidRPr="00CD6117" w:rsidRDefault="00EA53DA" w:rsidP="00730D88">
      <w:pPr>
        <w:spacing w:line="20" w:lineRule="atLeast"/>
        <w:jc w:val="center"/>
        <w:rPr>
          <w:rFonts w:ascii="Calibri" w:hAnsi="Calibri"/>
          <w:b/>
          <w:sz w:val="22"/>
          <w:szCs w:val="22"/>
        </w:rPr>
      </w:pPr>
    </w:p>
    <w:p w:rsidR="00EA53DA" w:rsidRPr="00CD6117" w:rsidRDefault="00EA53DA" w:rsidP="00730D88">
      <w:pPr>
        <w:spacing w:line="20" w:lineRule="atLeast"/>
        <w:jc w:val="center"/>
        <w:rPr>
          <w:rFonts w:ascii="Calibri" w:hAnsi="Calibri"/>
          <w:b/>
          <w:sz w:val="22"/>
          <w:szCs w:val="22"/>
        </w:rPr>
      </w:pPr>
    </w:p>
    <w:p w:rsidR="00EA53DA" w:rsidRPr="00CD6117" w:rsidRDefault="00EA53DA" w:rsidP="00730D88">
      <w:pPr>
        <w:spacing w:line="20" w:lineRule="atLeast"/>
        <w:jc w:val="center"/>
        <w:rPr>
          <w:rFonts w:ascii="Calibri" w:hAnsi="Calibri"/>
          <w:b/>
          <w:sz w:val="22"/>
          <w:szCs w:val="22"/>
        </w:rPr>
      </w:pPr>
    </w:p>
    <w:p w:rsidR="00EA53DA" w:rsidRPr="00CD6117" w:rsidRDefault="00EA53DA" w:rsidP="00730D88">
      <w:pPr>
        <w:spacing w:line="20" w:lineRule="atLeast"/>
        <w:jc w:val="center"/>
        <w:rPr>
          <w:rFonts w:ascii="Calibri" w:hAnsi="Calibri"/>
          <w:b/>
          <w:sz w:val="22"/>
          <w:szCs w:val="22"/>
        </w:rPr>
      </w:pPr>
    </w:p>
    <w:p w:rsidR="00EA53DA" w:rsidRPr="00CD6117" w:rsidRDefault="00EA53DA" w:rsidP="00730D88">
      <w:pPr>
        <w:spacing w:line="20" w:lineRule="atLeast"/>
        <w:jc w:val="center"/>
        <w:rPr>
          <w:rFonts w:ascii="Calibri" w:hAnsi="Calibri"/>
          <w:b/>
          <w:sz w:val="22"/>
          <w:szCs w:val="22"/>
        </w:rPr>
      </w:pPr>
    </w:p>
    <w:p w:rsidR="00EA53DA" w:rsidRPr="00CD6117" w:rsidRDefault="00EA53DA" w:rsidP="00277254">
      <w:pPr>
        <w:spacing w:line="20" w:lineRule="atLeast"/>
        <w:rPr>
          <w:rFonts w:ascii="Calibri" w:hAnsi="Calibri"/>
          <w:b/>
          <w:sz w:val="22"/>
          <w:szCs w:val="22"/>
        </w:rPr>
      </w:pPr>
    </w:p>
    <w:p w:rsidR="00EA53DA" w:rsidRPr="00CD6117" w:rsidRDefault="00EA53DA" w:rsidP="00730D88">
      <w:pPr>
        <w:spacing w:line="20" w:lineRule="atLeast"/>
        <w:jc w:val="center"/>
        <w:rPr>
          <w:rFonts w:ascii="Calibri" w:hAnsi="Calibri"/>
          <w:b/>
          <w:sz w:val="22"/>
          <w:szCs w:val="22"/>
        </w:rPr>
      </w:pPr>
    </w:p>
    <w:p w:rsidR="00624683" w:rsidRPr="00CD6117" w:rsidRDefault="00EF6885" w:rsidP="00624683">
      <w:pPr>
        <w:keepNext/>
        <w:keepLines/>
        <w:spacing w:line="20" w:lineRule="atLeast"/>
        <w:jc w:val="center"/>
        <w:rPr>
          <w:rFonts w:ascii="Calibri" w:hAnsi="Calibri"/>
          <w:b/>
          <w:sz w:val="22"/>
          <w:szCs w:val="22"/>
        </w:rPr>
      </w:pPr>
      <w:r>
        <w:rPr>
          <w:rFonts w:ascii="Calibri" w:hAnsi="Calibri"/>
          <w:b/>
          <w:sz w:val="22"/>
          <w:szCs w:val="22"/>
        </w:rPr>
        <w:br w:type="page"/>
        <w:t>[</w:t>
      </w:r>
      <w:r w:rsidR="00624683" w:rsidRPr="00CD6117">
        <w:rPr>
          <w:rFonts w:ascii="Calibri" w:hAnsi="Calibri"/>
          <w:b/>
          <w:sz w:val="22"/>
          <w:szCs w:val="22"/>
        </w:rPr>
        <w:t xml:space="preserve">APPENDIX </w:t>
      </w:r>
      <w:r w:rsidR="00DD1078" w:rsidRPr="00CD6117">
        <w:rPr>
          <w:rFonts w:ascii="Calibri" w:hAnsi="Calibri"/>
          <w:b/>
          <w:sz w:val="22"/>
          <w:szCs w:val="22"/>
        </w:rPr>
        <w:t>E</w:t>
      </w:r>
      <w:r>
        <w:rPr>
          <w:rFonts w:ascii="Calibri" w:hAnsi="Calibri"/>
          <w:b/>
          <w:sz w:val="22"/>
          <w:szCs w:val="22"/>
        </w:rPr>
        <w:t>]</w:t>
      </w:r>
    </w:p>
    <w:p w:rsidR="007B2D53" w:rsidRPr="00CD6117" w:rsidRDefault="007B2D53" w:rsidP="00624683">
      <w:pPr>
        <w:pStyle w:val="En-tte50"/>
        <w:keepNext/>
        <w:keepLines/>
        <w:widowControl/>
        <w:shd w:val="clear" w:color="auto" w:fill="auto"/>
        <w:spacing w:before="0" w:after="0" w:line="276" w:lineRule="auto"/>
        <w:jc w:val="center"/>
        <w:rPr>
          <w:rStyle w:val="En-tte5"/>
          <w:b/>
          <w:bCs/>
          <w:color w:val="000000"/>
          <w:lang w:val="en-US" w:eastAsia="en-US"/>
        </w:rPr>
      </w:pPr>
    </w:p>
    <w:p w:rsidR="00624683" w:rsidRDefault="00EF6885" w:rsidP="00624683">
      <w:pPr>
        <w:pStyle w:val="En-tte50"/>
        <w:keepNext/>
        <w:keepLines/>
        <w:widowControl/>
        <w:shd w:val="clear" w:color="auto" w:fill="auto"/>
        <w:spacing w:before="0" w:after="0" w:line="276" w:lineRule="auto"/>
        <w:jc w:val="center"/>
        <w:rPr>
          <w:rStyle w:val="En-tte5"/>
          <w:b/>
          <w:bCs/>
          <w:color w:val="000000"/>
          <w:lang w:val="en-US" w:eastAsia="en-US"/>
        </w:rPr>
      </w:pPr>
      <w:r>
        <w:rPr>
          <w:rStyle w:val="En-tte5"/>
          <w:b/>
          <w:bCs/>
          <w:color w:val="000000"/>
          <w:lang w:val="en-US" w:eastAsia="en-US"/>
        </w:rPr>
        <w:t>[</w:t>
      </w:r>
      <w:r w:rsidR="005A00B0">
        <w:rPr>
          <w:rStyle w:val="En-tte5"/>
          <w:b/>
          <w:bCs/>
          <w:color w:val="000000"/>
          <w:lang w:val="en-US" w:eastAsia="en-US"/>
        </w:rPr>
        <w:t xml:space="preserve">FORM OF </w:t>
      </w:r>
      <w:r w:rsidR="00055E8B">
        <w:rPr>
          <w:rStyle w:val="En-tte5"/>
          <w:b/>
          <w:bCs/>
          <w:color w:val="000000"/>
          <w:lang w:val="en-US" w:eastAsia="en-US"/>
        </w:rPr>
        <w:t>LEGAL OPINION</w:t>
      </w:r>
      <w:r>
        <w:rPr>
          <w:rStyle w:val="En-tte5"/>
          <w:b/>
          <w:bCs/>
          <w:color w:val="000000"/>
          <w:lang w:val="en-US" w:eastAsia="en-US"/>
        </w:rPr>
        <w:t>]</w:t>
      </w:r>
    </w:p>
    <w:p w:rsidR="003C761E" w:rsidRDefault="003C761E" w:rsidP="00624683">
      <w:pPr>
        <w:pStyle w:val="En-tte50"/>
        <w:keepNext/>
        <w:keepLines/>
        <w:widowControl/>
        <w:shd w:val="clear" w:color="auto" w:fill="auto"/>
        <w:spacing w:before="0" w:after="0" w:line="276" w:lineRule="auto"/>
        <w:jc w:val="center"/>
        <w:rPr>
          <w:rStyle w:val="En-tte5"/>
          <w:bCs/>
          <w:color w:val="000000"/>
          <w:lang w:val="en-US" w:eastAsia="en-US"/>
        </w:rPr>
      </w:pPr>
    </w:p>
    <w:p w:rsidR="003C761E" w:rsidRPr="00840D23" w:rsidRDefault="003C761E" w:rsidP="003C761E">
      <w:pPr>
        <w:rPr>
          <w:rFonts w:ascii="Calibri" w:hAnsi="Calibri" w:cs="Calibri"/>
          <w:sz w:val="22"/>
          <w:szCs w:val="22"/>
          <w:lang w:val="en-GB"/>
        </w:rPr>
      </w:pP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Council of Europe Development Bank</w:t>
      </w: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55, avenue Kléber</w:t>
      </w: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F-75116 Paris</w:t>
      </w:r>
    </w:p>
    <w:p w:rsidR="003C761E" w:rsidRPr="00840D23" w:rsidRDefault="003C761E" w:rsidP="003C761E">
      <w:pPr>
        <w:rPr>
          <w:rFonts w:ascii="Calibri" w:hAnsi="Calibri" w:cs="Calibri"/>
          <w:sz w:val="22"/>
          <w:szCs w:val="22"/>
          <w:lang w:val="en-GB"/>
        </w:rPr>
      </w:pP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 xml:space="preserve">Attn: </w:t>
      </w:r>
      <w:r w:rsidRPr="00840D23">
        <w:rPr>
          <w:rFonts w:ascii="Calibri" w:hAnsi="Calibri" w:cs="Calibri"/>
          <w:sz w:val="22"/>
          <w:szCs w:val="22"/>
          <w:lang w:val="en-GB"/>
        </w:rPr>
        <w:tab/>
        <w:t>Projects Department</w:t>
      </w: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Cc:</w:t>
      </w:r>
      <w:r w:rsidRPr="00840D23">
        <w:rPr>
          <w:rFonts w:ascii="Calibri" w:hAnsi="Calibri" w:cs="Calibri"/>
          <w:sz w:val="22"/>
          <w:szCs w:val="22"/>
          <w:lang w:val="en-GB"/>
        </w:rPr>
        <w:tab/>
        <w:t>Office of the General Counsel</w:t>
      </w:r>
    </w:p>
    <w:p w:rsidR="003C761E" w:rsidRPr="00840D23" w:rsidRDefault="003C761E" w:rsidP="003C761E">
      <w:pPr>
        <w:rPr>
          <w:rFonts w:ascii="Calibri" w:hAnsi="Calibri" w:cs="Calibri"/>
          <w:sz w:val="22"/>
          <w:szCs w:val="22"/>
          <w:lang w:val="en-GB"/>
        </w:rPr>
      </w:pPr>
    </w:p>
    <w:p w:rsidR="003C761E" w:rsidRPr="00840D23" w:rsidRDefault="003C761E" w:rsidP="003C761E">
      <w:pPr>
        <w:jc w:val="right"/>
        <w:rPr>
          <w:rFonts w:ascii="Calibri" w:hAnsi="Calibri" w:cs="Calibri"/>
          <w:sz w:val="22"/>
          <w:szCs w:val="22"/>
          <w:lang w:val="en-GB"/>
        </w:rPr>
      </w:pPr>
      <w:r w:rsidRPr="00840D23">
        <w:rPr>
          <w:rFonts w:ascii="Calibri" w:hAnsi="Calibri" w:cs="Calibri"/>
          <w:sz w:val="22"/>
          <w:szCs w:val="22"/>
          <w:lang w:val="en-GB"/>
        </w:rPr>
        <w:t>[INSERT DATE]</w:t>
      </w:r>
    </w:p>
    <w:p w:rsidR="003C761E" w:rsidRPr="00840D23" w:rsidRDefault="003C761E" w:rsidP="003C761E">
      <w:pPr>
        <w:rPr>
          <w:rFonts w:ascii="Calibri" w:hAnsi="Calibri" w:cs="Calibri"/>
          <w:sz w:val="22"/>
          <w:szCs w:val="22"/>
          <w:lang w:val="en-GB"/>
        </w:rPr>
      </w:pPr>
    </w:p>
    <w:p w:rsidR="003C761E" w:rsidRPr="00840D23" w:rsidRDefault="003C761E" w:rsidP="003C761E">
      <w:pPr>
        <w:rPr>
          <w:rFonts w:ascii="Calibri" w:hAnsi="Calibri" w:cs="Calibri"/>
          <w:b/>
          <w:sz w:val="22"/>
          <w:szCs w:val="22"/>
          <w:lang w:val="en-GB"/>
        </w:rPr>
      </w:pPr>
      <w:r w:rsidRPr="00840D23">
        <w:rPr>
          <w:rFonts w:ascii="Calibri" w:hAnsi="Calibri" w:cs="Calibri"/>
          <w:b/>
          <w:sz w:val="22"/>
          <w:szCs w:val="22"/>
          <w:lang w:val="en-GB"/>
        </w:rPr>
        <w:t xml:space="preserve">Re: </w:t>
      </w:r>
      <w:r w:rsidRPr="00840D23">
        <w:rPr>
          <w:rFonts w:ascii="Calibri" w:hAnsi="Calibri" w:cs="Calibri"/>
          <w:b/>
          <w:sz w:val="22"/>
          <w:szCs w:val="22"/>
          <w:lang w:val="en-GB"/>
        </w:rPr>
        <w:tab/>
      </w:r>
      <w:r w:rsidRPr="00840D23">
        <w:rPr>
          <w:rFonts w:ascii="Calibri" w:hAnsi="Calibri" w:cs="Calibri"/>
          <w:b/>
          <w:i/>
          <w:sz w:val="22"/>
          <w:szCs w:val="22"/>
          <w:u w:val="single"/>
          <w:lang w:val="en-GB"/>
        </w:rPr>
        <w:t xml:space="preserve">Grant Agreement between the Council of Europe Development Bank and </w:t>
      </w:r>
      <w:r w:rsidR="007A63C6" w:rsidRPr="007A63C6">
        <w:rPr>
          <w:rFonts w:ascii="Calibri" w:eastAsia="Calibri" w:hAnsi="Calibri"/>
          <w:b/>
          <w:sz w:val="22"/>
          <w:szCs w:val="22"/>
          <w:u w:val="single"/>
          <w:lang w:val="en-GB"/>
        </w:rPr>
        <w:t>[●]</w:t>
      </w:r>
      <w:r w:rsidR="007A63C6">
        <w:rPr>
          <w:rFonts w:ascii="Calibri" w:eastAsia="Calibri" w:hAnsi="Calibri"/>
          <w:b/>
          <w:sz w:val="22"/>
          <w:szCs w:val="22"/>
          <w:u w:val="single"/>
          <w:lang w:val="en-GB"/>
        </w:rPr>
        <w:t xml:space="preserve"> </w:t>
      </w:r>
      <w:r w:rsidR="007A63C6" w:rsidRPr="007A63C6">
        <w:rPr>
          <w:rFonts w:ascii="Calibri" w:eastAsia="Calibri" w:hAnsi="Calibri"/>
          <w:b/>
          <w:sz w:val="22"/>
          <w:szCs w:val="22"/>
        </w:rPr>
        <w:t>(</w:t>
      </w:r>
      <w:r w:rsidR="007A63C6" w:rsidRPr="007A63C6">
        <w:rPr>
          <w:rFonts w:ascii="Calibri" w:eastAsia="Calibri" w:hAnsi="Calibri"/>
          <w:b/>
          <w:sz w:val="22"/>
          <w:szCs w:val="22"/>
          <w:u w:val="single"/>
          <w:lang w:val="en-GB"/>
        </w:rPr>
        <w:t>Ref:  [•])</w:t>
      </w:r>
      <w:r w:rsidR="007A63C6" w:rsidRPr="003C761E">
        <w:rPr>
          <w:rFonts w:ascii="Calibri" w:hAnsi="Calibri" w:cs="Calibri"/>
          <w:sz w:val="22"/>
          <w:szCs w:val="22"/>
        </w:rPr>
        <w:t xml:space="preserve"> </w:t>
      </w:r>
    </w:p>
    <w:p w:rsidR="003C761E" w:rsidRPr="00840D23" w:rsidRDefault="003C761E" w:rsidP="003C761E">
      <w:pPr>
        <w:rPr>
          <w:rFonts w:ascii="Calibri" w:hAnsi="Calibri" w:cs="Calibri"/>
          <w:sz w:val="22"/>
          <w:szCs w:val="22"/>
          <w:lang w:val="en-GB"/>
        </w:rPr>
      </w:pP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Dear Sir or Madam,</w:t>
      </w:r>
    </w:p>
    <w:p w:rsidR="003C761E" w:rsidRPr="00840D23" w:rsidRDefault="003C761E" w:rsidP="003C761E">
      <w:pPr>
        <w:rPr>
          <w:rFonts w:ascii="Calibri" w:hAnsi="Calibri" w:cs="Calibri"/>
          <w:sz w:val="22"/>
          <w:szCs w:val="22"/>
          <w:lang w:val="en-GB"/>
        </w:rPr>
      </w:pPr>
    </w:p>
    <w:p w:rsidR="003C761E" w:rsidRPr="00840D23" w:rsidRDefault="003C761E" w:rsidP="005A00B0">
      <w:pPr>
        <w:jc w:val="both"/>
        <w:rPr>
          <w:rFonts w:ascii="Calibri" w:hAnsi="Calibri" w:cs="Calibri"/>
          <w:sz w:val="22"/>
          <w:szCs w:val="22"/>
          <w:lang w:val="en-GB"/>
        </w:rPr>
      </w:pPr>
      <w:r w:rsidRPr="00840D23">
        <w:rPr>
          <w:rFonts w:ascii="Calibri" w:hAnsi="Calibri" w:cs="Calibri"/>
          <w:sz w:val="22"/>
          <w:szCs w:val="22"/>
          <w:lang w:val="en-GB"/>
        </w:rPr>
        <w:t>I, [●], in my condition of [INSERT TITLE (</w:t>
      </w:r>
      <w:r w:rsidRPr="00840D23">
        <w:rPr>
          <w:rFonts w:ascii="Calibri" w:hAnsi="Calibri" w:cs="Calibri"/>
          <w:i/>
          <w:sz w:val="22"/>
          <w:szCs w:val="22"/>
          <w:lang w:val="en-GB"/>
        </w:rPr>
        <w:t>e.g.</w:t>
      </w:r>
      <w:r w:rsidRPr="00840D23">
        <w:rPr>
          <w:rFonts w:ascii="Calibri" w:hAnsi="Calibri" w:cs="Calibri"/>
          <w:sz w:val="22"/>
          <w:szCs w:val="22"/>
          <w:lang w:val="en-GB"/>
        </w:rPr>
        <w:t xml:space="preserve">, Minister of Justice, Head of Legal Services)], have acted as legal advisor as to matters of [INSERT JURISDICTION] law to [●] (the </w:t>
      </w:r>
      <w:r w:rsidRPr="00840D23">
        <w:rPr>
          <w:rFonts w:ascii="Calibri" w:hAnsi="Calibri" w:cs="Calibri"/>
          <w:b/>
          <w:sz w:val="22"/>
          <w:szCs w:val="22"/>
          <w:lang w:val="en-GB"/>
        </w:rPr>
        <w:t>“Beneficiary”</w:t>
      </w:r>
      <w:r w:rsidRPr="00840D23">
        <w:rPr>
          <w:rFonts w:ascii="Calibri" w:hAnsi="Calibri" w:cs="Calibri"/>
          <w:sz w:val="22"/>
          <w:szCs w:val="22"/>
          <w:lang w:val="en-GB"/>
        </w:rPr>
        <w:t xml:space="preserve">) in relation to the grant agreement between the Council of Europe Development Bank (the </w:t>
      </w:r>
      <w:r w:rsidRPr="00840D23">
        <w:rPr>
          <w:rFonts w:ascii="Calibri" w:hAnsi="Calibri" w:cs="Calibri"/>
          <w:b/>
          <w:sz w:val="22"/>
          <w:szCs w:val="22"/>
          <w:lang w:val="en-GB"/>
        </w:rPr>
        <w:t>“CEB”</w:t>
      </w:r>
      <w:r w:rsidRPr="00840D23">
        <w:rPr>
          <w:rFonts w:ascii="Calibri" w:hAnsi="Calibri" w:cs="Calibri"/>
          <w:sz w:val="22"/>
          <w:szCs w:val="22"/>
          <w:lang w:val="en-GB"/>
        </w:rPr>
        <w:t xml:space="preserve">) and the Beneficiary dated [●] and effective as of [●] (the </w:t>
      </w:r>
      <w:r w:rsidRPr="00840D23">
        <w:rPr>
          <w:rFonts w:ascii="Calibri" w:hAnsi="Calibri" w:cs="Calibri"/>
          <w:b/>
          <w:sz w:val="22"/>
          <w:szCs w:val="22"/>
          <w:lang w:val="en-GB"/>
        </w:rPr>
        <w:t>“Agreement”</w:t>
      </w:r>
      <w:r w:rsidRPr="00840D23">
        <w:rPr>
          <w:rFonts w:ascii="Calibri" w:hAnsi="Calibri" w:cs="Calibri"/>
          <w:sz w:val="22"/>
          <w:szCs w:val="22"/>
          <w:lang w:val="en-GB"/>
        </w:rPr>
        <w:t>) and deliver this opinion pursuant to Article [●] of the Agreement.</w:t>
      </w:r>
    </w:p>
    <w:p w:rsidR="005A00B0" w:rsidRPr="00840D23" w:rsidRDefault="005A00B0" w:rsidP="005A00B0">
      <w:pPr>
        <w:jc w:val="both"/>
        <w:rPr>
          <w:rFonts w:ascii="Calibri" w:hAnsi="Calibri" w:cs="Calibri"/>
          <w:sz w:val="22"/>
          <w:szCs w:val="22"/>
          <w:lang w:val="en-GB"/>
        </w:rPr>
      </w:pPr>
    </w:p>
    <w:p w:rsidR="003C761E" w:rsidRPr="00840D23" w:rsidRDefault="003C761E" w:rsidP="005A00B0">
      <w:pPr>
        <w:jc w:val="both"/>
        <w:rPr>
          <w:rFonts w:ascii="Calibri" w:hAnsi="Calibri" w:cs="Calibri"/>
          <w:sz w:val="22"/>
          <w:szCs w:val="22"/>
          <w:lang w:val="en-GB"/>
        </w:rPr>
      </w:pPr>
      <w:r w:rsidRPr="00840D23">
        <w:rPr>
          <w:rFonts w:ascii="Calibri" w:hAnsi="Calibri" w:cs="Calibri"/>
          <w:sz w:val="22"/>
          <w:szCs w:val="22"/>
          <w:lang w:val="en-GB"/>
        </w:rPr>
        <w:t xml:space="preserve">For the purposes of this opinion, we have examined an original copy of the Agreement and such other documents, acts or treaties as we have considered necessary or desirable to examine in order to give this opinion. </w:t>
      </w:r>
    </w:p>
    <w:p w:rsidR="003C761E" w:rsidRPr="00840D23" w:rsidRDefault="003C761E" w:rsidP="005A00B0">
      <w:pPr>
        <w:jc w:val="both"/>
        <w:rPr>
          <w:rFonts w:ascii="Calibri" w:hAnsi="Calibri" w:cs="Calibri"/>
          <w:sz w:val="22"/>
          <w:szCs w:val="22"/>
          <w:lang w:val="en-GB"/>
        </w:rPr>
      </w:pPr>
      <w:r w:rsidRPr="00840D23">
        <w:rPr>
          <w:rFonts w:ascii="Calibri" w:hAnsi="Calibri" w:cs="Calibri"/>
          <w:sz w:val="22"/>
          <w:szCs w:val="22"/>
          <w:lang w:val="en-GB"/>
        </w:rPr>
        <w:t>Terms defined in the Agreement shall have the same meaning herein, unless otherwise specified.</w:t>
      </w:r>
    </w:p>
    <w:p w:rsidR="003C761E" w:rsidRPr="00840D23" w:rsidRDefault="003C761E" w:rsidP="005A00B0">
      <w:pPr>
        <w:jc w:val="both"/>
        <w:rPr>
          <w:rFonts w:ascii="Calibri" w:hAnsi="Calibri" w:cs="Calibri"/>
          <w:sz w:val="22"/>
          <w:szCs w:val="22"/>
          <w:lang w:val="en-GB"/>
        </w:rPr>
      </w:pPr>
      <w:r w:rsidRPr="00840D23">
        <w:rPr>
          <w:rFonts w:ascii="Calibri" w:hAnsi="Calibri" w:cs="Calibri"/>
          <w:sz w:val="22"/>
          <w:szCs w:val="22"/>
          <w:lang w:val="en-GB"/>
        </w:rPr>
        <w:t>Based on the foregoing, I am of the opinion that:</w:t>
      </w:r>
    </w:p>
    <w:p w:rsidR="003C761E" w:rsidRPr="00840D23" w:rsidRDefault="003C761E" w:rsidP="003C761E">
      <w:pPr>
        <w:rPr>
          <w:rFonts w:ascii="Calibri" w:hAnsi="Calibri" w:cs="Calibri"/>
          <w:sz w:val="22"/>
          <w:szCs w:val="22"/>
          <w:lang w:val="en-GB"/>
        </w:rPr>
      </w:pPr>
    </w:p>
    <w:p w:rsidR="003C761E" w:rsidRPr="00840D23" w:rsidRDefault="003C761E" w:rsidP="003C761E">
      <w:pPr>
        <w:pStyle w:val="NumbParagraphe"/>
        <w:tabs>
          <w:tab w:val="clear" w:pos="360"/>
          <w:tab w:val="left" w:pos="708"/>
        </w:tabs>
        <w:ind w:left="720" w:hanging="360"/>
        <w:rPr>
          <w:rFonts w:cs="Calibri"/>
        </w:rPr>
      </w:pPr>
      <w:r w:rsidRPr="00840D23">
        <w:rPr>
          <w:rFonts w:cs="Calibri"/>
          <w:b/>
          <w:i/>
        </w:rPr>
        <w:t xml:space="preserve">[Status and incorporation. </w:t>
      </w:r>
      <w:r w:rsidRPr="00840D23">
        <w:rPr>
          <w:rFonts w:cs="Calibri"/>
        </w:rPr>
        <w:t>The Beneficiary is a [INSERT CORPORATE FORM OF THE BORROWER], duly organised and validly existing under the laws of [INSERT JURISDICTION], having its registered office at [●], and registered with [INSERT THE NAME OF TRADE/COMPANIES REGISTER] under registration number [●].]</w:t>
      </w:r>
      <w:r w:rsidRPr="00840D23">
        <w:rPr>
          <w:rStyle w:val="Lbjegyzet-hivatkozs"/>
          <w:rFonts w:cs="Calibri"/>
        </w:rPr>
        <w:footnoteReference w:id="2"/>
      </w:r>
    </w:p>
    <w:p w:rsidR="003C761E" w:rsidRPr="00840D23" w:rsidRDefault="003C761E" w:rsidP="003C761E">
      <w:pPr>
        <w:pStyle w:val="NumbParagraphe"/>
        <w:tabs>
          <w:tab w:val="clear" w:pos="360"/>
          <w:tab w:val="left" w:pos="708"/>
        </w:tabs>
        <w:ind w:left="720" w:hanging="360"/>
        <w:rPr>
          <w:rFonts w:cs="Calibri"/>
        </w:rPr>
      </w:pPr>
      <w:r w:rsidRPr="00840D23">
        <w:rPr>
          <w:rFonts w:cs="Calibri"/>
          <w:b/>
          <w:i/>
        </w:rPr>
        <w:t>Capacity, power and authority.</w:t>
      </w:r>
      <w:r w:rsidRPr="00840D23">
        <w:rPr>
          <w:rFonts w:cs="Calibri"/>
        </w:rPr>
        <w:t xml:space="preserve"> The Beneficiary has the legal capacity, power and authority to enter into the Agreement and perform its obligations thereunder.</w:t>
      </w:r>
    </w:p>
    <w:p w:rsidR="003C761E" w:rsidRPr="00840D23" w:rsidRDefault="003C761E" w:rsidP="003C761E">
      <w:pPr>
        <w:pStyle w:val="NumbParagraphe"/>
        <w:tabs>
          <w:tab w:val="clear" w:pos="360"/>
          <w:tab w:val="left" w:pos="708"/>
        </w:tabs>
        <w:ind w:left="720" w:hanging="360"/>
        <w:rPr>
          <w:rFonts w:cs="Calibri"/>
        </w:rPr>
      </w:pPr>
      <w:r w:rsidRPr="00840D23">
        <w:rPr>
          <w:rFonts w:cs="Calibri"/>
          <w:b/>
          <w:i/>
        </w:rPr>
        <w:t>Internal authorisations.</w:t>
      </w:r>
      <w:r w:rsidRPr="00840D23">
        <w:rPr>
          <w:rFonts w:cs="Calibri"/>
        </w:rPr>
        <w:t xml:space="preserve"> All action required from the Beneficiary for the execution, delivery and performance of the Agreement, including any required authorisation from its competent bodies, has been duly and effectively taken. In particular, no further action is required from the Beneficiary, apart from execution by a duly empowered representative of the Beneficiary, in order to issue a Disbursement Request under the Agreement.</w:t>
      </w:r>
    </w:p>
    <w:p w:rsidR="003C761E" w:rsidRDefault="003C761E" w:rsidP="003C761E">
      <w:pPr>
        <w:pStyle w:val="NumbParagraphe"/>
        <w:tabs>
          <w:tab w:val="clear" w:pos="360"/>
          <w:tab w:val="left" w:pos="708"/>
        </w:tabs>
        <w:ind w:left="720" w:hanging="360"/>
        <w:rPr>
          <w:rFonts w:cs="Calibri"/>
        </w:rPr>
      </w:pPr>
      <w:r w:rsidRPr="00840D23">
        <w:rPr>
          <w:rFonts w:cs="Calibri"/>
          <w:b/>
          <w:i/>
        </w:rPr>
        <w:t xml:space="preserve">Constitutive documents. </w:t>
      </w:r>
      <w:r w:rsidRPr="00840D23">
        <w:rPr>
          <w:rFonts w:cs="Calibri"/>
        </w:rPr>
        <w:t xml:space="preserve">The execution by the Beneficiary of the Agreement does not, and the performance by the Beneficiary of the obligations to be assumed by it thereunder will not, violate or conflict with any provision of its [INSERT NAME OF CONSTITUTIVE DOCUMENT] or other constitutive documents of the Beneficiary. </w:t>
      </w:r>
    </w:p>
    <w:p w:rsidR="00BB732C" w:rsidRPr="00B05DC5" w:rsidRDefault="00BB732C" w:rsidP="00BB732C">
      <w:pPr>
        <w:pStyle w:val="NumbParagraphe"/>
        <w:tabs>
          <w:tab w:val="clear" w:pos="360"/>
        </w:tabs>
        <w:ind w:left="720" w:hanging="360"/>
      </w:pPr>
      <w:r w:rsidRPr="00BB732C">
        <w:rPr>
          <w:b/>
          <w:i/>
        </w:rPr>
        <w:t>No insolvency.</w:t>
      </w:r>
      <w:r w:rsidRPr="00DE0C41">
        <w:t xml:space="preserve"> No steps taken to order the commencement of any recovery proceedings or bankruptcy proceedings and/or to appoint a bankruptcy administrator or a liquidator over the </w:t>
      </w:r>
      <w:r>
        <w:t>Beneficiary</w:t>
      </w:r>
      <w:r w:rsidRPr="00DE0C41">
        <w:t xml:space="preserve"> were recorded with [INSERT THE NAME THE COURT/TRADE REGISTRY WHERE SUCH PROCEEDINGS WOULD BE RECORDED], and no termination of operations or dissolution of the </w:t>
      </w:r>
      <w:r>
        <w:t>Beneficiary</w:t>
      </w:r>
      <w:r w:rsidRPr="00DE0C41">
        <w:t xml:space="preserve"> was recorded, as at the date of the [●].</w:t>
      </w:r>
    </w:p>
    <w:p w:rsidR="00BB732C" w:rsidRPr="00840D23" w:rsidRDefault="00BB732C" w:rsidP="00C9433F">
      <w:pPr>
        <w:pStyle w:val="NumbParagraphe"/>
        <w:numPr>
          <w:ilvl w:val="0"/>
          <w:numId w:val="0"/>
        </w:numPr>
        <w:tabs>
          <w:tab w:val="left" w:pos="708"/>
        </w:tabs>
        <w:ind w:left="360"/>
        <w:rPr>
          <w:rFonts w:cs="Calibri"/>
        </w:rPr>
      </w:pPr>
    </w:p>
    <w:p w:rsidR="003C761E" w:rsidRPr="00840D23" w:rsidRDefault="003C761E" w:rsidP="003C761E">
      <w:pPr>
        <w:pStyle w:val="NumbParagraphe"/>
        <w:tabs>
          <w:tab w:val="clear" w:pos="360"/>
          <w:tab w:val="left" w:pos="708"/>
        </w:tabs>
        <w:ind w:left="720" w:hanging="360"/>
        <w:rPr>
          <w:rFonts w:cs="Calibri"/>
        </w:rPr>
      </w:pPr>
      <w:r w:rsidRPr="00840D23">
        <w:rPr>
          <w:rFonts w:cs="Calibri"/>
          <w:b/>
          <w:i/>
        </w:rPr>
        <w:t xml:space="preserve">Due execution and validity. </w:t>
      </w:r>
      <w:r w:rsidRPr="00840D23">
        <w:rPr>
          <w:rFonts w:cs="Calibri"/>
        </w:rPr>
        <w:t>The Agreement was duly executed by [INSERT NAME OF THE SIGNATORY)] as duly empowered representative(s) of the Beneficiary and gives rise to legally valid, binding and enforceable undertakings for the Beneficiary.</w:t>
      </w:r>
    </w:p>
    <w:p w:rsidR="003C761E" w:rsidRPr="00840D23" w:rsidRDefault="003C761E" w:rsidP="003C761E">
      <w:pPr>
        <w:pStyle w:val="NumbParagraphe"/>
        <w:tabs>
          <w:tab w:val="clear" w:pos="360"/>
          <w:tab w:val="left" w:pos="708"/>
        </w:tabs>
        <w:ind w:left="720" w:hanging="360"/>
        <w:rPr>
          <w:rFonts w:cs="Calibri"/>
        </w:rPr>
      </w:pPr>
      <w:r w:rsidRPr="00840D23">
        <w:rPr>
          <w:rFonts w:cs="Calibri"/>
          <w:b/>
          <w:i/>
        </w:rPr>
        <w:t xml:space="preserve">External authorisations, public consents and filings. </w:t>
      </w:r>
      <w:r w:rsidRPr="00840D23">
        <w:rPr>
          <w:rFonts w:cs="Calibri"/>
        </w:rPr>
        <w:t>No authorisations, consents, licences, exemptions, filings, notarisations or registrations are required in [INSERT JURISDICTION] in connection with the execution, delivery or performance of the Agreement in order to give rise to legally valid, binding and enforceable undertakings for the Beneficiary and for the Agreement to be admissible in evidence in [INSERT JURISDICTION].</w:t>
      </w:r>
    </w:p>
    <w:p w:rsidR="003C761E" w:rsidRPr="00840D23" w:rsidRDefault="003C761E" w:rsidP="003C761E">
      <w:pPr>
        <w:pStyle w:val="NumbParagraphe"/>
        <w:tabs>
          <w:tab w:val="clear" w:pos="360"/>
          <w:tab w:val="left" w:pos="708"/>
        </w:tabs>
        <w:ind w:left="720" w:hanging="360"/>
        <w:rPr>
          <w:rFonts w:cs="Calibri"/>
        </w:rPr>
      </w:pPr>
      <w:r w:rsidRPr="00840D23">
        <w:rPr>
          <w:rFonts w:cs="Calibri"/>
          <w:b/>
          <w:i/>
        </w:rPr>
        <w:t>Tax/Stamp duties.</w:t>
      </w:r>
      <w:r w:rsidRPr="00840D23">
        <w:rPr>
          <w:rFonts w:cs="Calibri"/>
        </w:rPr>
        <w:t xml:space="preserve"> The execution of the Agreement is not subject to any tax or stamp duties in [INSERT JURISDICTION].</w:t>
      </w:r>
    </w:p>
    <w:p w:rsidR="003C761E" w:rsidRPr="00E83795" w:rsidRDefault="003C761E" w:rsidP="003C761E">
      <w:pPr>
        <w:pStyle w:val="NumbParagraphe"/>
        <w:tabs>
          <w:tab w:val="clear" w:pos="360"/>
          <w:tab w:val="left" w:pos="708"/>
        </w:tabs>
        <w:ind w:left="720" w:hanging="360"/>
        <w:rPr>
          <w:rFonts w:cs="Calibri"/>
        </w:rPr>
      </w:pPr>
      <w:r w:rsidRPr="00840D23">
        <w:rPr>
          <w:rFonts w:cs="Calibri"/>
          <w:b/>
          <w:i/>
        </w:rPr>
        <w:t>Choice of law.</w:t>
      </w:r>
      <w:r w:rsidRPr="00840D23">
        <w:rPr>
          <w:rFonts w:cs="Calibri"/>
        </w:rPr>
        <w:t xml:space="preserve"> The submission by the Beneficiary to the rules of the CEB as specified in the provisions of Article 1, paragraph 3, of the Third Protocol (dated 6 March 1959) to the General Agreement on Privileges and Immunities of the Council of Europe (dated 2 September 1949) and secondarily to the laws of the France is legally valid and binding on the Beneficiary under the laws of [</w:t>
      </w:r>
      <w:r w:rsidRPr="00E83795">
        <w:rPr>
          <w:rFonts w:cs="Calibri"/>
        </w:rPr>
        <w:t>INSERT JURISDICTION].</w:t>
      </w:r>
    </w:p>
    <w:p w:rsidR="003C761E" w:rsidRPr="00840D23" w:rsidRDefault="003C761E" w:rsidP="003C761E">
      <w:pPr>
        <w:pStyle w:val="NumbParagraphe"/>
        <w:tabs>
          <w:tab w:val="clear" w:pos="360"/>
          <w:tab w:val="left" w:pos="708"/>
        </w:tabs>
        <w:ind w:left="720" w:hanging="360"/>
        <w:rPr>
          <w:rFonts w:cs="Calibri"/>
        </w:rPr>
      </w:pPr>
      <w:r w:rsidRPr="00E83795">
        <w:rPr>
          <w:rFonts w:cs="Calibri"/>
          <w:b/>
          <w:i/>
        </w:rPr>
        <w:t>Arbitration.</w:t>
      </w:r>
      <w:r w:rsidRPr="00E83795">
        <w:rPr>
          <w:rFonts w:cs="Calibri"/>
        </w:rPr>
        <w:t xml:space="preserve"> The submission by the Beneficiary to the Arbitral Tribunal set forth under Appendix [</w:t>
      </w:r>
      <w:r w:rsidR="0022505D" w:rsidRPr="00E83795">
        <w:rPr>
          <w:rFonts w:cs="Calibri"/>
        </w:rPr>
        <w:t>D</w:t>
      </w:r>
      <w:r w:rsidRPr="00E83795">
        <w:rPr>
          <w:rFonts w:cs="Calibri"/>
        </w:rPr>
        <w:t>] of the Agreement with respect to any dispute arising out of the Agreement is legally valid and binding on the Beneficiary. Any award of such Arbitral Tribunal is enforceable in [INSERT JURISDICTION] in accordance with the terms of Article 3 of the Third Protocol (dated 6 March 1959) to the</w:t>
      </w:r>
      <w:r w:rsidRPr="00840D23">
        <w:rPr>
          <w:rFonts w:cs="Calibri"/>
        </w:rPr>
        <w:t xml:space="preserve"> General Agreement on Privileges and Immunities of the Council of Europe (dated 2 September 1949).</w:t>
      </w:r>
    </w:p>
    <w:p w:rsidR="003C761E" w:rsidRPr="00840D23" w:rsidRDefault="003C761E" w:rsidP="003C761E">
      <w:pPr>
        <w:rPr>
          <w:rFonts w:ascii="Calibri" w:hAnsi="Calibri" w:cs="Calibri"/>
          <w:sz w:val="22"/>
          <w:szCs w:val="22"/>
          <w:lang w:val="en-GB"/>
        </w:rPr>
      </w:pP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Yours faithfully,</w:t>
      </w:r>
    </w:p>
    <w:p w:rsidR="003C761E" w:rsidRPr="00840D23" w:rsidRDefault="003C761E" w:rsidP="003C761E">
      <w:pPr>
        <w:rPr>
          <w:rFonts w:ascii="Calibri" w:hAnsi="Calibri" w:cs="Calibri"/>
          <w:sz w:val="22"/>
          <w:szCs w:val="22"/>
          <w:lang w:val="en-GB"/>
        </w:rPr>
      </w:pPr>
    </w:p>
    <w:p w:rsidR="003C761E" w:rsidRPr="00840D23" w:rsidRDefault="003C761E" w:rsidP="003C761E">
      <w:pPr>
        <w:rPr>
          <w:rFonts w:ascii="Calibri" w:hAnsi="Calibri" w:cs="Calibri"/>
          <w:sz w:val="22"/>
          <w:szCs w:val="22"/>
          <w:lang w:val="en-GB"/>
        </w:rPr>
      </w:pP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w:t>
      </w:r>
    </w:p>
    <w:p w:rsidR="003C761E" w:rsidRPr="00840D23" w:rsidRDefault="003C761E" w:rsidP="003C761E">
      <w:pPr>
        <w:rPr>
          <w:rFonts w:ascii="Calibri" w:hAnsi="Calibri" w:cs="Calibri"/>
          <w:sz w:val="22"/>
          <w:szCs w:val="22"/>
          <w:lang w:val="en-GB"/>
        </w:rPr>
      </w:pPr>
      <w:r w:rsidRPr="00840D23">
        <w:rPr>
          <w:rFonts w:ascii="Calibri" w:hAnsi="Calibri" w:cs="Calibri"/>
          <w:sz w:val="22"/>
          <w:szCs w:val="22"/>
          <w:lang w:val="en-GB"/>
        </w:rPr>
        <w:t>[INSERT NAME AND TITLE]</w:t>
      </w:r>
    </w:p>
    <w:p w:rsidR="003C761E" w:rsidRPr="00840D23" w:rsidRDefault="003C761E" w:rsidP="003C761E">
      <w:pPr>
        <w:rPr>
          <w:rFonts w:ascii="Calibri" w:hAnsi="Calibri" w:cs="Calibri"/>
          <w:sz w:val="22"/>
          <w:szCs w:val="22"/>
          <w:lang w:val="en-GB"/>
        </w:rPr>
      </w:pPr>
    </w:p>
    <w:p w:rsidR="003C761E" w:rsidRPr="003C761E" w:rsidRDefault="003C761E" w:rsidP="00624683">
      <w:pPr>
        <w:pStyle w:val="En-tte50"/>
        <w:keepNext/>
        <w:keepLines/>
        <w:widowControl/>
        <w:shd w:val="clear" w:color="auto" w:fill="auto"/>
        <w:spacing w:before="0" w:after="0" w:line="276" w:lineRule="auto"/>
        <w:jc w:val="center"/>
        <w:rPr>
          <w:rStyle w:val="En-tte5"/>
          <w:bCs/>
          <w:color w:val="000000"/>
          <w:lang w:val="en-GB" w:eastAsia="en-US"/>
        </w:rPr>
      </w:pPr>
    </w:p>
    <w:p w:rsidR="007B2D53" w:rsidRPr="00CD6117" w:rsidRDefault="007B2D53" w:rsidP="00624683">
      <w:pPr>
        <w:pStyle w:val="En-tte50"/>
        <w:keepNext/>
        <w:keepLines/>
        <w:widowControl/>
        <w:shd w:val="clear" w:color="auto" w:fill="auto"/>
        <w:spacing w:before="0" w:after="0" w:line="276" w:lineRule="auto"/>
        <w:jc w:val="left"/>
        <w:rPr>
          <w:rStyle w:val="En-tte5"/>
          <w:b/>
          <w:bCs/>
          <w:color w:val="000000"/>
          <w:u w:val="single"/>
          <w:lang w:val="en-US" w:eastAsia="en-US"/>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3B4F28" w:rsidRPr="00CD6117" w:rsidRDefault="003B4F28" w:rsidP="00730D88">
      <w:pPr>
        <w:jc w:val="center"/>
        <w:rPr>
          <w:rFonts w:ascii="Calibri" w:hAnsi="Calibri"/>
          <w:b/>
          <w:i/>
          <w:sz w:val="22"/>
          <w:szCs w:val="22"/>
          <w:u w:val="single"/>
          <w:lang w:val="en-GB"/>
        </w:rPr>
      </w:pPr>
    </w:p>
    <w:p w:rsidR="00055E8B" w:rsidRPr="00CD6117" w:rsidRDefault="00055E8B" w:rsidP="007C5D47">
      <w:pPr>
        <w:rPr>
          <w:rFonts w:ascii="Calibri" w:hAnsi="Calibri" w:cs="Arial"/>
          <w:b/>
          <w:sz w:val="26"/>
          <w:szCs w:val="28"/>
        </w:rPr>
      </w:pPr>
    </w:p>
    <w:sectPr w:rsidR="00055E8B" w:rsidRPr="00CD6117" w:rsidSect="00172ABD">
      <w:pgSz w:w="11906" w:h="16838" w:code="9"/>
      <w:pgMar w:top="851"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63" w:rsidRDefault="00A53563" w:rsidP="003F09F8">
      <w:r>
        <w:separator/>
      </w:r>
    </w:p>
  </w:endnote>
  <w:endnote w:type="continuationSeparator" w:id="0">
    <w:p w:rsidR="00A53563" w:rsidRDefault="00A53563" w:rsidP="003F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wis721 LtCn BT">
    <w:altName w:val="Arial Narrow"/>
    <w:charset w:val="00"/>
    <w:family w:val="swiss"/>
    <w:pitch w:val="variable"/>
    <w:sig w:usb0="00000087" w:usb1="00000000" w:usb2="00000000" w:usb3="00000000" w:csb0="0000001B"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Pr="005338AB" w:rsidRDefault="002764E3" w:rsidP="002764E3">
    <w:pPr>
      <w:pStyle w:val="llb"/>
      <w:jc w:val="right"/>
      <w:rPr>
        <w:rFonts w:ascii="Calibri" w:hAnsi="Calibri"/>
      </w:rPr>
    </w:pPr>
    <w:r w:rsidRPr="005338AB">
      <w:rPr>
        <w:rFonts w:ascii="Calibri" w:hAnsi="Calibri"/>
        <w:sz w:val="18"/>
        <w:szCs w:val="18"/>
      </w:rPr>
      <w:t xml:space="preserve">Page </w:t>
    </w:r>
    <w:r w:rsidRPr="005338AB">
      <w:rPr>
        <w:rFonts w:ascii="Calibri" w:hAnsi="Calibri"/>
        <w:b/>
        <w:bCs/>
        <w:sz w:val="18"/>
        <w:szCs w:val="18"/>
      </w:rPr>
      <w:fldChar w:fldCharType="begin"/>
    </w:r>
    <w:r w:rsidRPr="005338AB">
      <w:rPr>
        <w:rFonts w:ascii="Calibri" w:hAnsi="Calibri"/>
        <w:b/>
        <w:bCs/>
        <w:sz w:val="18"/>
        <w:szCs w:val="18"/>
      </w:rPr>
      <w:instrText xml:space="preserve"> PAGE </w:instrText>
    </w:r>
    <w:r w:rsidRPr="005338AB">
      <w:rPr>
        <w:rFonts w:ascii="Calibri" w:hAnsi="Calibri"/>
        <w:b/>
        <w:bCs/>
        <w:sz w:val="18"/>
        <w:szCs w:val="18"/>
      </w:rPr>
      <w:fldChar w:fldCharType="separate"/>
    </w:r>
    <w:r w:rsidR="00FF7636">
      <w:rPr>
        <w:rFonts w:ascii="Calibri" w:hAnsi="Calibri"/>
        <w:b/>
        <w:bCs/>
        <w:noProof/>
        <w:sz w:val="18"/>
        <w:szCs w:val="18"/>
      </w:rPr>
      <w:t>26</w:t>
    </w:r>
    <w:r w:rsidRPr="005338AB">
      <w:rPr>
        <w:rFonts w:ascii="Calibri" w:hAnsi="Calibri"/>
        <w:b/>
        <w:bCs/>
        <w:sz w:val="18"/>
        <w:szCs w:val="18"/>
      </w:rPr>
      <w:fldChar w:fldCharType="end"/>
    </w:r>
    <w:r w:rsidRPr="005338AB">
      <w:rPr>
        <w:rFonts w:ascii="Calibri" w:hAnsi="Calibri"/>
        <w:sz w:val="18"/>
        <w:szCs w:val="18"/>
      </w:rPr>
      <w:t xml:space="preserve"> of </w:t>
    </w:r>
    <w:r w:rsidRPr="005338AB">
      <w:rPr>
        <w:rFonts w:ascii="Calibri" w:hAnsi="Calibri"/>
        <w:b/>
        <w:bCs/>
        <w:sz w:val="18"/>
        <w:szCs w:val="18"/>
      </w:rPr>
      <w:fldChar w:fldCharType="begin"/>
    </w:r>
    <w:r w:rsidRPr="005338AB">
      <w:rPr>
        <w:rFonts w:ascii="Calibri" w:hAnsi="Calibri"/>
        <w:b/>
        <w:bCs/>
        <w:sz w:val="18"/>
        <w:szCs w:val="18"/>
      </w:rPr>
      <w:instrText xml:space="preserve"> NUMPAGES  </w:instrText>
    </w:r>
    <w:r w:rsidRPr="005338AB">
      <w:rPr>
        <w:rFonts w:ascii="Calibri" w:hAnsi="Calibri"/>
        <w:b/>
        <w:bCs/>
        <w:sz w:val="18"/>
        <w:szCs w:val="18"/>
      </w:rPr>
      <w:fldChar w:fldCharType="separate"/>
    </w:r>
    <w:r w:rsidR="00FF7636">
      <w:rPr>
        <w:rFonts w:ascii="Calibri" w:hAnsi="Calibri"/>
        <w:b/>
        <w:bCs/>
        <w:noProof/>
        <w:sz w:val="18"/>
        <w:szCs w:val="18"/>
      </w:rPr>
      <w:t>26</w:t>
    </w:r>
    <w:r w:rsidRPr="005338AB">
      <w:rPr>
        <w:rFonts w:ascii="Calibri" w:hAnsi="Calibri"/>
        <w:b/>
        <w:bCs/>
        <w:sz w:val="18"/>
        <w:szCs w:val="18"/>
      </w:rPr>
      <w:fldChar w:fldCharType="end"/>
    </w:r>
  </w:p>
  <w:p w:rsidR="002764E3" w:rsidRPr="006F10D8" w:rsidRDefault="002764E3">
    <w:pPr>
      <w:pStyle w:val="llb"/>
      <w:rPr>
        <w:rFonts w:ascii="Calibri" w:hAnsi="Calibr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Default="002764E3">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Default="002764E3">
    <w:pPr>
      <w:pStyle w:val="llb"/>
      <w:jc w:val="right"/>
    </w:pPr>
    <w:r w:rsidRPr="00DB3302">
      <w:rPr>
        <w:sz w:val="18"/>
        <w:szCs w:val="18"/>
      </w:rPr>
      <w:t xml:space="preserve">Page </w:t>
    </w:r>
    <w:r w:rsidRPr="00DB3302">
      <w:rPr>
        <w:b/>
        <w:bCs/>
        <w:sz w:val="18"/>
        <w:szCs w:val="18"/>
      </w:rPr>
      <w:fldChar w:fldCharType="begin"/>
    </w:r>
    <w:r w:rsidRPr="00DB3302">
      <w:rPr>
        <w:b/>
        <w:bCs/>
        <w:sz w:val="18"/>
        <w:szCs w:val="18"/>
      </w:rPr>
      <w:instrText xml:space="preserve"> PAGE </w:instrText>
    </w:r>
    <w:r w:rsidRPr="00DB3302">
      <w:rPr>
        <w:b/>
        <w:bCs/>
        <w:sz w:val="18"/>
        <w:szCs w:val="18"/>
      </w:rPr>
      <w:fldChar w:fldCharType="separate"/>
    </w:r>
    <w:r w:rsidR="00FF7636">
      <w:rPr>
        <w:b/>
        <w:bCs/>
        <w:noProof/>
        <w:sz w:val="18"/>
        <w:szCs w:val="18"/>
      </w:rPr>
      <w:t>37</w:t>
    </w:r>
    <w:r w:rsidRPr="00DB3302">
      <w:rPr>
        <w:b/>
        <w:bCs/>
        <w:sz w:val="18"/>
        <w:szCs w:val="18"/>
      </w:rPr>
      <w:fldChar w:fldCharType="end"/>
    </w:r>
    <w:r w:rsidRPr="00DB3302">
      <w:rPr>
        <w:sz w:val="18"/>
        <w:szCs w:val="18"/>
      </w:rPr>
      <w:t xml:space="preserve"> of </w:t>
    </w:r>
    <w:r w:rsidRPr="00DB3302">
      <w:rPr>
        <w:b/>
        <w:bCs/>
        <w:sz w:val="18"/>
        <w:szCs w:val="18"/>
      </w:rPr>
      <w:fldChar w:fldCharType="begin"/>
    </w:r>
    <w:r w:rsidRPr="00DB3302">
      <w:rPr>
        <w:b/>
        <w:bCs/>
        <w:sz w:val="18"/>
        <w:szCs w:val="18"/>
      </w:rPr>
      <w:instrText xml:space="preserve"> NUMPAGES  </w:instrText>
    </w:r>
    <w:r w:rsidRPr="00DB3302">
      <w:rPr>
        <w:b/>
        <w:bCs/>
        <w:sz w:val="18"/>
        <w:szCs w:val="18"/>
      </w:rPr>
      <w:fldChar w:fldCharType="separate"/>
    </w:r>
    <w:r w:rsidR="00FF7636">
      <w:rPr>
        <w:b/>
        <w:bCs/>
        <w:noProof/>
        <w:sz w:val="18"/>
        <w:szCs w:val="18"/>
      </w:rPr>
      <w:t>37</w:t>
    </w:r>
    <w:r w:rsidRPr="00DB3302">
      <w:rPr>
        <w:b/>
        <w:bCs/>
        <w:sz w:val="18"/>
        <w:szCs w:val="18"/>
      </w:rPr>
      <w:fldChar w:fldCharType="end"/>
    </w:r>
  </w:p>
  <w:p w:rsidR="002764E3" w:rsidRPr="00F66DA5" w:rsidRDefault="002764E3" w:rsidP="003D365D">
    <w:pPr>
      <w:pStyle w:val="lfej"/>
      <w:tabs>
        <w:tab w:val="left" w:pos="9356"/>
        <w:tab w:val="right" w:pos="10206"/>
      </w:tabs>
      <w:rPr>
        <w:rFonts w:ascii="Arial" w:hAnsi="Arial" w:cs="Arial"/>
        <w:b/>
        <w:szCs w:val="22"/>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Default="002764E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63" w:rsidRDefault="00A53563" w:rsidP="003F09F8">
      <w:r>
        <w:separator/>
      </w:r>
    </w:p>
  </w:footnote>
  <w:footnote w:type="continuationSeparator" w:id="0">
    <w:p w:rsidR="00A53563" w:rsidRDefault="00A53563" w:rsidP="003F09F8">
      <w:r>
        <w:continuationSeparator/>
      </w:r>
    </w:p>
  </w:footnote>
  <w:footnote w:id="1">
    <w:p w:rsidR="00D3124E" w:rsidRPr="001C079D" w:rsidRDefault="00D3124E" w:rsidP="00CA7CE1">
      <w:pPr>
        <w:pStyle w:val="Lbjegyzetszveg"/>
        <w:jc w:val="both"/>
        <w:rPr>
          <w:lang w:val="en-US"/>
        </w:rPr>
      </w:pPr>
      <w:r>
        <w:rPr>
          <w:rStyle w:val="Lbjegyzet-hivatkozs"/>
        </w:rPr>
        <w:footnoteRef/>
      </w:r>
      <w:r>
        <w:t xml:space="preserve"> </w:t>
      </w:r>
      <w:r w:rsidRPr="006D0C65">
        <w:t xml:space="preserve">The </w:t>
      </w:r>
      <w:r>
        <w:t>EU S</w:t>
      </w:r>
      <w:r w:rsidRPr="006D0C65">
        <w:t xml:space="preserve">anctions </w:t>
      </w:r>
      <w:r>
        <w:t>M</w:t>
      </w:r>
      <w:r w:rsidRPr="006D0C65">
        <w:t xml:space="preserve">ap </w:t>
      </w:r>
      <w:r>
        <w:t xml:space="preserve">is </w:t>
      </w:r>
      <w:r w:rsidRPr="006D0C65">
        <w:t>an IT tool for identifying the sanctions regimes</w:t>
      </w:r>
      <w:r>
        <w:t xml:space="preserve">. </w:t>
      </w:r>
      <w:r w:rsidRPr="00F45F82">
        <w:t>Note</w:t>
      </w:r>
      <w:r w:rsidRPr="00984FE2">
        <w:t xml:space="preserve"> that the EU Official Journal is the official source of EU law and, in case of conflict, its content prevails over that of the </w:t>
      </w:r>
      <w:r w:rsidR="00E40BE6">
        <w:t>relevant websites</w:t>
      </w:r>
      <w:r w:rsidRPr="00984FE2">
        <w:t>.</w:t>
      </w:r>
    </w:p>
  </w:footnote>
  <w:footnote w:id="2">
    <w:p w:rsidR="003C761E" w:rsidRDefault="003C761E" w:rsidP="003C761E">
      <w:pPr>
        <w:pStyle w:val="Lbjegyzetszveg"/>
        <w:rPr>
          <w:lang w:val="en-US"/>
        </w:rPr>
      </w:pPr>
      <w:r>
        <w:rPr>
          <w:rStyle w:val="Lbjegyzet-hivatkozs"/>
        </w:rPr>
        <w:footnoteRef/>
      </w:r>
      <w:r>
        <w:rPr>
          <w:lang w:val="en-US"/>
        </w:rPr>
        <w:t xml:space="preserve"> Insert if beneficiary is a private sector entity.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Pr="00CF0552" w:rsidRDefault="00365C1F" w:rsidP="007A5484">
    <w:pPr>
      <w:pStyle w:val="lfej"/>
      <w:jc w:val="right"/>
      <w:rPr>
        <w:rFonts w:ascii="Calibri" w:hAnsi="Calibri"/>
      </w:rPr>
    </w:pPr>
    <w:r>
      <w:tab/>
    </w:r>
    <w:r>
      <w:tab/>
    </w:r>
    <w:r w:rsidR="007A5484">
      <w:rPr>
        <w:rFonts w:ascii="Calibri" w:hAnsi="Calibri"/>
        <w:bCs/>
        <w:i/>
        <w:noProof/>
        <w:sz w:val="22"/>
        <w:szCs w:val="22"/>
        <w:lang w:val="hu-HU" w:eastAsia="hu-HU"/>
      </w:rPr>
      <w:drawing>
        <wp:inline distT="0" distB="0" distL="0" distR="0" wp14:anchorId="47068E4F" wp14:editId="618E415E">
          <wp:extent cx="1981200" cy="743585"/>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435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Default="002764E3">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Pr="002752FF" w:rsidRDefault="002764E3" w:rsidP="003D365D">
    <w:pPr>
      <w:pStyle w:val="lfej"/>
      <w:tabs>
        <w:tab w:val="center" w:pos="4706"/>
        <w:tab w:val="left" w:pos="5280"/>
        <w:tab w:val="right" w:pos="10206"/>
      </w:tabs>
      <w:rPr>
        <w:rFonts w:ascii="Arial" w:hAnsi="Arial" w:cs="Arial"/>
        <w:b/>
        <w:color w:val="800000"/>
        <w:szCs w:val="22"/>
        <w:lang w:val="en-GB"/>
      </w:rPr>
    </w:pPr>
    <w:r>
      <w:rPr>
        <w:rFonts w:ascii="Arial" w:hAnsi="Arial" w:cs="Arial"/>
        <w:b/>
        <w:color w:val="800000"/>
        <w:szCs w:val="22"/>
        <w:lang w:val="en-GB"/>
      </w:rPr>
      <w:tab/>
    </w:r>
    <w:r>
      <w:rPr>
        <w:rFonts w:ascii="Arial" w:hAnsi="Arial" w:cs="Arial"/>
        <w:b/>
        <w:color w:val="800000"/>
        <w:szCs w:val="22"/>
        <w:lang w:val="en-GB"/>
      </w:rPr>
      <w:tab/>
    </w:r>
    <w:r>
      <w:rPr>
        <w:rFonts w:ascii="Arial" w:hAnsi="Arial" w:cs="Arial"/>
        <w:b/>
        <w:color w:val="800000"/>
        <w:szCs w:val="22"/>
        <w:lang w:val="en-GB"/>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Default="002764E3">
    <w:pPr>
      <w:pStyle w:val="lfej"/>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Default="002764E3">
    <w:pPr>
      <w:pStyle w:val="lfej"/>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Pr="002B29A7" w:rsidRDefault="002764E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E3" w:rsidRDefault="002764E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4B8"/>
    <w:multiLevelType w:val="hybridMultilevel"/>
    <w:tmpl w:val="23409198"/>
    <w:lvl w:ilvl="0" w:tplc="4746BF22">
      <w:start w:val="1"/>
      <w:numFmt w:val="lowerLetter"/>
      <w:lvlText w:val="(%1)"/>
      <w:lvlJc w:val="left"/>
      <w:pPr>
        <w:tabs>
          <w:tab w:val="num" w:pos="720"/>
        </w:tabs>
        <w:ind w:left="720" w:hanging="36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3D2275"/>
    <w:multiLevelType w:val="hybridMultilevel"/>
    <w:tmpl w:val="654EFAE6"/>
    <w:lvl w:ilvl="0" w:tplc="AAFC2342">
      <w:start w:val="1"/>
      <w:numFmt w:val="lowerRoman"/>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E840D5C"/>
    <w:multiLevelType w:val="hybridMultilevel"/>
    <w:tmpl w:val="AF1A0440"/>
    <w:lvl w:ilvl="0" w:tplc="64046428">
      <w:start w:val="1"/>
      <w:numFmt w:val="lowerRoman"/>
      <w:lvlText w:val="(%1)"/>
      <w:lvlJc w:val="left"/>
      <w:pPr>
        <w:tabs>
          <w:tab w:val="num" w:pos="851"/>
        </w:tabs>
        <w:ind w:left="510" w:firstLine="341"/>
      </w:pPr>
      <w:rPr>
        <w:rFonts w:hint="default"/>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 w15:restartNumberingAfterBreak="0">
    <w:nsid w:val="0EB84C1B"/>
    <w:multiLevelType w:val="hybridMultilevel"/>
    <w:tmpl w:val="8B92F6BC"/>
    <w:lvl w:ilvl="0" w:tplc="AAFC234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425098C"/>
    <w:multiLevelType w:val="hybridMultilevel"/>
    <w:tmpl w:val="AFEEF112"/>
    <w:lvl w:ilvl="0" w:tplc="8FCE3A3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9E6586"/>
    <w:multiLevelType w:val="hybridMultilevel"/>
    <w:tmpl w:val="0A48D692"/>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1224F1"/>
    <w:multiLevelType w:val="hybridMultilevel"/>
    <w:tmpl w:val="DEDC46D6"/>
    <w:lvl w:ilvl="0" w:tplc="BB5A115E">
      <w:start w:val="1"/>
      <w:numFmt w:val="lowerLetter"/>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460D57"/>
    <w:multiLevelType w:val="hybridMultilevel"/>
    <w:tmpl w:val="D326032A"/>
    <w:lvl w:ilvl="0" w:tplc="A7ECAC80">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5F4540"/>
    <w:multiLevelType w:val="multilevel"/>
    <w:tmpl w:val="EC9254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5F147E"/>
    <w:multiLevelType w:val="hybridMultilevel"/>
    <w:tmpl w:val="1706B1D0"/>
    <w:lvl w:ilvl="0" w:tplc="27F8B962">
      <w:start w:val="1"/>
      <w:numFmt w:val="decimal"/>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AB062E"/>
    <w:multiLevelType w:val="hybridMultilevel"/>
    <w:tmpl w:val="881E6404"/>
    <w:lvl w:ilvl="0" w:tplc="4CF84994">
      <w:start w:val="1"/>
      <w:numFmt w:val="bullet"/>
      <w:pStyle w:val="PuceBrune"/>
      <w:lvlText w:val="■"/>
      <w:lvlJc w:val="left"/>
      <w:pPr>
        <w:tabs>
          <w:tab w:val="num" w:pos="1531"/>
        </w:tabs>
        <w:ind w:left="1531" w:hanging="567"/>
      </w:pPr>
      <w:rPr>
        <w:b w:val="0"/>
        <w:i w:val="0"/>
        <w:color w:val="800000"/>
        <w:sz w:val="2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351F5"/>
    <w:multiLevelType w:val="hybridMultilevel"/>
    <w:tmpl w:val="F778760A"/>
    <w:lvl w:ilvl="0" w:tplc="C858629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E65A6D"/>
    <w:multiLevelType w:val="hybridMultilevel"/>
    <w:tmpl w:val="403EFA0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413244"/>
    <w:multiLevelType w:val="hybridMultilevel"/>
    <w:tmpl w:val="F246EAB6"/>
    <w:lvl w:ilvl="0" w:tplc="A7ECAC80">
      <w:start w:val="1"/>
      <w:numFmt w:val="lowerLetter"/>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5" w15:restartNumberingAfterBreak="0">
    <w:nsid w:val="2C0A3BDE"/>
    <w:multiLevelType w:val="hybridMultilevel"/>
    <w:tmpl w:val="D428BF62"/>
    <w:lvl w:ilvl="0" w:tplc="9252C6DC">
      <w:start w:val="1"/>
      <w:numFmt w:val="decimal"/>
      <w:pStyle w:val="NumbParagraph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D8D2855"/>
    <w:multiLevelType w:val="hybridMultilevel"/>
    <w:tmpl w:val="41B89540"/>
    <w:lvl w:ilvl="0" w:tplc="AAFC234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F9811CB"/>
    <w:multiLevelType w:val="multilevel"/>
    <w:tmpl w:val="EC9254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D71F9"/>
    <w:multiLevelType w:val="hybridMultilevel"/>
    <w:tmpl w:val="01EC3D38"/>
    <w:lvl w:ilvl="0" w:tplc="AAFC234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34524C9"/>
    <w:multiLevelType w:val="multilevel"/>
    <w:tmpl w:val="6994B71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734018F"/>
    <w:multiLevelType w:val="hybridMultilevel"/>
    <w:tmpl w:val="F3BC023E"/>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533402"/>
    <w:multiLevelType w:val="multilevel"/>
    <w:tmpl w:val="71CE7DA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1A2424"/>
    <w:multiLevelType w:val="hybridMultilevel"/>
    <w:tmpl w:val="DB2A5FF0"/>
    <w:lvl w:ilvl="0" w:tplc="0124F9C6">
      <w:start w:val="1"/>
      <w:numFmt w:val="lowerLetter"/>
      <w:lvlText w:val="(%1)"/>
      <w:lvlJc w:val="left"/>
      <w:pPr>
        <w:tabs>
          <w:tab w:val="num" w:pos="720"/>
        </w:tabs>
        <w:ind w:left="720" w:hanging="36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634C6B"/>
    <w:multiLevelType w:val="hybridMultilevel"/>
    <w:tmpl w:val="141A6A48"/>
    <w:lvl w:ilvl="0" w:tplc="8FCE3A3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E66CE3"/>
    <w:multiLevelType w:val="hybridMultilevel"/>
    <w:tmpl w:val="41B89540"/>
    <w:lvl w:ilvl="0" w:tplc="AAFC234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1B90879"/>
    <w:multiLevelType w:val="hybridMultilevel"/>
    <w:tmpl w:val="13ECBB96"/>
    <w:lvl w:ilvl="0" w:tplc="4D3C4DBC">
      <w:start w:val="1"/>
      <w:numFmt w:val="upperLetter"/>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32473B"/>
    <w:multiLevelType w:val="hybridMultilevel"/>
    <w:tmpl w:val="CBCCF74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4DDA6AE7"/>
    <w:multiLevelType w:val="hybridMultilevel"/>
    <w:tmpl w:val="769E20D2"/>
    <w:lvl w:ilvl="0" w:tplc="AAFC234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F7B6AED"/>
    <w:multiLevelType w:val="hybridMultilevel"/>
    <w:tmpl w:val="41B89540"/>
    <w:lvl w:ilvl="0" w:tplc="AAFC234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4BD0BEC"/>
    <w:multiLevelType w:val="singleLevel"/>
    <w:tmpl w:val="72D6F376"/>
    <w:lvl w:ilvl="0">
      <w:start w:val="1"/>
      <w:numFmt w:val="bullet"/>
      <w:pStyle w:val="Felsorols"/>
      <w:lvlText w:val=""/>
      <w:lvlJc w:val="left"/>
      <w:pPr>
        <w:tabs>
          <w:tab w:val="num" w:pos="283"/>
        </w:tabs>
        <w:ind w:left="283" w:hanging="283"/>
      </w:pPr>
      <w:rPr>
        <w:rFonts w:ascii="Symbol" w:hAnsi="Symbol"/>
      </w:rPr>
    </w:lvl>
  </w:abstractNum>
  <w:abstractNum w:abstractNumId="30" w15:restartNumberingAfterBreak="0">
    <w:nsid w:val="558E73E7"/>
    <w:multiLevelType w:val="hybridMultilevel"/>
    <w:tmpl w:val="2C704626"/>
    <w:lvl w:ilvl="0" w:tplc="AAFC234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7AF0C3C"/>
    <w:multiLevelType w:val="multilevel"/>
    <w:tmpl w:val="9C82CECA"/>
    <w:lvl w:ilvl="0">
      <w:start w:val="4"/>
      <w:numFmt w:val="lowerLetter"/>
      <w:lvlText w:val="(%1)"/>
      <w:lvlJc w:val="left"/>
      <w:pPr>
        <w:tabs>
          <w:tab w:val="num" w:pos="720"/>
        </w:tabs>
        <w:ind w:left="0" w:firstLine="0"/>
      </w:pPr>
      <w:rPr>
        <w:rFonts w:ascii="Calibri" w:eastAsia="Calibri" w:hAnsi="Calibri" w:hint="default"/>
        <w:strike w:val="0"/>
        <w:color w:val="000000"/>
        <w:spacing w:val="-4"/>
        <w:w w:val="100"/>
        <w:sz w:val="22"/>
        <w:szCs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7C44E5A"/>
    <w:multiLevelType w:val="hybridMultilevel"/>
    <w:tmpl w:val="01EC3D38"/>
    <w:lvl w:ilvl="0" w:tplc="AAFC234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8BE43FA"/>
    <w:multiLevelType w:val="hybridMultilevel"/>
    <w:tmpl w:val="B01E01DE"/>
    <w:lvl w:ilvl="0" w:tplc="07AEDE26">
      <w:start w:val="1"/>
      <w:numFmt w:val="decimal"/>
      <w:pStyle w:val="Heading1contract"/>
      <w:lvlText w:val="%1."/>
      <w:lvlJc w:val="left"/>
      <w:pPr>
        <w:ind w:left="360" w:hanging="360"/>
      </w:pPr>
      <w:rPr>
        <w:rFonts w:ascii="Arial" w:hAnsi="Arial" w:hint="default"/>
        <w:sz w:val="20"/>
        <w:szCs w:val="20"/>
      </w:rPr>
    </w:lvl>
    <w:lvl w:ilvl="1" w:tplc="C360BA86">
      <w:start w:val="1"/>
      <w:numFmt w:val="lowerLetter"/>
      <w:lvlText w:val="%2)"/>
      <w:lvlJc w:val="left"/>
      <w:pPr>
        <w:ind w:left="1440" w:hanging="720"/>
      </w:pPr>
      <w:rPr>
        <w:rFonts w:hint="default"/>
      </w:rPr>
    </w:lvl>
    <w:lvl w:ilvl="2" w:tplc="53D22AC0" w:tentative="1">
      <w:start w:val="1"/>
      <w:numFmt w:val="lowerRoman"/>
      <w:lvlText w:val="%3."/>
      <w:lvlJc w:val="right"/>
      <w:pPr>
        <w:ind w:left="1800" w:hanging="180"/>
      </w:pPr>
    </w:lvl>
    <w:lvl w:ilvl="3" w:tplc="60867630" w:tentative="1">
      <w:start w:val="1"/>
      <w:numFmt w:val="decimal"/>
      <w:lvlText w:val="%4."/>
      <w:lvlJc w:val="left"/>
      <w:pPr>
        <w:ind w:left="2520" w:hanging="360"/>
      </w:pPr>
    </w:lvl>
    <w:lvl w:ilvl="4" w:tplc="B4B8744A" w:tentative="1">
      <w:start w:val="1"/>
      <w:numFmt w:val="lowerLetter"/>
      <w:lvlText w:val="%5."/>
      <w:lvlJc w:val="left"/>
      <w:pPr>
        <w:ind w:left="3240" w:hanging="360"/>
      </w:pPr>
    </w:lvl>
    <w:lvl w:ilvl="5" w:tplc="A0704F34" w:tentative="1">
      <w:start w:val="1"/>
      <w:numFmt w:val="lowerRoman"/>
      <w:lvlText w:val="%6."/>
      <w:lvlJc w:val="right"/>
      <w:pPr>
        <w:ind w:left="3960" w:hanging="180"/>
      </w:pPr>
    </w:lvl>
    <w:lvl w:ilvl="6" w:tplc="F384D05A" w:tentative="1">
      <w:start w:val="1"/>
      <w:numFmt w:val="decimal"/>
      <w:lvlText w:val="%7."/>
      <w:lvlJc w:val="left"/>
      <w:pPr>
        <w:ind w:left="4680" w:hanging="360"/>
      </w:pPr>
    </w:lvl>
    <w:lvl w:ilvl="7" w:tplc="9BE2D54C" w:tentative="1">
      <w:start w:val="1"/>
      <w:numFmt w:val="lowerLetter"/>
      <w:lvlText w:val="%8."/>
      <w:lvlJc w:val="left"/>
      <w:pPr>
        <w:ind w:left="5400" w:hanging="360"/>
      </w:pPr>
    </w:lvl>
    <w:lvl w:ilvl="8" w:tplc="49163074" w:tentative="1">
      <w:start w:val="1"/>
      <w:numFmt w:val="lowerRoman"/>
      <w:lvlText w:val="%9."/>
      <w:lvlJc w:val="right"/>
      <w:pPr>
        <w:ind w:left="6120" w:hanging="180"/>
      </w:pPr>
    </w:lvl>
  </w:abstractNum>
  <w:abstractNum w:abstractNumId="34" w15:restartNumberingAfterBreak="0">
    <w:nsid w:val="58CD00BA"/>
    <w:multiLevelType w:val="hybridMultilevel"/>
    <w:tmpl w:val="01EC3D38"/>
    <w:lvl w:ilvl="0" w:tplc="AAFC234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AC03F5C"/>
    <w:multiLevelType w:val="hybridMultilevel"/>
    <w:tmpl w:val="5DD4E1EA"/>
    <w:lvl w:ilvl="0" w:tplc="AAFC2342">
      <w:start w:val="1"/>
      <w:numFmt w:val="lowerRoman"/>
      <w:lvlText w:val="(%1)"/>
      <w:lvlJc w:val="left"/>
      <w:pPr>
        <w:ind w:left="1080" w:hanging="360"/>
      </w:pPr>
      <w:rPr>
        <w:rFonts w:hint="default"/>
        <w:b w:val="0"/>
        <w:lang w:val="en-G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5AE2516E"/>
    <w:multiLevelType w:val="hybridMultilevel"/>
    <w:tmpl w:val="01160598"/>
    <w:lvl w:ilvl="0" w:tplc="E33C2EA0">
      <w:start w:val="1"/>
      <w:numFmt w:val="lowerLetter"/>
      <w:lvlText w:val="(%1)"/>
      <w:lvlJc w:val="left"/>
      <w:pPr>
        <w:tabs>
          <w:tab w:val="num" w:pos="720"/>
        </w:tabs>
        <w:ind w:left="720" w:hanging="363"/>
      </w:pPr>
      <w:rPr>
        <w:rFonts w:hint="default"/>
        <w:b w:val="0"/>
      </w:rPr>
    </w:lvl>
    <w:lvl w:ilvl="1" w:tplc="040C0019" w:tentative="1">
      <w:start w:val="1"/>
      <w:numFmt w:val="lowerLetter"/>
      <w:lvlText w:val="%2."/>
      <w:lvlJc w:val="left"/>
      <w:pPr>
        <w:ind w:left="1762" w:hanging="360"/>
      </w:pPr>
    </w:lvl>
    <w:lvl w:ilvl="2" w:tplc="040C001B" w:tentative="1">
      <w:start w:val="1"/>
      <w:numFmt w:val="lowerRoman"/>
      <w:lvlText w:val="%3."/>
      <w:lvlJc w:val="right"/>
      <w:pPr>
        <w:ind w:left="2482" w:hanging="180"/>
      </w:pPr>
    </w:lvl>
    <w:lvl w:ilvl="3" w:tplc="040C000F" w:tentative="1">
      <w:start w:val="1"/>
      <w:numFmt w:val="decimal"/>
      <w:lvlText w:val="%4."/>
      <w:lvlJc w:val="left"/>
      <w:pPr>
        <w:ind w:left="3202" w:hanging="360"/>
      </w:pPr>
    </w:lvl>
    <w:lvl w:ilvl="4" w:tplc="040C0019" w:tentative="1">
      <w:start w:val="1"/>
      <w:numFmt w:val="lowerLetter"/>
      <w:lvlText w:val="%5."/>
      <w:lvlJc w:val="left"/>
      <w:pPr>
        <w:ind w:left="3922" w:hanging="360"/>
      </w:pPr>
    </w:lvl>
    <w:lvl w:ilvl="5" w:tplc="040C001B" w:tentative="1">
      <w:start w:val="1"/>
      <w:numFmt w:val="lowerRoman"/>
      <w:lvlText w:val="%6."/>
      <w:lvlJc w:val="right"/>
      <w:pPr>
        <w:ind w:left="4642" w:hanging="180"/>
      </w:pPr>
    </w:lvl>
    <w:lvl w:ilvl="6" w:tplc="040C000F" w:tentative="1">
      <w:start w:val="1"/>
      <w:numFmt w:val="decimal"/>
      <w:lvlText w:val="%7."/>
      <w:lvlJc w:val="left"/>
      <w:pPr>
        <w:ind w:left="5362" w:hanging="360"/>
      </w:pPr>
    </w:lvl>
    <w:lvl w:ilvl="7" w:tplc="040C0019" w:tentative="1">
      <w:start w:val="1"/>
      <w:numFmt w:val="lowerLetter"/>
      <w:lvlText w:val="%8."/>
      <w:lvlJc w:val="left"/>
      <w:pPr>
        <w:ind w:left="6082" w:hanging="360"/>
      </w:pPr>
    </w:lvl>
    <w:lvl w:ilvl="8" w:tplc="040C001B" w:tentative="1">
      <w:start w:val="1"/>
      <w:numFmt w:val="lowerRoman"/>
      <w:lvlText w:val="%9."/>
      <w:lvlJc w:val="right"/>
      <w:pPr>
        <w:ind w:left="6802" w:hanging="180"/>
      </w:pPr>
    </w:lvl>
  </w:abstractNum>
  <w:abstractNum w:abstractNumId="37" w15:restartNumberingAfterBreak="0">
    <w:nsid w:val="5CAE4D68"/>
    <w:multiLevelType w:val="multilevel"/>
    <w:tmpl w:val="114858E0"/>
    <w:lvl w:ilvl="0">
      <w:numFmt w:val="decimal"/>
      <w:lvlText w:val=""/>
      <w:lvlJc w:val="left"/>
    </w:lvl>
    <w:lvl w:ilvl="1">
      <w:start w:val="1"/>
      <w:numFmt w:val="lowerLetter"/>
      <w:lvlText w:val="(%2)"/>
      <w:lvlJc w:val="left"/>
      <w:rPr>
        <w:rFonts w:hint="default"/>
      </w:rPr>
    </w:lvl>
    <w:lvl w:ilvl="2">
      <w:start w:val="1"/>
      <w:numFmt w:val="lowerLetter"/>
      <w:lvlText w:val="(%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C032E9"/>
    <w:multiLevelType w:val="multilevel"/>
    <w:tmpl w:val="05003C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B80A40"/>
    <w:multiLevelType w:val="hybridMultilevel"/>
    <w:tmpl w:val="E4CAB166"/>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52E5E7B"/>
    <w:multiLevelType w:val="multilevel"/>
    <w:tmpl w:val="810AE5E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5541BF0"/>
    <w:multiLevelType w:val="hybridMultilevel"/>
    <w:tmpl w:val="F800A352"/>
    <w:lvl w:ilvl="0" w:tplc="2834CE94">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62B55D1"/>
    <w:multiLevelType w:val="hybridMultilevel"/>
    <w:tmpl w:val="F8626672"/>
    <w:lvl w:ilvl="0" w:tplc="BB5A115E">
      <w:start w:val="1"/>
      <w:numFmt w:val="lowerLetter"/>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7881C98"/>
    <w:multiLevelType w:val="multilevel"/>
    <w:tmpl w:val="A9383B18"/>
    <w:lvl w:ilvl="0">
      <w:start w:val="1"/>
      <w:numFmt w:val="lowerLetter"/>
      <w:lvlText w:val="(%1)"/>
      <w:lvlJc w:val="left"/>
      <w:pPr>
        <w:tabs>
          <w:tab w:val="left" w:pos="720"/>
        </w:tabs>
      </w:pPr>
      <w:rPr>
        <w:rFonts w:ascii="Calibri" w:eastAsia="Calibri" w:hAnsi="Calibri"/>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7244CC"/>
    <w:multiLevelType w:val="hybridMultilevel"/>
    <w:tmpl w:val="F43C3F8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BA56B28"/>
    <w:multiLevelType w:val="hybridMultilevel"/>
    <w:tmpl w:val="8FF4EE56"/>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2455B3"/>
    <w:multiLevelType w:val="hybridMultilevel"/>
    <w:tmpl w:val="1D72F496"/>
    <w:lvl w:ilvl="0" w:tplc="AFB8AEFA">
      <w:start w:val="1"/>
      <w:numFmt w:val="lowerRoman"/>
      <w:lvlText w:val="(%1)"/>
      <w:lvlJc w:val="left"/>
      <w:pPr>
        <w:tabs>
          <w:tab w:val="num" w:pos="851"/>
        </w:tabs>
        <w:ind w:left="510" w:firstLine="341"/>
      </w:pPr>
      <w:rPr>
        <w:rFonts w:hint="default"/>
      </w:rPr>
    </w:lvl>
    <w:lvl w:ilvl="1" w:tplc="040C0019">
      <w:start w:val="1"/>
      <w:numFmt w:val="lowerLetter"/>
      <w:lvlText w:val="%2."/>
      <w:lvlJc w:val="left"/>
      <w:pPr>
        <w:ind w:left="3240" w:hanging="360"/>
      </w:pPr>
    </w:lvl>
    <w:lvl w:ilvl="2" w:tplc="040C001B">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7" w15:restartNumberingAfterBreak="0">
    <w:nsid w:val="78273F7C"/>
    <w:multiLevelType w:val="hybridMultilevel"/>
    <w:tmpl w:val="84704F80"/>
    <w:lvl w:ilvl="0" w:tplc="68028A0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F713C"/>
    <w:multiLevelType w:val="multilevel"/>
    <w:tmpl w:val="0E38F68C"/>
    <w:lvl w:ilvl="0">
      <w:start w:val="3"/>
      <w:numFmt w:val="lowerLetter"/>
      <w:lvlText w:val="(%1)"/>
      <w:lvlJc w:val="left"/>
      <w:pPr>
        <w:tabs>
          <w:tab w:val="left" w:pos="720"/>
        </w:tabs>
      </w:pPr>
      <w:rPr>
        <w:rFonts w:ascii="Calibri" w:eastAsia="Calibri" w:hAnsi="Calibri"/>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8"/>
  </w:num>
  <w:num w:numId="3">
    <w:abstractNumId w:val="8"/>
  </w:num>
  <w:num w:numId="4">
    <w:abstractNumId w:val="21"/>
  </w:num>
  <w:num w:numId="5">
    <w:abstractNumId w:val="25"/>
  </w:num>
  <w:num w:numId="6">
    <w:abstractNumId w:val="12"/>
  </w:num>
  <w:num w:numId="7">
    <w:abstractNumId w:val="14"/>
  </w:num>
  <w:num w:numId="8">
    <w:abstractNumId w:val="37"/>
  </w:num>
  <w:num w:numId="9">
    <w:abstractNumId w:val="9"/>
  </w:num>
  <w:num w:numId="10">
    <w:abstractNumId w:val="43"/>
  </w:num>
  <w:num w:numId="11">
    <w:abstractNumId w:val="48"/>
  </w:num>
  <w:num w:numId="12">
    <w:abstractNumId w:val="29"/>
  </w:num>
  <w:num w:numId="13">
    <w:abstractNumId w:val="33"/>
  </w:num>
  <w:num w:numId="14">
    <w:abstractNumId w:val="10"/>
  </w:num>
  <w:num w:numId="15">
    <w:abstractNumId w:val="36"/>
  </w:num>
  <w:num w:numId="16">
    <w:abstractNumId w:val="46"/>
  </w:num>
  <w:num w:numId="17">
    <w:abstractNumId w:val="26"/>
  </w:num>
  <w:num w:numId="18">
    <w:abstractNumId w:val="45"/>
  </w:num>
  <w:num w:numId="19">
    <w:abstractNumId w:val="2"/>
  </w:num>
  <w:num w:numId="20">
    <w:abstractNumId w:val="17"/>
  </w:num>
  <w:num w:numId="21">
    <w:abstractNumId w:val="30"/>
  </w:num>
  <w:num w:numId="22">
    <w:abstractNumId w:val="13"/>
  </w:num>
  <w:num w:numId="23">
    <w:abstractNumId w:val="16"/>
  </w:num>
  <w:num w:numId="24">
    <w:abstractNumId w:val="35"/>
  </w:num>
  <w:num w:numId="25">
    <w:abstractNumId w:val="1"/>
  </w:num>
  <w:num w:numId="26">
    <w:abstractNumId w:val="18"/>
  </w:num>
  <w:num w:numId="27">
    <w:abstractNumId w:val="34"/>
  </w:num>
  <w:num w:numId="28">
    <w:abstractNumId w:val="32"/>
  </w:num>
  <w:num w:numId="29">
    <w:abstractNumId w:val="3"/>
  </w:num>
  <w:num w:numId="30">
    <w:abstractNumId w:val="27"/>
  </w:num>
  <w:num w:numId="31">
    <w:abstractNumId w:val="19"/>
  </w:num>
  <w:num w:numId="32">
    <w:abstractNumId w:val="47"/>
  </w:num>
  <w:num w:numId="33">
    <w:abstractNumId w:val="24"/>
  </w:num>
  <w:num w:numId="34">
    <w:abstractNumId w:val="28"/>
  </w:num>
  <w:num w:numId="35">
    <w:abstractNumId w:val="22"/>
  </w:num>
  <w:num w:numId="36">
    <w:abstractNumId w:val="0"/>
  </w:num>
  <w:num w:numId="37">
    <w:abstractNumId w:val="20"/>
  </w:num>
  <w:num w:numId="38">
    <w:abstractNumId w:val="5"/>
  </w:num>
  <w:num w:numId="39">
    <w:abstractNumId w:val="44"/>
  </w:num>
  <w:num w:numId="40">
    <w:abstractNumId w:val="41"/>
  </w:num>
  <w:num w:numId="41">
    <w:abstractNumId w:val="39"/>
  </w:num>
  <w:num w:numId="42">
    <w:abstractNumId w:val="42"/>
  </w:num>
  <w:num w:numId="43">
    <w:abstractNumId w:val="6"/>
  </w:num>
  <w:num w:numId="44">
    <w:abstractNumId w:val="4"/>
  </w:num>
  <w:num w:numId="45">
    <w:abstractNumId w:val="23"/>
  </w:num>
  <w:num w:numId="46">
    <w:abstractNumId w:val="7"/>
  </w:num>
  <w:num w:numId="47">
    <w:abstractNumId w:val="31"/>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A2"/>
    <w:rsid w:val="000018A9"/>
    <w:rsid w:val="0000228A"/>
    <w:rsid w:val="00003E7C"/>
    <w:rsid w:val="000071AA"/>
    <w:rsid w:val="00011F8A"/>
    <w:rsid w:val="00012141"/>
    <w:rsid w:val="00012CF9"/>
    <w:rsid w:val="00014755"/>
    <w:rsid w:val="00014F3C"/>
    <w:rsid w:val="00015586"/>
    <w:rsid w:val="000166C6"/>
    <w:rsid w:val="000172EE"/>
    <w:rsid w:val="0001731F"/>
    <w:rsid w:val="00017504"/>
    <w:rsid w:val="00017867"/>
    <w:rsid w:val="00017B68"/>
    <w:rsid w:val="0002027E"/>
    <w:rsid w:val="00021497"/>
    <w:rsid w:val="00021B31"/>
    <w:rsid w:val="000227E6"/>
    <w:rsid w:val="00022D11"/>
    <w:rsid w:val="000255CC"/>
    <w:rsid w:val="00030CEA"/>
    <w:rsid w:val="0003175A"/>
    <w:rsid w:val="00033821"/>
    <w:rsid w:val="00034184"/>
    <w:rsid w:val="000344F5"/>
    <w:rsid w:val="00035E7E"/>
    <w:rsid w:val="00036E47"/>
    <w:rsid w:val="000372C3"/>
    <w:rsid w:val="00040AA7"/>
    <w:rsid w:val="00041043"/>
    <w:rsid w:val="0004187D"/>
    <w:rsid w:val="00043084"/>
    <w:rsid w:val="0004358F"/>
    <w:rsid w:val="00044746"/>
    <w:rsid w:val="0004714E"/>
    <w:rsid w:val="000475C7"/>
    <w:rsid w:val="00047967"/>
    <w:rsid w:val="000479E5"/>
    <w:rsid w:val="00047E2C"/>
    <w:rsid w:val="0005243E"/>
    <w:rsid w:val="00052520"/>
    <w:rsid w:val="00052FD1"/>
    <w:rsid w:val="00053540"/>
    <w:rsid w:val="000536E5"/>
    <w:rsid w:val="00055533"/>
    <w:rsid w:val="00055E8B"/>
    <w:rsid w:val="00056161"/>
    <w:rsid w:val="000561E4"/>
    <w:rsid w:val="000569AF"/>
    <w:rsid w:val="00056D14"/>
    <w:rsid w:val="00060932"/>
    <w:rsid w:val="00061BC5"/>
    <w:rsid w:val="000621C3"/>
    <w:rsid w:val="000623C1"/>
    <w:rsid w:val="00062543"/>
    <w:rsid w:val="00062960"/>
    <w:rsid w:val="000636C1"/>
    <w:rsid w:val="00064317"/>
    <w:rsid w:val="00065EE0"/>
    <w:rsid w:val="00066376"/>
    <w:rsid w:val="00066DF7"/>
    <w:rsid w:val="00070392"/>
    <w:rsid w:val="000709B7"/>
    <w:rsid w:val="000721F5"/>
    <w:rsid w:val="00072AE5"/>
    <w:rsid w:val="00074B5E"/>
    <w:rsid w:val="000756AA"/>
    <w:rsid w:val="00075EA5"/>
    <w:rsid w:val="00080D92"/>
    <w:rsid w:val="00081282"/>
    <w:rsid w:val="000829E7"/>
    <w:rsid w:val="00082CB2"/>
    <w:rsid w:val="0008379F"/>
    <w:rsid w:val="0008626D"/>
    <w:rsid w:val="00086551"/>
    <w:rsid w:val="00087231"/>
    <w:rsid w:val="00087B0B"/>
    <w:rsid w:val="00090B4A"/>
    <w:rsid w:val="00092351"/>
    <w:rsid w:val="00092A08"/>
    <w:rsid w:val="00092AD4"/>
    <w:rsid w:val="00093468"/>
    <w:rsid w:val="00095FD3"/>
    <w:rsid w:val="00096DB5"/>
    <w:rsid w:val="000976FB"/>
    <w:rsid w:val="000A0CA6"/>
    <w:rsid w:val="000A1AEE"/>
    <w:rsid w:val="000A1CE4"/>
    <w:rsid w:val="000A1DC9"/>
    <w:rsid w:val="000A20C4"/>
    <w:rsid w:val="000A38B0"/>
    <w:rsid w:val="000A45DA"/>
    <w:rsid w:val="000A6002"/>
    <w:rsid w:val="000A68D2"/>
    <w:rsid w:val="000A6D28"/>
    <w:rsid w:val="000B0191"/>
    <w:rsid w:val="000B2CE6"/>
    <w:rsid w:val="000B3121"/>
    <w:rsid w:val="000B3434"/>
    <w:rsid w:val="000B34BA"/>
    <w:rsid w:val="000B3A83"/>
    <w:rsid w:val="000B3E31"/>
    <w:rsid w:val="000B5C9B"/>
    <w:rsid w:val="000B5F27"/>
    <w:rsid w:val="000B6BF9"/>
    <w:rsid w:val="000B709A"/>
    <w:rsid w:val="000B78D3"/>
    <w:rsid w:val="000B78E9"/>
    <w:rsid w:val="000C2E65"/>
    <w:rsid w:val="000C3257"/>
    <w:rsid w:val="000C33B9"/>
    <w:rsid w:val="000C3C19"/>
    <w:rsid w:val="000C6768"/>
    <w:rsid w:val="000C67A2"/>
    <w:rsid w:val="000C68F7"/>
    <w:rsid w:val="000C73AE"/>
    <w:rsid w:val="000D49F5"/>
    <w:rsid w:val="000D510B"/>
    <w:rsid w:val="000D51F1"/>
    <w:rsid w:val="000D5C6E"/>
    <w:rsid w:val="000D6B8E"/>
    <w:rsid w:val="000D6D54"/>
    <w:rsid w:val="000E04C0"/>
    <w:rsid w:val="000E0728"/>
    <w:rsid w:val="000E37B9"/>
    <w:rsid w:val="000E4C53"/>
    <w:rsid w:val="000E5AA4"/>
    <w:rsid w:val="000E5CCE"/>
    <w:rsid w:val="000E64C8"/>
    <w:rsid w:val="000F0BDC"/>
    <w:rsid w:val="000F1328"/>
    <w:rsid w:val="000F1B07"/>
    <w:rsid w:val="000F5B28"/>
    <w:rsid w:val="000F7613"/>
    <w:rsid w:val="0010031D"/>
    <w:rsid w:val="001009A2"/>
    <w:rsid w:val="0010217A"/>
    <w:rsid w:val="00103300"/>
    <w:rsid w:val="00103C59"/>
    <w:rsid w:val="00103CF1"/>
    <w:rsid w:val="001042DD"/>
    <w:rsid w:val="00104443"/>
    <w:rsid w:val="001047FC"/>
    <w:rsid w:val="00104A7C"/>
    <w:rsid w:val="00105D7C"/>
    <w:rsid w:val="00106168"/>
    <w:rsid w:val="00111E4A"/>
    <w:rsid w:val="00112300"/>
    <w:rsid w:val="001124E9"/>
    <w:rsid w:val="0011251C"/>
    <w:rsid w:val="001131F8"/>
    <w:rsid w:val="001151AA"/>
    <w:rsid w:val="001157D8"/>
    <w:rsid w:val="001173D7"/>
    <w:rsid w:val="001175CF"/>
    <w:rsid w:val="001206B1"/>
    <w:rsid w:val="001208C1"/>
    <w:rsid w:val="0012155F"/>
    <w:rsid w:val="00122551"/>
    <w:rsid w:val="00122579"/>
    <w:rsid w:val="001238BC"/>
    <w:rsid w:val="00125509"/>
    <w:rsid w:val="00126FA5"/>
    <w:rsid w:val="00130975"/>
    <w:rsid w:val="00131B52"/>
    <w:rsid w:val="00131CF4"/>
    <w:rsid w:val="00131F73"/>
    <w:rsid w:val="001329F4"/>
    <w:rsid w:val="00132B60"/>
    <w:rsid w:val="0013305A"/>
    <w:rsid w:val="00133086"/>
    <w:rsid w:val="00133D2F"/>
    <w:rsid w:val="00137B74"/>
    <w:rsid w:val="00140156"/>
    <w:rsid w:val="00140F5D"/>
    <w:rsid w:val="00144E21"/>
    <w:rsid w:val="001458DA"/>
    <w:rsid w:val="00146259"/>
    <w:rsid w:val="00151950"/>
    <w:rsid w:val="00152636"/>
    <w:rsid w:val="00152731"/>
    <w:rsid w:val="00152CD0"/>
    <w:rsid w:val="0015334F"/>
    <w:rsid w:val="00154A47"/>
    <w:rsid w:val="00154C01"/>
    <w:rsid w:val="00156595"/>
    <w:rsid w:val="00157C26"/>
    <w:rsid w:val="001604D2"/>
    <w:rsid w:val="0016076E"/>
    <w:rsid w:val="00160FF6"/>
    <w:rsid w:val="001614D3"/>
    <w:rsid w:val="001620CD"/>
    <w:rsid w:val="00165A01"/>
    <w:rsid w:val="0016725A"/>
    <w:rsid w:val="0017046D"/>
    <w:rsid w:val="001707DD"/>
    <w:rsid w:val="001714BA"/>
    <w:rsid w:val="00172786"/>
    <w:rsid w:val="00172ABD"/>
    <w:rsid w:val="00173CBE"/>
    <w:rsid w:val="00174C2C"/>
    <w:rsid w:val="001755C9"/>
    <w:rsid w:val="00175B1E"/>
    <w:rsid w:val="0017753E"/>
    <w:rsid w:val="0017792C"/>
    <w:rsid w:val="00180753"/>
    <w:rsid w:val="00180A61"/>
    <w:rsid w:val="00181F2B"/>
    <w:rsid w:val="00182330"/>
    <w:rsid w:val="00185125"/>
    <w:rsid w:val="00186FEF"/>
    <w:rsid w:val="0018749B"/>
    <w:rsid w:val="001876D9"/>
    <w:rsid w:val="00187AB3"/>
    <w:rsid w:val="0019448D"/>
    <w:rsid w:val="0019506C"/>
    <w:rsid w:val="00196093"/>
    <w:rsid w:val="001965BD"/>
    <w:rsid w:val="001A12C2"/>
    <w:rsid w:val="001A690E"/>
    <w:rsid w:val="001A6B6E"/>
    <w:rsid w:val="001A71B3"/>
    <w:rsid w:val="001A7CAE"/>
    <w:rsid w:val="001B1D0C"/>
    <w:rsid w:val="001B243C"/>
    <w:rsid w:val="001B2859"/>
    <w:rsid w:val="001B4176"/>
    <w:rsid w:val="001B469C"/>
    <w:rsid w:val="001B5D69"/>
    <w:rsid w:val="001B6926"/>
    <w:rsid w:val="001C0246"/>
    <w:rsid w:val="001C05C2"/>
    <w:rsid w:val="001C079D"/>
    <w:rsid w:val="001C1544"/>
    <w:rsid w:val="001C1A1A"/>
    <w:rsid w:val="001C23B5"/>
    <w:rsid w:val="001C3437"/>
    <w:rsid w:val="001C430C"/>
    <w:rsid w:val="001C4524"/>
    <w:rsid w:val="001C506B"/>
    <w:rsid w:val="001C5769"/>
    <w:rsid w:val="001C5BDD"/>
    <w:rsid w:val="001C6B21"/>
    <w:rsid w:val="001C78C0"/>
    <w:rsid w:val="001D0C37"/>
    <w:rsid w:val="001D1B09"/>
    <w:rsid w:val="001D2E5D"/>
    <w:rsid w:val="001D6759"/>
    <w:rsid w:val="001D6DCC"/>
    <w:rsid w:val="001E04B9"/>
    <w:rsid w:val="001E06EF"/>
    <w:rsid w:val="001E1483"/>
    <w:rsid w:val="001E1B76"/>
    <w:rsid w:val="001E2F8E"/>
    <w:rsid w:val="001E3299"/>
    <w:rsid w:val="001E514F"/>
    <w:rsid w:val="001F13C3"/>
    <w:rsid w:val="001F1782"/>
    <w:rsid w:val="001F1920"/>
    <w:rsid w:val="001F222F"/>
    <w:rsid w:val="001F30BA"/>
    <w:rsid w:val="001F3332"/>
    <w:rsid w:val="001F38F7"/>
    <w:rsid w:val="001F5430"/>
    <w:rsid w:val="00200337"/>
    <w:rsid w:val="00202CFF"/>
    <w:rsid w:val="00203584"/>
    <w:rsid w:val="00203ED0"/>
    <w:rsid w:val="00203EF8"/>
    <w:rsid w:val="002042FD"/>
    <w:rsid w:val="00206CC5"/>
    <w:rsid w:val="00206EC9"/>
    <w:rsid w:val="002078A3"/>
    <w:rsid w:val="00210681"/>
    <w:rsid w:val="00212E4D"/>
    <w:rsid w:val="00213FEE"/>
    <w:rsid w:val="00215B85"/>
    <w:rsid w:val="00215E52"/>
    <w:rsid w:val="00216CEA"/>
    <w:rsid w:val="00220512"/>
    <w:rsid w:val="002206E9"/>
    <w:rsid w:val="00220967"/>
    <w:rsid w:val="002216FD"/>
    <w:rsid w:val="002240C5"/>
    <w:rsid w:val="00224CB3"/>
    <w:rsid w:val="0022505D"/>
    <w:rsid w:val="00225A17"/>
    <w:rsid w:val="002273D6"/>
    <w:rsid w:val="00227B4E"/>
    <w:rsid w:val="002311B4"/>
    <w:rsid w:val="00232BA8"/>
    <w:rsid w:val="00233496"/>
    <w:rsid w:val="00234FD0"/>
    <w:rsid w:val="00235FA7"/>
    <w:rsid w:val="00236FF4"/>
    <w:rsid w:val="00240A59"/>
    <w:rsid w:val="0024134D"/>
    <w:rsid w:val="002413CE"/>
    <w:rsid w:val="00241757"/>
    <w:rsid w:val="00241ECF"/>
    <w:rsid w:val="00241F78"/>
    <w:rsid w:val="00245F6F"/>
    <w:rsid w:val="002468DE"/>
    <w:rsid w:val="00246D21"/>
    <w:rsid w:val="00247711"/>
    <w:rsid w:val="00247B0B"/>
    <w:rsid w:val="002510C3"/>
    <w:rsid w:val="00251C6E"/>
    <w:rsid w:val="002522AC"/>
    <w:rsid w:val="00253E8C"/>
    <w:rsid w:val="002547BB"/>
    <w:rsid w:val="0025492B"/>
    <w:rsid w:val="002564A8"/>
    <w:rsid w:val="00260673"/>
    <w:rsid w:val="00261828"/>
    <w:rsid w:val="00262D65"/>
    <w:rsid w:val="0026332F"/>
    <w:rsid w:val="002655AD"/>
    <w:rsid w:val="002658FE"/>
    <w:rsid w:val="00265BF4"/>
    <w:rsid w:val="002666D0"/>
    <w:rsid w:val="002673E6"/>
    <w:rsid w:val="00267D24"/>
    <w:rsid w:val="00270A75"/>
    <w:rsid w:val="002729B4"/>
    <w:rsid w:val="00272A52"/>
    <w:rsid w:val="0027414D"/>
    <w:rsid w:val="00275B1F"/>
    <w:rsid w:val="00275B7C"/>
    <w:rsid w:val="0027632A"/>
    <w:rsid w:val="002764E3"/>
    <w:rsid w:val="00277254"/>
    <w:rsid w:val="0027770D"/>
    <w:rsid w:val="00280B48"/>
    <w:rsid w:val="00280F73"/>
    <w:rsid w:val="00281B8B"/>
    <w:rsid w:val="00283ADE"/>
    <w:rsid w:val="002847B1"/>
    <w:rsid w:val="00285A84"/>
    <w:rsid w:val="00286D48"/>
    <w:rsid w:val="00287AF4"/>
    <w:rsid w:val="00290747"/>
    <w:rsid w:val="00290E90"/>
    <w:rsid w:val="00293193"/>
    <w:rsid w:val="00295775"/>
    <w:rsid w:val="002A134E"/>
    <w:rsid w:val="002A18DD"/>
    <w:rsid w:val="002A1E43"/>
    <w:rsid w:val="002A223D"/>
    <w:rsid w:val="002A2DDB"/>
    <w:rsid w:val="002A383D"/>
    <w:rsid w:val="002A59CE"/>
    <w:rsid w:val="002A6076"/>
    <w:rsid w:val="002B02FD"/>
    <w:rsid w:val="002B0EAB"/>
    <w:rsid w:val="002B186C"/>
    <w:rsid w:val="002B3D5E"/>
    <w:rsid w:val="002B4F81"/>
    <w:rsid w:val="002B57CF"/>
    <w:rsid w:val="002B5A12"/>
    <w:rsid w:val="002B5DF1"/>
    <w:rsid w:val="002B6E27"/>
    <w:rsid w:val="002B7B37"/>
    <w:rsid w:val="002C02C4"/>
    <w:rsid w:val="002C0354"/>
    <w:rsid w:val="002C0463"/>
    <w:rsid w:val="002C1190"/>
    <w:rsid w:val="002C2BBB"/>
    <w:rsid w:val="002C395B"/>
    <w:rsid w:val="002C4EC7"/>
    <w:rsid w:val="002C79D1"/>
    <w:rsid w:val="002C7F27"/>
    <w:rsid w:val="002D1C8A"/>
    <w:rsid w:val="002D1FAA"/>
    <w:rsid w:val="002D2605"/>
    <w:rsid w:val="002D32A9"/>
    <w:rsid w:val="002D33F1"/>
    <w:rsid w:val="002D42F0"/>
    <w:rsid w:val="002D4E72"/>
    <w:rsid w:val="002D6823"/>
    <w:rsid w:val="002D68EC"/>
    <w:rsid w:val="002D7080"/>
    <w:rsid w:val="002D7ADC"/>
    <w:rsid w:val="002D7DB9"/>
    <w:rsid w:val="002E010C"/>
    <w:rsid w:val="002E04BE"/>
    <w:rsid w:val="002E0730"/>
    <w:rsid w:val="002E0CFD"/>
    <w:rsid w:val="002E7449"/>
    <w:rsid w:val="002E7B71"/>
    <w:rsid w:val="002F122F"/>
    <w:rsid w:val="002F193A"/>
    <w:rsid w:val="002F2ACA"/>
    <w:rsid w:val="002F33D3"/>
    <w:rsid w:val="002F4D67"/>
    <w:rsid w:val="002F4E97"/>
    <w:rsid w:val="002F616D"/>
    <w:rsid w:val="002F74BB"/>
    <w:rsid w:val="002F7E99"/>
    <w:rsid w:val="003005B9"/>
    <w:rsid w:val="00300DA1"/>
    <w:rsid w:val="00301F84"/>
    <w:rsid w:val="0030224F"/>
    <w:rsid w:val="00303BD5"/>
    <w:rsid w:val="00305EEC"/>
    <w:rsid w:val="00306194"/>
    <w:rsid w:val="00306BC5"/>
    <w:rsid w:val="00311F63"/>
    <w:rsid w:val="003126FA"/>
    <w:rsid w:val="00314495"/>
    <w:rsid w:val="00314994"/>
    <w:rsid w:val="003153B4"/>
    <w:rsid w:val="00315DB5"/>
    <w:rsid w:val="003167FC"/>
    <w:rsid w:val="00317283"/>
    <w:rsid w:val="00320C04"/>
    <w:rsid w:val="00321680"/>
    <w:rsid w:val="00321D7A"/>
    <w:rsid w:val="003224FD"/>
    <w:rsid w:val="003229D6"/>
    <w:rsid w:val="00322FC1"/>
    <w:rsid w:val="00326885"/>
    <w:rsid w:val="003269E8"/>
    <w:rsid w:val="00330040"/>
    <w:rsid w:val="00332FBF"/>
    <w:rsid w:val="00335DC7"/>
    <w:rsid w:val="003364A7"/>
    <w:rsid w:val="003413BA"/>
    <w:rsid w:val="00342F11"/>
    <w:rsid w:val="00343E76"/>
    <w:rsid w:val="0034612F"/>
    <w:rsid w:val="00350039"/>
    <w:rsid w:val="003501B7"/>
    <w:rsid w:val="0035145E"/>
    <w:rsid w:val="00353AD1"/>
    <w:rsid w:val="003543A8"/>
    <w:rsid w:val="00355067"/>
    <w:rsid w:val="00355538"/>
    <w:rsid w:val="003561D3"/>
    <w:rsid w:val="003563C0"/>
    <w:rsid w:val="00357208"/>
    <w:rsid w:val="00357DD4"/>
    <w:rsid w:val="003602D5"/>
    <w:rsid w:val="00360D92"/>
    <w:rsid w:val="00361357"/>
    <w:rsid w:val="003619D3"/>
    <w:rsid w:val="00362590"/>
    <w:rsid w:val="00365C1F"/>
    <w:rsid w:val="00365D40"/>
    <w:rsid w:val="003664EB"/>
    <w:rsid w:val="00366D3F"/>
    <w:rsid w:val="00367B39"/>
    <w:rsid w:val="0037370B"/>
    <w:rsid w:val="003746B3"/>
    <w:rsid w:val="003748C9"/>
    <w:rsid w:val="00374E18"/>
    <w:rsid w:val="0037638F"/>
    <w:rsid w:val="003778D9"/>
    <w:rsid w:val="00381C4C"/>
    <w:rsid w:val="00384077"/>
    <w:rsid w:val="00386C28"/>
    <w:rsid w:val="00386E6E"/>
    <w:rsid w:val="003870AB"/>
    <w:rsid w:val="00390741"/>
    <w:rsid w:val="00391670"/>
    <w:rsid w:val="00392913"/>
    <w:rsid w:val="00392AE4"/>
    <w:rsid w:val="00392FF3"/>
    <w:rsid w:val="00393102"/>
    <w:rsid w:val="0039350E"/>
    <w:rsid w:val="0039364B"/>
    <w:rsid w:val="0039472C"/>
    <w:rsid w:val="00394E4A"/>
    <w:rsid w:val="0039537F"/>
    <w:rsid w:val="003A0E9B"/>
    <w:rsid w:val="003A10F7"/>
    <w:rsid w:val="003A1A4F"/>
    <w:rsid w:val="003A47A6"/>
    <w:rsid w:val="003A63A8"/>
    <w:rsid w:val="003A67A5"/>
    <w:rsid w:val="003B1A46"/>
    <w:rsid w:val="003B33FF"/>
    <w:rsid w:val="003B4773"/>
    <w:rsid w:val="003B4F28"/>
    <w:rsid w:val="003B6582"/>
    <w:rsid w:val="003B6B55"/>
    <w:rsid w:val="003B73AC"/>
    <w:rsid w:val="003C1ACD"/>
    <w:rsid w:val="003C431B"/>
    <w:rsid w:val="003C57F7"/>
    <w:rsid w:val="003C761E"/>
    <w:rsid w:val="003D014F"/>
    <w:rsid w:val="003D2080"/>
    <w:rsid w:val="003D365D"/>
    <w:rsid w:val="003D3C78"/>
    <w:rsid w:val="003D3E1A"/>
    <w:rsid w:val="003D5DB5"/>
    <w:rsid w:val="003D6AA5"/>
    <w:rsid w:val="003E2006"/>
    <w:rsid w:val="003E2CF2"/>
    <w:rsid w:val="003E3546"/>
    <w:rsid w:val="003E4682"/>
    <w:rsid w:val="003E646B"/>
    <w:rsid w:val="003E64A6"/>
    <w:rsid w:val="003E6582"/>
    <w:rsid w:val="003E6B84"/>
    <w:rsid w:val="003E6D8A"/>
    <w:rsid w:val="003F055A"/>
    <w:rsid w:val="003F08A6"/>
    <w:rsid w:val="003F09F8"/>
    <w:rsid w:val="003F185D"/>
    <w:rsid w:val="003F1BE8"/>
    <w:rsid w:val="003F20A9"/>
    <w:rsid w:val="003F294D"/>
    <w:rsid w:val="003F49A6"/>
    <w:rsid w:val="003F4DBA"/>
    <w:rsid w:val="003F5972"/>
    <w:rsid w:val="003F66CF"/>
    <w:rsid w:val="00401191"/>
    <w:rsid w:val="0040373B"/>
    <w:rsid w:val="00406C20"/>
    <w:rsid w:val="00410F49"/>
    <w:rsid w:val="0041135C"/>
    <w:rsid w:val="0041326F"/>
    <w:rsid w:val="00413D27"/>
    <w:rsid w:val="004157A2"/>
    <w:rsid w:val="00415F8F"/>
    <w:rsid w:val="004163E2"/>
    <w:rsid w:val="00416ABF"/>
    <w:rsid w:val="0041701D"/>
    <w:rsid w:val="00421148"/>
    <w:rsid w:val="0042269C"/>
    <w:rsid w:val="00422CA6"/>
    <w:rsid w:val="00423FE2"/>
    <w:rsid w:val="004241A8"/>
    <w:rsid w:val="0042465B"/>
    <w:rsid w:val="00424786"/>
    <w:rsid w:val="0042688F"/>
    <w:rsid w:val="004269A8"/>
    <w:rsid w:val="00430AD3"/>
    <w:rsid w:val="0043123B"/>
    <w:rsid w:val="00432069"/>
    <w:rsid w:val="00433F8E"/>
    <w:rsid w:val="00433FBA"/>
    <w:rsid w:val="004347F4"/>
    <w:rsid w:val="00436B1D"/>
    <w:rsid w:val="0044051D"/>
    <w:rsid w:val="00441C87"/>
    <w:rsid w:val="00442F90"/>
    <w:rsid w:val="00443AAB"/>
    <w:rsid w:val="00445974"/>
    <w:rsid w:val="0044617A"/>
    <w:rsid w:val="004475DE"/>
    <w:rsid w:val="0044793C"/>
    <w:rsid w:val="00447F81"/>
    <w:rsid w:val="00450296"/>
    <w:rsid w:val="004506EF"/>
    <w:rsid w:val="00450CFE"/>
    <w:rsid w:val="00450D08"/>
    <w:rsid w:val="00451765"/>
    <w:rsid w:val="0045309D"/>
    <w:rsid w:val="004534CE"/>
    <w:rsid w:val="0045404D"/>
    <w:rsid w:val="004548C1"/>
    <w:rsid w:val="0045543B"/>
    <w:rsid w:val="004555DF"/>
    <w:rsid w:val="00455738"/>
    <w:rsid w:val="0045742A"/>
    <w:rsid w:val="00463827"/>
    <w:rsid w:val="004647C3"/>
    <w:rsid w:val="00466DFA"/>
    <w:rsid w:val="00467218"/>
    <w:rsid w:val="00470292"/>
    <w:rsid w:val="00470C29"/>
    <w:rsid w:val="00470C9D"/>
    <w:rsid w:val="00471397"/>
    <w:rsid w:val="00471769"/>
    <w:rsid w:val="00471F37"/>
    <w:rsid w:val="00472078"/>
    <w:rsid w:val="00472ED6"/>
    <w:rsid w:val="00472FED"/>
    <w:rsid w:val="00473C7C"/>
    <w:rsid w:val="004766B1"/>
    <w:rsid w:val="0047695D"/>
    <w:rsid w:val="00476CD0"/>
    <w:rsid w:val="00477044"/>
    <w:rsid w:val="004800F1"/>
    <w:rsid w:val="004808B9"/>
    <w:rsid w:val="00482DC1"/>
    <w:rsid w:val="004842F0"/>
    <w:rsid w:val="004854E5"/>
    <w:rsid w:val="00485872"/>
    <w:rsid w:val="00485DE8"/>
    <w:rsid w:val="00486A8F"/>
    <w:rsid w:val="004872D8"/>
    <w:rsid w:val="0048743C"/>
    <w:rsid w:val="00487AB6"/>
    <w:rsid w:val="0049159C"/>
    <w:rsid w:val="0049322B"/>
    <w:rsid w:val="00493533"/>
    <w:rsid w:val="00494082"/>
    <w:rsid w:val="0049572D"/>
    <w:rsid w:val="00495BEB"/>
    <w:rsid w:val="00496177"/>
    <w:rsid w:val="0049628E"/>
    <w:rsid w:val="00497118"/>
    <w:rsid w:val="004A06A0"/>
    <w:rsid w:val="004A0ED1"/>
    <w:rsid w:val="004A0F40"/>
    <w:rsid w:val="004A2DD6"/>
    <w:rsid w:val="004A2E4B"/>
    <w:rsid w:val="004A3656"/>
    <w:rsid w:val="004A36CF"/>
    <w:rsid w:val="004A40AB"/>
    <w:rsid w:val="004A5EC9"/>
    <w:rsid w:val="004B0727"/>
    <w:rsid w:val="004B0CD7"/>
    <w:rsid w:val="004B1DAB"/>
    <w:rsid w:val="004B2F03"/>
    <w:rsid w:val="004B31B6"/>
    <w:rsid w:val="004B33F0"/>
    <w:rsid w:val="004B3416"/>
    <w:rsid w:val="004B3A73"/>
    <w:rsid w:val="004B442E"/>
    <w:rsid w:val="004B4A00"/>
    <w:rsid w:val="004B5131"/>
    <w:rsid w:val="004B57E1"/>
    <w:rsid w:val="004B63DB"/>
    <w:rsid w:val="004B668E"/>
    <w:rsid w:val="004B729E"/>
    <w:rsid w:val="004B72D8"/>
    <w:rsid w:val="004C0DA0"/>
    <w:rsid w:val="004C2B8B"/>
    <w:rsid w:val="004C2F5F"/>
    <w:rsid w:val="004C35CA"/>
    <w:rsid w:val="004C6E8E"/>
    <w:rsid w:val="004D0AEB"/>
    <w:rsid w:val="004D0E98"/>
    <w:rsid w:val="004D1B7A"/>
    <w:rsid w:val="004D1E51"/>
    <w:rsid w:val="004D2B14"/>
    <w:rsid w:val="004D3CD1"/>
    <w:rsid w:val="004D44BA"/>
    <w:rsid w:val="004D4ACA"/>
    <w:rsid w:val="004D573F"/>
    <w:rsid w:val="004D5FB7"/>
    <w:rsid w:val="004D6C35"/>
    <w:rsid w:val="004E0FEC"/>
    <w:rsid w:val="004E194C"/>
    <w:rsid w:val="004E243B"/>
    <w:rsid w:val="004E2F2A"/>
    <w:rsid w:val="004E2FEE"/>
    <w:rsid w:val="004E67EE"/>
    <w:rsid w:val="004F06EF"/>
    <w:rsid w:val="004F1F48"/>
    <w:rsid w:val="004F24E9"/>
    <w:rsid w:val="004F7CE3"/>
    <w:rsid w:val="005001FA"/>
    <w:rsid w:val="0050030E"/>
    <w:rsid w:val="0050394D"/>
    <w:rsid w:val="005106E0"/>
    <w:rsid w:val="00510CA7"/>
    <w:rsid w:val="005110FF"/>
    <w:rsid w:val="005112BF"/>
    <w:rsid w:val="00512E25"/>
    <w:rsid w:val="00513563"/>
    <w:rsid w:val="005146F4"/>
    <w:rsid w:val="00515608"/>
    <w:rsid w:val="00516119"/>
    <w:rsid w:val="005167D2"/>
    <w:rsid w:val="00516B88"/>
    <w:rsid w:val="005177D3"/>
    <w:rsid w:val="00520BDB"/>
    <w:rsid w:val="00521A3A"/>
    <w:rsid w:val="005229CF"/>
    <w:rsid w:val="00522C9C"/>
    <w:rsid w:val="00524930"/>
    <w:rsid w:val="00525033"/>
    <w:rsid w:val="0052765D"/>
    <w:rsid w:val="0053034F"/>
    <w:rsid w:val="005310EC"/>
    <w:rsid w:val="0053285B"/>
    <w:rsid w:val="00532931"/>
    <w:rsid w:val="005338AB"/>
    <w:rsid w:val="00533FAE"/>
    <w:rsid w:val="005344A8"/>
    <w:rsid w:val="005355F1"/>
    <w:rsid w:val="005361C5"/>
    <w:rsid w:val="00536374"/>
    <w:rsid w:val="005368F6"/>
    <w:rsid w:val="00536B32"/>
    <w:rsid w:val="005370E1"/>
    <w:rsid w:val="005377B9"/>
    <w:rsid w:val="005401E9"/>
    <w:rsid w:val="005427CC"/>
    <w:rsid w:val="005444ED"/>
    <w:rsid w:val="005446D4"/>
    <w:rsid w:val="00547423"/>
    <w:rsid w:val="005477E2"/>
    <w:rsid w:val="00547D1D"/>
    <w:rsid w:val="005516F8"/>
    <w:rsid w:val="0055235E"/>
    <w:rsid w:val="0055263F"/>
    <w:rsid w:val="00553D08"/>
    <w:rsid w:val="00557B45"/>
    <w:rsid w:val="005633A7"/>
    <w:rsid w:val="00564B1E"/>
    <w:rsid w:val="00564C3F"/>
    <w:rsid w:val="005654E0"/>
    <w:rsid w:val="005665CF"/>
    <w:rsid w:val="00566637"/>
    <w:rsid w:val="00566787"/>
    <w:rsid w:val="0056713C"/>
    <w:rsid w:val="00567738"/>
    <w:rsid w:val="0057294D"/>
    <w:rsid w:val="00573A9D"/>
    <w:rsid w:val="00573B4F"/>
    <w:rsid w:val="00576A10"/>
    <w:rsid w:val="00576DD9"/>
    <w:rsid w:val="00577234"/>
    <w:rsid w:val="00577ED0"/>
    <w:rsid w:val="0058091E"/>
    <w:rsid w:val="00581572"/>
    <w:rsid w:val="0058263D"/>
    <w:rsid w:val="00584E2E"/>
    <w:rsid w:val="00585D4A"/>
    <w:rsid w:val="00590CE6"/>
    <w:rsid w:val="00590F66"/>
    <w:rsid w:val="00591402"/>
    <w:rsid w:val="005918F2"/>
    <w:rsid w:val="00592130"/>
    <w:rsid w:val="005930DF"/>
    <w:rsid w:val="00594A06"/>
    <w:rsid w:val="005952EE"/>
    <w:rsid w:val="005954E6"/>
    <w:rsid w:val="00596900"/>
    <w:rsid w:val="00597ACD"/>
    <w:rsid w:val="005A00B0"/>
    <w:rsid w:val="005A139B"/>
    <w:rsid w:val="005A18FE"/>
    <w:rsid w:val="005A23D7"/>
    <w:rsid w:val="005A2D1F"/>
    <w:rsid w:val="005A5253"/>
    <w:rsid w:val="005A5A37"/>
    <w:rsid w:val="005A5B10"/>
    <w:rsid w:val="005A7068"/>
    <w:rsid w:val="005A71E2"/>
    <w:rsid w:val="005B0885"/>
    <w:rsid w:val="005B0A35"/>
    <w:rsid w:val="005B0D40"/>
    <w:rsid w:val="005B21D4"/>
    <w:rsid w:val="005B6431"/>
    <w:rsid w:val="005B6DF0"/>
    <w:rsid w:val="005B6ECC"/>
    <w:rsid w:val="005B7211"/>
    <w:rsid w:val="005B7579"/>
    <w:rsid w:val="005B76F4"/>
    <w:rsid w:val="005C24E3"/>
    <w:rsid w:val="005C2EED"/>
    <w:rsid w:val="005C3A71"/>
    <w:rsid w:val="005C4103"/>
    <w:rsid w:val="005C41B1"/>
    <w:rsid w:val="005C451E"/>
    <w:rsid w:val="005C59ED"/>
    <w:rsid w:val="005C762A"/>
    <w:rsid w:val="005D1063"/>
    <w:rsid w:val="005D2EA1"/>
    <w:rsid w:val="005D35E5"/>
    <w:rsid w:val="005D3D38"/>
    <w:rsid w:val="005D50C9"/>
    <w:rsid w:val="005D5AC5"/>
    <w:rsid w:val="005D5C33"/>
    <w:rsid w:val="005D631D"/>
    <w:rsid w:val="005D658E"/>
    <w:rsid w:val="005D6BAE"/>
    <w:rsid w:val="005D7941"/>
    <w:rsid w:val="005E1243"/>
    <w:rsid w:val="005E1BD0"/>
    <w:rsid w:val="005E268B"/>
    <w:rsid w:val="005E3181"/>
    <w:rsid w:val="005E3FBC"/>
    <w:rsid w:val="005E4832"/>
    <w:rsid w:val="005E4A16"/>
    <w:rsid w:val="005E4E4D"/>
    <w:rsid w:val="005E5D33"/>
    <w:rsid w:val="005E6DB0"/>
    <w:rsid w:val="005E79AA"/>
    <w:rsid w:val="005F0620"/>
    <w:rsid w:val="005F0F27"/>
    <w:rsid w:val="005F31A5"/>
    <w:rsid w:val="005F3AFF"/>
    <w:rsid w:val="005F448D"/>
    <w:rsid w:val="005F62A4"/>
    <w:rsid w:val="005F63DE"/>
    <w:rsid w:val="005F6ABE"/>
    <w:rsid w:val="00601500"/>
    <w:rsid w:val="006017D8"/>
    <w:rsid w:val="00601AA2"/>
    <w:rsid w:val="00601BD6"/>
    <w:rsid w:val="0060357E"/>
    <w:rsid w:val="00603F1F"/>
    <w:rsid w:val="006042B7"/>
    <w:rsid w:val="006046BA"/>
    <w:rsid w:val="00605E27"/>
    <w:rsid w:val="00606A4E"/>
    <w:rsid w:val="0060725C"/>
    <w:rsid w:val="00607ACE"/>
    <w:rsid w:val="00607E6A"/>
    <w:rsid w:val="00611295"/>
    <w:rsid w:val="006130A7"/>
    <w:rsid w:val="00613759"/>
    <w:rsid w:val="0061403C"/>
    <w:rsid w:val="00615192"/>
    <w:rsid w:val="006154AC"/>
    <w:rsid w:val="00621465"/>
    <w:rsid w:val="006217A9"/>
    <w:rsid w:val="00624210"/>
    <w:rsid w:val="00624683"/>
    <w:rsid w:val="00624BFD"/>
    <w:rsid w:val="006252D7"/>
    <w:rsid w:val="00627358"/>
    <w:rsid w:val="00627636"/>
    <w:rsid w:val="00627F3D"/>
    <w:rsid w:val="006301BA"/>
    <w:rsid w:val="00631042"/>
    <w:rsid w:val="006324A2"/>
    <w:rsid w:val="00633D97"/>
    <w:rsid w:val="0063447C"/>
    <w:rsid w:val="00635256"/>
    <w:rsid w:val="00636A2A"/>
    <w:rsid w:val="00640296"/>
    <w:rsid w:val="00641CB6"/>
    <w:rsid w:val="00643745"/>
    <w:rsid w:val="006449FA"/>
    <w:rsid w:val="006458E4"/>
    <w:rsid w:val="006468A1"/>
    <w:rsid w:val="0064702B"/>
    <w:rsid w:val="006505EC"/>
    <w:rsid w:val="0065110C"/>
    <w:rsid w:val="00651796"/>
    <w:rsid w:val="0065181A"/>
    <w:rsid w:val="00651A7F"/>
    <w:rsid w:val="00651F8E"/>
    <w:rsid w:val="006535E7"/>
    <w:rsid w:val="0065388D"/>
    <w:rsid w:val="00654C49"/>
    <w:rsid w:val="006555F2"/>
    <w:rsid w:val="00656AC2"/>
    <w:rsid w:val="00657385"/>
    <w:rsid w:val="00661F77"/>
    <w:rsid w:val="00662EC0"/>
    <w:rsid w:val="00664AC6"/>
    <w:rsid w:val="00664E90"/>
    <w:rsid w:val="00666E91"/>
    <w:rsid w:val="006670B6"/>
    <w:rsid w:val="00667864"/>
    <w:rsid w:val="00670F38"/>
    <w:rsid w:val="0067226D"/>
    <w:rsid w:val="006729BF"/>
    <w:rsid w:val="00674B76"/>
    <w:rsid w:val="006817EC"/>
    <w:rsid w:val="00683739"/>
    <w:rsid w:val="00683C04"/>
    <w:rsid w:val="006846BD"/>
    <w:rsid w:val="00685BAE"/>
    <w:rsid w:val="0068613A"/>
    <w:rsid w:val="00687393"/>
    <w:rsid w:val="00687FAA"/>
    <w:rsid w:val="00691967"/>
    <w:rsid w:val="00691E24"/>
    <w:rsid w:val="00693845"/>
    <w:rsid w:val="00694367"/>
    <w:rsid w:val="006A00E2"/>
    <w:rsid w:val="006A141D"/>
    <w:rsid w:val="006A1451"/>
    <w:rsid w:val="006A1907"/>
    <w:rsid w:val="006A2179"/>
    <w:rsid w:val="006A2180"/>
    <w:rsid w:val="006A2EC2"/>
    <w:rsid w:val="006A4020"/>
    <w:rsid w:val="006A6153"/>
    <w:rsid w:val="006A61CD"/>
    <w:rsid w:val="006B04EB"/>
    <w:rsid w:val="006B0A7B"/>
    <w:rsid w:val="006B1C4C"/>
    <w:rsid w:val="006B32F2"/>
    <w:rsid w:val="006B368C"/>
    <w:rsid w:val="006B37BC"/>
    <w:rsid w:val="006B42D0"/>
    <w:rsid w:val="006B6001"/>
    <w:rsid w:val="006B7C4C"/>
    <w:rsid w:val="006C0F50"/>
    <w:rsid w:val="006C153C"/>
    <w:rsid w:val="006C19A0"/>
    <w:rsid w:val="006C36AD"/>
    <w:rsid w:val="006C405D"/>
    <w:rsid w:val="006C6735"/>
    <w:rsid w:val="006D0076"/>
    <w:rsid w:val="006D0620"/>
    <w:rsid w:val="006D0B20"/>
    <w:rsid w:val="006D1818"/>
    <w:rsid w:val="006D2152"/>
    <w:rsid w:val="006D2885"/>
    <w:rsid w:val="006D3E60"/>
    <w:rsid w:val="006D4F1D"/>
    <w:rsid w:val="006D6342"/>
    <w:rsid w:val="006D762A"/>
    <w:rsid w:val="006E05BB"/>
    <w:rsid w:val="006E1950"/>
    <w:rsid w:val="006E2B55"/>
    <w:rsid w:val="006E369B"/>
    <w:rsid w:val="006E395B"/>
    <w:rsid w:val="006E3EAB"/>
    <w:rsid w:val="006E456D"/>
    <w:rsid w:val="006E5B8E"/>
    <w:rsid w:val="006E6429"/>
    <w:rsid w:val="006E6565"/>
    <w:rsid w:val="006E764F"/>
    <w:rsid w:val="006E7BBB"/>
    <w:rsid w:val="006F10D8"/>
    <w:rsid w:val="006F1252"/>
    <w:rsid w:val="006F1E0F"/>
    <w:rsid w:val="006F23EB"/>
    <w:rsid w:val="006F34AE"/>
    <w:rsid w:val="006F3711"/>
    <w:rsid w:val="006F4973"/>
    <w:rsid w:val="006F6251"/>
    <w:rsid w:val="006F7134"/>
    <w:rsid w:val="00700340"/>
    <w:rsid w:val="00700612"/>
    <w:rsid w:val="007011D5"/>
    <w:rsid w:val="0070191A"/>
    <w:rsid w:val="00701ABA"/>
    <w:rsid w:val="00701F6B"/>
    <w:rsid w:val="00704831"/>
    <w:rsid w:val="00705C67"/>
    <w:rsid w:val="00706741"/>
    <w:rsid w:val="00706C9F"/>
    <w:rsid w:val="00707DF0"/>
    <w:rsid w:val="00710BA0"/>
    <w:rsid w:val="00711FCA"/>
    <w:rsid w:val="00712714"/>
    <w:rsid w:val="007129EF"/>
    <w:rsid w:val="00713074"/>
    <w:rsid w:val="007131A3"/>
    <w:rsid w:val="00713D17"/>
    <w:rsid w:val="00714600"/>
    <w:rsid w:val="00721DA9"/>
    <w:rsid w:val="00723024"/>
    <w:rsid w:val="00723BA4"/>
    <w:rsid w:val="00724B80"/>
    <w:rsid w:val="0072530C"/>
    <w:rsid w:val="00725B64"/>
    <w:rsid w:val="00726364"/>
    <w:rsid w:val="00726435"/>
    <w:rsid w:val="0072755A"/>
    <w:rsid w:val="00727F98"/>
    <w:rsid w:val="00727FF4"/>
    <w:rsid w:val="0073097F"/>
    <w:rsid w:val="00730D88"/>
    <w:rsid w:val="007314D6"/>
    <w:rsid w:val="00731891"/>
    <w:rsid w:val="007319EF"/>
    <w:rsid w:val="00731EDD"/>
    <w:rsid w:val="00732BFC"/>
    <w:rsid w:val="00732CC0"/>
    <w:rsid w:val="0073391F"/>
    <w:rsid w:val="00734485"/>
    <w:rsid w:val="00736394"/>
    <w:rsid w:val="00736506"/>
    <w:rsid w:val="0073718D"/>
    <w:rsid w:val="00742F0F"/>
    <w:rsid w:val="007448DE"/>
    <w:rsid w:val="007471D8"/>
    <w:rsid w:val="00752826"/>
    <w:rsid w:val="00752C35"/>
    <w:rsid w:val="007535A3"/>
    <w:rsid w:val="00753819"/>
    <w:rsid w:val="007547C1"/>
    <w:rsid w:val="007563F6"/>
    <w:rsid w:val="007608EB"/>
    <w:rsid w:val="00761607"/>
    <w:rsid w:val="00763406"/>
    <w:rsid w:val="00763E4D"/>
    <w:rsid w:val="007648E4"/>
    <w:rsid w:val="007678D8"/>
    <w:rsid w:val="0077047C"/>
    <w:rsid w:val="007714A3"/>
    <w:rsid w:val="007722E5"/>
    <w:rsid w:val="00772582"/>
    <w:rsid w:val="00773E13"/>
    <w:rsid w:val="0077519D"/>
    <w:rsid w:val="00775529"/>
    <w:rsid w:val="00775C54"/>
    <w:rsid w:val="00776278"/>
    <w:rsid w:val="007762EE"/>
    <w:rsid w:val="0077663A"/>
    <w:rsid w:val="00776EAB"/>
    <w:rsid w:val="007771A6"/>
    <w:rsid w:val="00777A03"/>
    <w:rsid w:val="00782E25"/>
    <w:rsid w:val="007835D4"/>
    <w:rsid w:val="00786740"/>
    <w:rsid w:val="00787E75"/>
    <w:rsid w:val="0079018F"/>
    <w:rsid w:val="0079067D"/>
    <w:rsid w:val="00790BB6"/>
    <w:rsid w:val="00792F15"/>
    <w:rsid w:val="00794CB7"/>
    <w:rsid w:val="00795EAF"/>
    <w:rsid w:val="007961EC"/>
    <w:rsid w:val="00796349"/>
    <w:rsid w:val="00796B30"/>
    <w:rsid w:val="00797407"/>
    <w:rsid w:val="007A53C3"/>
    <w:rsid w:val="007A5484"/>
    <w:rsid w:val="007A63C6"/>
    <w:rsid w:val="007A644B"/>
    <w:rsid w:val="007A702A"/>
    <w:rsid w:val="007A7065"/>
    <w:rsid w:val="007B1245"/>
    <w:rsid w:val="007B257D"/>
    <w:rsid w:val="007B2D53"/>
    <w:rsid w:val="007B2FAF"/>
    <w:rsid w:val="007B3E4C"/>
    <w:rsid w:val="007B56CA"/>
    <w:rsid w:val="007B6677"/>
    <w:rsid w:val="007B6E41"/>
    <w:rsid w:val="007B7E5F"/>
    <w:rsid w:val="007C0CBA"/>
    <w:rsid w:val="007C0F54"/>
    <w:rsid w:val="007C1525"/>
    <w:rsid w:val="007C168E"/>
    <w:rsid w:val="007C3E7A"/>
    <w:rsid w:val="007C5801"/>
    <w:rsid w:val="007C59C5"/>
    <w:rsid w:val="007C5D47"/>
    <w:rsid w:val="007C71E6"/>
    <w:rsid w:val="007D1241"/>
    <w:rsid w:val="007D182E"/>
    <w:rsid w:val="007D1DA9"/>
    <w:rsid w:val="007D22F9"/>
    <w:rsid w:val="007D30E2"/>
    <w:rsid w:val="007D3660"/>
    <w:rsid w:val="007D5597"/>
    <w:rsid w:val="007D5836"/>
    <w:rsid w:val="007D5A96"/>
    <w:rsid w:val="007E25B0"/>
    <w:rsid w:val="007E2C9C"/>
    <w:rsid w:val="007E3A8D"/>
    <w:rsid w:val="007E48DF"/>
    <w:rsid w:val="007E5D1A"/>
    <w:rsid w:val="007F0260"/>
    <w:rsid w:val="007F0A8B"/>
    <w:rsid w:val="007F132F"/>
    <w:rsid w:val="007F1AF1"/>
    <w:rsid w:val="007F3E57"/>
    <w:rsid w:val="007F4534"/>
    <w:rsid w:val="007F4666"/>
    <w:rsid w:val="007F5265"/>
    <w:rsid w:val="007F626D"/>
    <w:rsid w:val="007F68ED"/>
    <w:rsid w:val="007F748E"/>
    <w:rsid w:val="00801522"/>
    <w:rsid w:val="008021F3"/>
    <w:rsid w:val="00802264"/>
    <w:rsid w:val="00802C63"/>
    <w:rsid w:val="008032C2"/>
    <w:rsid w:val="00805AC5"/>
    <w:rsid w:val="0081230C"/>
    <w:rsid w:val="0081409B"/>
    <w:rsid w:val="008155C8"/>
    <w:rsid w:val="008164B7"/>
    <w:rsid w:val="008170F1"/>
    <w:rsid w:val="00817828"/>
    <w:rsid w:val="00817B22"/>
    <w:rsid w:val="00820C58"/>
    <w:rsid w:val="00821222"/>
    <w:rsid w:val="00821B39"/>
    <w:rsid w:val="0082247B"/>
    <w:rsid w:val="0082253F"/>
    <w:rsid w:val="0082296E"/>
    <w:rsid w:val="00823E70"/>
    <w:rsid w:val="008251B8"/>
    <w:rsid w:val="008258D4"/>
    <w:rsid w:val="00827C9E"/>
    <w:rsid w:val="00830839"/>
    <w:rsid w:val="008308AB"/>
    <w:rsid w:val="008309B3"/>
    <w:rsid w:val="0083112A"/>
    <w:rsid w:val="00831EEA"/>
    <w:rsid w:val="00831FB1"/>
    <w:rsid w:val="0083287B"/>
    <w:rsid w:val="008334DF"/>
    <w:rsid w:val="008337CD"/>
    <w:rsid w:val="00833A4E"/>
    <w:rsid w:val="00834DBB"/>
    <w:rsid w:val="00834FE9"/>
    <w:rsid w:val="00837D41"/>
    <w:rsid w:val="00840C7C"/>
    <w:rsid w:val="00840D23"/>
    <w:rsid w:val="00842040"/>
    <w:rsid w:val="008420C3"/>
    <w:rsid w:val="008432E4"/>
    <w:rsid w:val="008449AA"/>
    <w:rsid w:val="0085645F"/>
    <w:rsid w:val="00856E88"/>
    <w:rsid w:val="00857F20"/>
    <w:rsid w:val="00860445"/>
    <w:rsid w:val="0086062E"/>
    <w:rsid w:val="00862D50"/>
    <w:rsid w:val="00862D63"/>
    <w:rsid w:val="00862F10"/>
    <w:rsid w:val="00863611"/>
    <w:rsid w:val="008644C4"/>
    <w:rsid w:val="0086462A"/>
    <w:rsid w:val="00864838"/>
    <w:rsid w:val="00865DE7"/>
    <w:rsid w:val="0086694D"/>
    <w:rsid w:val="0086750B"/>
    <w:rsid w:val="00867CB3"/>
    <w:rsid w:val="00867E07"/>
    <w:rsid w:val="00867E1E"/>
    <w:rsid w:val="00870673"/>
    <w:rsid w:val="00875946"/>
    <w:rsid w:val="0087779C"/>
    <w:rsid w:val="008857AC"/>
    <w:rsid w:val="00890103"/>
    <w:rsid w:val="00891205"/>
    <w:rsid w:val="00897D3B"/>
    <w:rsid w:val="00897D71"/>
    <w:rsid w:val="008A197B"/>
    <w:rsid w:val="008A3AFB"/>
    <w:rsid w:val="008A5D72"/>
    <w:rsid w:val="008A62FB"/>
    <w:rsid w:val="008A6DD4"/>
    <w:rsid w:val="008A7237"/>
    <w:rsid w:val="008B06A3"/>
    <w:rsid w:val="008B14C9"/>
    <w:rsid w:val="008B157E"/>
    <w:rsid w:val="008B1610"/>
    <w:rsid w:val="008B1964"/>
    <w:rsid w:val="008B24F0"/>
    <w:rsid w:val="008B29E0"/>
    <w:rsid w:val="008B4D14"/>
    <w:rsid w:val="008B51ED"/>
    <w:rsid w:val="008B5988"/>
    <w:rsid w:val="008B6528"/>
    <w:rsid w:val="008B773E"/>
    <w:rsid w:val="008C01FA"/>
    <w:rsid w:val="008C0D75"/>
    <w:rsid w:val="008C1452"/>
    <w:rsid w:val="008C19C6"/>
    <w:rsid w:val="008C323A"/>
    <w:rsid w:val="008C3266"/>
    <w:rsid w:val="008C349C"/>
    <w:rsid w:val="008C401A"/>
    <w:rsid w:val="008C42C7"/>
    <w:rsid w:val="008C513E"/>
    <w:rsid w:val="008C68E9"/>
    <w:rsid w:val="008C76F4"/>
    <w:rsid w:val="008C7D78"/>
    <w:rsid w:val="008D05FC"/>
    <w:rsid w:val="008D15AD"/>
    <w:rsid w:val="008D1B57"/>
    <w:rsid w:val="008D1CAD"/>
    <w:rsid w:val="008D288A"/>
    <w:rsid w:val="008D2D3F"/>
    <w:rsid w:val="008D323E"/>
    <w:rsid w:val="008D37D8"/>
    <w:rsid w:val="008D3B07"/>
    <w:rsid w:val="008D5717"/>
    <w:rsid w:val="008D5E9B"/>
    <w:rsid w:val="008D6D49"/>
    <w:rsid w:val="008E369C"/>
    <w:rsid w:val="008E3BF0"/>
    <w:rsid w:val="008E6454"/>
    <w:rsid w:val="008F0219"/>
    <w:rsid w:val="008F18A9"/>
    <w:rsid w:val="008F25EB"/>
    <w:rsid w:val="008F51E1"/>
    <w:rsid w:val="008F5500"/>
    <w:rsid w:val="008F715B"/>
    <w:rsid w:val="008F75CF"/>
    <w:rsid w:val="008F795A"/>
    <w:rsid w:val="00900B47"/>
    <w:rsid w:val="009011D6"/>
    <w:rsid w:val="009014D6"/>
    <w:rsid w:val="00903F2B"/>
    <w:rsid w:val="0090608D"/>
    <w:rsid w:val="00906C89"/>
    <w:rsid w:val="00906EF0"/>
    <w:rsid w:val="00907DF0"/>
    <w:rsid w:val="0091199C"/>
    <w:rsid w:val="009125F0"/>
    <w:rsid w:val="00912C8B"/>
    <w:rsid w:val="00912E45"/>
    <w:rsid w:val="00914F83"/>
    <w:rsid w:val="0091579C"/>
    <w:rsid w:val="00915E25"/>
    <w:rsid w:val="00923BC6"/>
    <w:rsid w:val="0092638B"/>
    <w:rsid w:val="00927802"/>
    <w:rsid w:val="00927E58"/>
    <w:rsid w:val="009301FF"/>
    <w:rsid w:val="009315DF"/>
    <w:rsid w:val="00931D7C"/>
    <w:rsid w:val="00933D05"/>
    <w:rsid w:val="00934F8F"/>
    <w:rsid w:val="0093518B"/>
    <w:rsid w:val="009356CD"/>
    <w:rsid w:val="00937ED4"/>
    <w:rsid w:val="00940C4C"/>
    <w:rsid w:val="00943414"/>
    <w:rsid w:val="00943F9E"/>
    <w:rsid w:val="00944DE7"/>
    <w:rsid w:val="009457B4"/>
    <w:rsid w:val="00945DA3"/>
    <w:rsid w:val="00947185"/>
    <w:rsid w:val="009522DA"/>
    <w:rsid w:val="00952DF8"/>
    <w:rsid w:val="00953128"/>
    <w:rsid w:val="00954513"/>
    <w:rsid w:val="00954568"/>
    <w:rsid w:val="00954A74"/>
    <w:rsid w:val="00954F5D"/>
    <w:rsid w:val="00955640"/>
    <w:rsid w:val="00956BDC"/>
    <w:rsid w:val="009577FF"/>
    <w:rsid w:val="00960057"/>
    <w:rsid w:val="00961006"/>
    <w:rsid w:val="009631A5"/>
    <w:rsid w:val="0096428C"/>
    <w:rsid w:val="009657DC"/>
    <w:rsid w:val="00965DFB"/>
    <w:rsid w:val="00965F3D"/>
    <w:rsid w:val="0096621D"/>
    <w:rsid w:val="00966AAC"/>
    <w:rsid w:val="009670C7"/>
    <w:rsid w:val="009709CE"/>
    <w:rsid w:val="00970A73"/>
    <w:rsid w:val="009713C8"/>
    <w:rsid w:val="009720F2"/>
    <w:rsid w:val="009721ED"/>
    <w:rsid w:val="00973A90"/>
    <w:rsid w:val="009769C0"/>
    <w:rsid w:val="009769C2"/>
    <w:rsid w:val="00984E80"/>
    <w:rsid w:val="00986C3E"/>
    <w:rsid w:val="009871E1"/>
    <w:rsid w:val="00987ABC"/>
    <w:rsid w:val="009906D6"/>
    <w:rsid w:val="00990D56"/>
    <w:rsid w:val="00991D2F"/>
    <w:rsid w:val="009947AD"/>
    <w:rsid w:val="00995B18"/>
    <w:rsid w:val="009963BC"/>
    <w:rsid w:val="009975EB"/>
    <w:rsid w:val="00997690"/>
    <w:rsid w:val="009A144E"/>
    <w:rsid w:val="009A16A5"/>
    <w:rsid w:val="009A2198"/>
    <w:rsid w:val="009A2E40"/>
    <w:rsid w:val="009A3C39"/>
    <w:rsid w:val="009A588A"/>
    <w:rsid w:val="009A700C"/>
    <w:rsid w:val="009A7106"/>
    <w:rsid w:val="009A74DD"/>
    <w:rsid w:val="009A7B2E"/>
    <w:rsid w:val="009B0ECB"/>
    <w:rsid w:val="009B1F3E"/>
    <w:rsid w:val="009C0EC1"/>
    <w:rsid w:val="009C2B7D"/>
    <w:rsid w:val="009C483F"/>
    <w:rsid w:val="009C6746"/>
    <w:rsid w:val="009C67DA"/>
    <w:rsid w:val="009C7AEA"/>
    <w:rsid w:val="009C7F5A"/>
    <w:rsid w:val="009D10EA"/>
    <w:rsid w:val="009D230F"/>
    <w:rsid w:val="009D2438"/>
    <w:rsid w:val="009D2C88"/>
    <w:rsid w:val="009D3516"/>
    <w:rsid w:val="009D399C"/>
    <w:rsid w:val="009D3BA1"/>
    <w:rsid w:val="009D3C85"/>
    <w:rsid w:val="009D43A5"/>
    <w:rsid w:val="009D4764"/>
    <w:rsid w:val="009D598C"/>
    <w:rsid w:val="009D7D9F"/>
    <w:rsid w:val="009E1686"/>
    <w:rsid w:val="009E3773"/>
    <w:rsid w:val="009E5546"/>
    <w:rsid w:val="009E5A8F"/>
    <w:rsid w:val="009E5B0C"/>
    <w:rsid w:val="009E5C41"/>
    <w:rsid w:val="009E6FC9"/>
    <w:rsid w:val="009E7BD7"/>
    <w:rsid w:val="009F1E23"/>
    <w:rsid w:val="009F292F"/>
    <w:rsid w:val="009F30A6"/>
    <w:rsid w:val="009F46B4"/>
    <w:rsid w:val="009F50D9"/>
    <w:rsid w:val="009F65F2"/>
    <w:rsid w:val="009F673A"/>
    <w:rsid w:val="009F736A"/>
    <w:rsid w:val="00A032EE"/>
    <w:rsid w:val="00A040F9"/>
    <w:rsid w:val="00A06712"/>
    <w:rsid w:val="00A069E8"/>
    <w:rsid w:val="00A07382"/>
    <w:rsid w:val="00A07D35"/>
    <w:rsid w:val="00A14F1B"/>
    <w:rsid w:val="00A157E6"/>
    <w:rsid w:val="00A15E89"/>
    <w:rsid w:val="00A16732"/>
    <w:rsid w:val="00A17904"/>
    <w:rsid w:val="00A202D2"/>
    <w:rsid w:val="00A20DA0"/>
    <w:rsid w:val="00A20DA7"/>
    <w:rsid w:val="00A22913"/>
    <w:rsid w:val="00A22D4F"/>
    <w:rsid w:val="00A235E7"/>
    <w:rsid w:val="00A24088"/>
    <w:rsid w:val="00A2642C"/>
    <w:rsid w:val="00A26529"/>
    <w:rsid w:val="00A2734A"/>
    <w:rsid w:val="00A30285"/>
    <w:rsid w:val="00A30A33"/>
    <w:rsid w:val="00A31038"/>
    <w:rsid w:val="00A31220"/>
    <w:rsid w:val="00A32B6C"/>
    <w:rsid w:val="00A33989"/>
    <w:rsid w:val="00A35666"/>
    <w:rsid w:val="00A35A6B"/>
    <w:rsid w:val="00A35F23"/>
    <w:rsid w:val="00A414C5"/>
    <w:rsid w:val="00A418EA"/>
    <w:rsid w:val="00A41F8E"/>
    <w:rsid w:val="00A42857"/>
    <w:rsid w:val="00A42BB3"/>
    <w:rsid w:val="00A42BCF"/>
    <w:rsid w:val="00A43BCC"/>
    <w:rsid w:val="00A44C5F"/>
    <w:rsid w:val="00A451F2"/>
    <w:rsid w:val="00A458F8"/>
    <w:rsid w:val="00A46DB8"/>
    <w:rsid w:val="00A47B1F"/>
    <w:rsid w:val="00A50393"/>
    <w:rsid w:val="00A50D90"/>
    <w:rsid w:val="00A52B22"/>
    <w:rsid w:val="00A53563"/>
    <w:rsid w:val="00A54D87"/>
    <w:rsid w:val="00A556A0"/>
    <w:rsid w:val="00A575D6"/>
    <w:rsid w:val="00A61657"/>
    <w:rsid w:val="00A64851"/>
    <w:rsid w:val="00A64D86"/>
    <w:rsid w:val="00A67C48"/>
    <w:rsid w:val="00A67C71"/>
    <w:rsid w:val="00A67E7F"/>
    <w:rsid w:val="00A73E0C"/>
    <w:rsid w:val="00A74651"/>
    <w:rsid w:val="00A74AA8"/>
    <w:rsid w:val="00A74ABC"/>
    <w:rsid w:val="00A74B1E"/>
    <w:rsid w:val="00A769EA"/>
    <w:rsid w:val="00A77B82"/>
    <w:rsid w:val="00A80258"/>
    <w:rsid w:val="00A80674"/>
    <w:rsid w:val="00A821C9"/>
    <w:rsid w:val="00A86A7F"/>
    <w:rsid w:val="00A9129C"/>
    <w:rsid w:val="00A91CE1"/>
    <w:rsid w:val="00A9367B"/>
    <w:rsid w:val="00A93C0B"/>
    <w:rsid w:val="00A94354"/>
    <w:rsid w:val="00A95699"/>
    <w:rsid w:val="00AA0B69"/>
    <w:rsid w:val="00AA1852"/>
    <w:rsid w:val="00AA1A62"/>
    <w:rsid w:val="00AA2F94"/>
    <w:rsid w:val="00AA3934"/>
    <w:rsid w:val="00AA4697"/>
    <w:rsid w:val="00AA4905"/>
    <w:rsid w:val="00AA4CC0"/>
    <w:rsid w:val="00AA6D51"/>
    <w:rsid w:val="00AA7D37"/>
    <w:rsid w:val="00AB0296"/>
    <w:rsid w:val="00AB065D"/>
    <w:rsid w:val="00AB3806"/>
    <w:rsid w:val="00AB5F93"/>
    <w:rsid w:val="00AB68A1"/>
    <w:rsid w:val="00AB7116"/>
    <w:rsid w:val="00AC05DA"/>
    <w:rsid w:val="00AC1F0C"/>
    <w:rsid w:val="00AC3311"/>
    <w:rsid w:val="00AC4911"/>
    <w:rsid w:val="00AC6725"/>
    <w:rsid w:val="00AC68A9"/>
    <w:rsid w:val="00AC77A3"/>
    <w:rsid w:val="00AC7A3D"/>
    <w:rsid w:val="00AD173C"/>
    <w:rsid w:val="00AD2A2B"/>
    <w:rsid w:val="00AD2D16"/>
    <w:rsid w:val="00AD33DB"/>
    <w:rsid w:val="00AD37D3"/>
    <w:rsid w:val="00AD470F"/>
    <w:rsid w:val="00AD6C31"/>
    <w:rsid w:val="00AD73EF"/>
    <w:rsid w:val="00AE47EE"/>
    <w:rsid w:val="00AE59F8"/>
    <w:rsid w:val="00AE672E"/>
    <w:rsid w:val="00AE7314"/>
    <w:rsid w:val="00AF0A0F"/>
    <w:rsid w:val="00AF108A"/>
    <w:rsid w:val="00AF140B"/>
    <w:rsid w:val="00AF1926"/>
    <w:rsid w:val="00AF2287"/>
    <w:rsid w:val="00AF28B4"/>
    <w:rsid w:val="00AF6075"/>
    <w:rsid w:val="00AF6146"/>
    <w:rsid w:val="00AF6AA6"/>
    <w:rsid w:val="00AF6DD7"/>
    <w:rsid w:val="00B0094D"/>
    <w:rsid w:val="00B03D50"/>
    <w:rsid w:val="00B0612B"/>
    <w:rsid w:val="00B063DC"/>
    <w:rsid w:val="00B06DE1"/>
    <w:rsid w:val="00B075BE"/>
    <w:rsid w:val="00B1097C"/>
    <w:rsid w:val="00B11FC5"/>
    <w:rsid w:val="00B125F3"/>
    <w:rsid w:val="00B12693"/>
    <w:rsid w:val="00B131B0"/>
    <w:rsid w:val="00B14426"/>
    <w:rsid w:val="00B14683"/>
    <w:rsid w:val="00B146E2"/>
    <w:rsid w:val="00B154DE"/>
    <w:rsid w:val="00B15F2E"/>
    <w:rsid w:val="00B1721A"/>
    <w:rsid w:val="00B17453"/>
    <w:rsid w:val="00B20633"/>
    <w:rsid w:val="00B22A33"/>
    <w:rsid w:val="00B24039"/>
    <w:rsid w:val="00B245CF"/>
    <w:rsid w:val="00B24922"/>
    <w:rsid w:val="00B2553C"/>
    <w:rsid w:val="00B2591E"/>
    <w:rsid w:val="00B26075"/>
    <w:rsid w:val="00B27243"/>
    <w:rsid w:val="00B30130"/>
    <w:rsid w:val="00B31812"/>
    <w:rsid w:val="00B328D3"/>
    <w:rsid w:val="00B36B09"/>
    <w:rsid w:val="00B370FD"/>
    <w:rsid w:val="00B37217"/>
    <w:rsid w:val="00B40AB6"/>
    <w:rsid w:val="00B4132D"/>
    <w:rsid w:val="00B4143E"/>
    <w:rsid w:val="00B4165C"/>
    <w:rsid w:val="00B419D7"/>
    <w:rsid w:val="00B41DFD"/>
    <w:rsid w:val="00B43171"/>
    <w:rsid w:val="00B437F3"/>
    <w:rsid w:val="00B438FA"/>
    <w:rsid w:val="00B4475D"/>
    <w:rsid w:val="00B47CA3"/>
    <w:rsid w:val="00B50E40"/>
    <w:rsid w:val="00B51821"/>
    <w:rsid w:val="00B52198"/>
    <w:rsid w:val="00B52BA6"/>
    <w:rsid w:val="00B54C81"/>
    <w:rsid w:val="00B57403"/>
    <w:rsid w:val="00B57B97"/>
    <w:rsid w:val="00B60646"/>
    <w:rsid w:val="00B60B89"/>
    <w:rsid w:val="00B60F90"/>
    <w:rsid w:val="00B61958"/>
    <w:rsid w:val="00B61E28"/>
    <w:rsid w:val="00B63A4D"/>
    <w:rsid w:val="00B63FF1"/>
    <w:rsid w:val="00B645DA"/>
    <w:rsid w:val="00B64F00"/>
    <w:rsid w:val="00B67131"/>
    <w:rsid w:val="00B67BAD"/>
    <w:rsid w:val="00B70CBB"/>
    <w:rsid w:val="00B72582"/>
    <w:rsid w:val="00B739F7"/>
    <w:rsid w:val="00B80877"/>
    <w:rsid w:val="00B81018"/>
    <w:rsid w:val="00B812CC"/>
    <w:rsid w:val="00B84270"/>
    <w:rsid w:val="00B84847"/>
    <w:rsid w:val="00B85CFC"/>
    <w:rsid w:val="00B864B8"/>
    <w:rsid w:val="00B86A67"/>
    <w:rsid w:val="00B86E31"/>
    <w:rsid w:val="00B917D3"/>
    <w:rsid w:val="00B919EF"/>
    <w:rsid w:val="00B91DAA"/>
    <w:rsid w:val="00B91FCC"/>
    <w:rsid w:val="00B94062"/>
    <w:rsid w:val="00B94592"/>
    <w:rsid w:val="00B94835"/>
    <w:rsid w:val="00B95B09"/>
    <w:rsid w:val="00B95BE4"/>
    <w:rsid w:val="00B971BB"/>
    <w:rsid w:val="00B9736B"/>
    <w:rsid w:val="00BA0262"/>
    <w:rsid w:val="00BA174E"/>
    <w:rsid w:val="00BA344E"/>
    <w:rsid w:val="00BA34C3"/>
    <w:rsid w:val="00BA389C"/>
    <w:rsid w:val="00BA4843"/>
    <w:rsid w:val="00BA49F6"/>
    <w:rsid w:val="00BA592F"/>
    <w:rsid w:val="00BA5A36"/>
    <w:rsid w:val="00BA63E8"/>
    <w:rsid w:val="00BA75D3"/>
    <w:rsid w:val="00BA7E44"/>
    <w:rsid w:val="00BB08E1"/>
    <w:rsid w:val="00BB0D01"/>
    <w:rsid w:val="00BB1859"/>
    <w:rsid w:val="00BB1EE8"/>
    <w:rsid w:val="00BB4A19"/>
    <w:rsid w:val="00BB732C"/>
    <w:rsid w:val="00BB74FE"/>
    <w:rsid w:val="00BB7BDD"/>
    <w:rsid w:val="00BC0A5C"/>
    <w:rsid w:val="00BC26C4"/>
    <w:rsid w:val="00BC3919"/>
    <w:rsid w:val="00BC474A"/>
    <w:rsid w:val="00BC4845"/>
    <w:rsid w:val="00BC48E9"/>
    <w:rsid w:val="00BC53C9"/>
    <w:rsid w:val="00BC5469"/>
    <w:rsid w:val="00BC5977"/>
    <w:rsid w:val="00BC6A4C"/>
    <w:rsid w:val="00BC74A1"/>
    <w:rsid w:val="00BC7DEC"/>
    <w:rsid w:val="00BD160A"/>
    <w:rsid w:val="00BD1DC4"/>
    <w:rsid w:val="00BD3222"/>
    <w:rsid w:val="00BD449E"/>
    <w:rsid w:val="00BE0DF1"/>
    <w:rsid w:val="00BE1184"/>
    <w:rsid w:val="00BE1AF4"/>
    <w:rsid w:val="00BE2050"/>
    <w:rsid w:val="00BE27EC"/>
    <w:rsid w:val="00BE2EC1"/>
    <w:rsid w:val="00BE3474"/>
    <w:rsid w:val="00BE3E3D"/>
    <w:rsid w:val="00BE62B6"/>
    <w:rsid w:val="00BE652C"/>
    <w:rsid w:val="00BE7042"/>
    <w:rsid w:val="00BE769F"/>
    <w:rsid w:val="00BF2F2E"/>
    <w:rsid w:val="00BF39A0"/>
    <w:rsid w:val="00BF574A"/>
    <w:rsid w:val="00BF7CDA"/>
    <w:rsid w:val="00C022F8"/>
    <w:rsid w:val="00C04099"/>
    <w:rsid w:val="00C054B1"/>
    <w:rsid w:val="00C0561C"/>
    <w:rsid w:val="00C06CC6"/>
    <w:rsid w:val="00C07226"/>
    <w:rsid w:val="00C07236"/>
    <w:rsid w:val="00C072F1"/>
    <w:rsid w:val="00C07FE2"/>
    <w:rsid w:val="00C121C9"/>
    <w:rsid w:val="00C136E0"/>
    <w:rsid w:val="00C14D62"/>
    <w:rsid w:val="00C159C4"/>
    <w:rsid w:val="00C16628"/>
    <w:rsid w:val="00C1689C"/>
    <w:rsid w:val="00C17315"/>
    <w:rsid w:val="00C204CB"/>
    <w:rsid w:val="00C2052B"/>
    <w:rsid w:val="00C20C83"/>
    <w:rsid w:val="00C228CB"/>
    <w:rsid w:val="00C22F0C"/>
    <w:rsid w:val="00C238D0"/>
    <w:rsid w:val="00C24110"/>
    <w:rsid w:val="00C24771"/>
    <w:rsid w:val="00C24D99"/>
    <w:rsid w:val="00C25546"/>
    <w:rsid w:val="00C3052A"/>
    <w:rsid w:val="00C3248A"/>
    <w:rsid w:val="00C32CCD"/>
    <w:rsid w:val="00C33F5F"/>
    <w:rsid w:val="00C34B97"/>
    <w:rsid w:val="00C36280"/>
    <w:rsid w:val="00C37E92"/>
    <w:rsid w:val="00C40F47"/>
    <w:rsid w:val="00C4121B"/>
    <w:rsid w:val="00C42C02"/>
    <w:rsid w:val="00C42E48"/>
    <w:rsid w:val="00C431D3"/>
    <w:rsid w:val="00C43F80"/>
    <w:rsid w:val="00C44CA1"/>
    <w:rsid w:val="00C46D7D"/>
    <w:rsid w:val="00C46EB0"/>
    <w:rsid w:val="00C5290F"/>
    <w:rsid w:val="00C5306C"/>
    <w:rsid w:val="00C5308D"/>
    <w:rsid w:val="00C53B45"/>
    <w:rsid w:val="00C540DF"/>
    <w:rsid w:val="00C55FF9"/>
    <w:rsid w:val="00C61360"/>
    <w:rsid w:val="00C62383"/>
    <w:rsid w:val="00C628EC"/>
    <w:rsid w:val="00C63133"/>
    <w:rsid w:val="00C64688"/>
    <w:rsid w:val="00C64DB9"/>
    <w:rsid w:val="00C65AB3"/>
    <w:rsid w:val="00C65D61"/>
    <w:rsid w:val="00C66B70"/>
    <w:rsid w:val="00C700A6"/>
    <w:rsid w:val="00C704C9"/>
    <w:rsid w:val="00C71715"/>
    <w:rsid w:val="00C7193D"/>
    <w:rsid w:val="00C7250D"/>
    <w:rsid w:val="00C739FA"/>
    <w:rsid w:val="00C746C2"/>
    <w:rsid w:val="00C74CF2"/>
    <w:rsid w:val="00C74F33"/>
    <w:rsid w:val="00C7575D"/>
    <w:rsid w:val="00C75FFE"/>
    <w:rsid w:val="00C76D69"/>
    <w:rsid w:val="00C775F7"/>
    <w:rsid w:val="00C77678"/>
    <w:rsid w:val="00C778B3"/>
    <w:rsid w:val="00C80461"/>
    <w:rsid w:val="00C81400"/>
    <w:rsid w:val="00C81FAE"/>
    <w:rsid w:val="00C82691"/>
    <w:rsid w:val="00C826A2"/>
    <w:rsid w:val="00C83136"/>
    <w:rsid w:val="00C868E0"/>
    <w:rsid w:val="00C926CA"/>
    <w:rsid w:val="00C92C46"/>
    <w:rsid w:val="00C92FFE"/>
    <w:rsid w:val="00C9433F"/>
    <w:rsid w:val="00C95D68"/>
    <w:rsid w:val="00C96016"/>
    <w:rsid w:val="00C964EF"/>
    <w:rsid w:val="00C96FED"/>
    <w:rsid w:val="00CA05B9"/>
    <w:rsid w:val="00CA0B69"/>
    <w:rsid w:val="00CA1268"/>
    <w:rsid w:val="00CA1B34"/>
    <w:rsid w:val="00CA21B5"/>
    <w:rsid w:val="00CA5825"/>
    <w:rsid w:val="00CA595C"/>
    <w:rsid w:val="00CA6FFC"/>
    <w:rsid w:val="00CA7CE1"/>
    <w:rsid w:val="00CB1DE5"/>
    <w:rsid w:val="00CB1FEA"/>
    <w:rsid w:val="00CB292F"/>
    <w:rsid w:val="00CB3242"/>
    <w:rsid w:val="00CB4123"/>
    <w:rsid w:val="00CB447A"/>
    <w:rsid w:val="00CB59CB"/>
    <w:rsid w:val="00CB76CA"/>
    <w:rsid w:val="00CC04BE"/>
    <w:rsid w:val="00CC06C6"/>
    <w:rsid w:val="00CC292A"/>
    <w:rsid w:val="00CC3FDB"/>
    <w:rsid w:val="00CC5B67"/>
    <w:rsid w:val="00CC7F16"/>
    <w:rsid w:val="00CD2164"/>
    <w:rsid w:val="00CD2FD4"/>
    <w:rsid w:val="00CD44DB"/>
    <w:rsid w:val="00CD48FE"/>
    <w:rsid w:val="00CD6117"/>
    <w:rsid w:val="00CD62FB"/>
    <w:rsid w:val="00CD6C5E"/>
    <w:rsid w:val="00CD706A"/>
    <w:rsid w:val="00CE32A3"/>
    <w:rsid w:val="00CE4A37"/>
    <w:rsid w:val="00CE5F33"/>
    <w:rsid w:val="00CE6EA9"/>
    <w:rsid w:val="00CE712D"/>
    <w:rsid w:val="00CE767E"/>
    <w:rsid w:val="00CE7EDB"/>
    <w:rsid w:val="00CF0552"/>
    <w:rsid w:val="00CF0D05"/>
    <w:rsid w:val="00CF1202"/>
    <w:rsid w:val="00CF2D73"/>
    <w:rsid w:val="00CF3715"/>
    <w:rsid w:val="00CF3A1D"/>
    <w:rsid w:val="00CF4143"/>
    <w:rsid w:val="00CF480C"/>
    <w:rsid w:val="00CF5491"/>
    <w:rsid w:val="00CF5889"/>
    <w:rsid w:val="00CF5C8C"/>
    <w:rsid w:val="00CF644B"/>
    <w:rsid w:val="00D006AF"/>
    <w:rsid w:val="00D0315A"/>
    <w:rsid w:val="00D03293"/>
    <w:rsid w:val="00D0375B"/>
    <w:rsid w:val="00D05377"/>
    <w:rsid w:val="00D0540C"/>
    <w:rsid w:val="00D07A52"/>
    <w:rsid w:val="00D12C5F"/>
    <w:rsid w:val="00D1340F"/>
    <w:rsid w:val="00D135AD"/>
    <w:rsid w:val="00D15926"/>
    <w:rsid w:val="00D2014F"/>
    <w:rsid w:val="00D205DC"/>
    <w:rsid w:val="00D23597"/>
    <w:rsid w:val="00D24874"/>
    <w:rsid w:val="00D24A8C"/>
    <w:rsid w:val="00D2530B"/>
    <w:rsid w:val="00D2540C"/>
    <w:rsid w:val="00D263F0"/>
    <w:rsid w:val="00D26C7F"/>
    <w:rsid w:val="00D31027"/>
    <w:rsid w:val="00D3124E"/>
    <w:rsid w:val="00D32A00"/>
    <w:rsid w:val="00D33058"/>
    <w:rsid w:val="00D33113"/>
    <w:rsid w:val="00D3315E"/>
    <w:rsid w:val="00D34EB5"/>
    <w:rsid w:val="00D35CD3"/>
    <w:rsid w:val="00D363C9"/>
    <w:rsid w:val="00D373F9"/>
    <w:rsid w:val="00D4153E"/>
    <w:rsid w:val="00D4260D"/>
    <w:rsid w:val="00D428CC"/>
    <w:rsid w:val="00D44CD0"/>
    <w:rsid w:val="00D457E9"/>
    <w:rsid w:val="00D47363"/>
    <w:rsid w:val="00D47B9D"/>
    <w:rsid w:val="00D5130A"/>
    <w:rsid w:val="00D54DC1"/>
    <w:rsid w:val="00D55ADA"/>
    <w:rsid w:val="00D56BE7"/>
    <w:rsid w:val="00D57486"/>
    <w:rsid w:val="00D574A7"/>
    <w:rsid w:val="00D57E4E"/>
    <w:rsid w:val="00D602EA"/>
    <w:rsid w:val="00D60DDF"/>
    <w:rsid w:val="00D6187A"/>
    <w:rsid w:val="00D64984"/>
    <w:rsid w:val="00D65B01"/>
    <w:rsid w:val="00D66A7A"/>
    <w:rsid w:val="00D676E8"/>
    <w:rsid w:val="00D71C19"/>
    <w:rsid w:val="00D71F99"/>
    <w:rsid w:val="00D72B7A"/>
    <w:rsid w:val="00D7339B"/>
    <w:rsid w:val="00D73D7C"/>
    <w:rsid w:val="00D74768"/>
    <w:rsid w:val="00D74CA1"/>
    <w:rsid w:val="00D74CD5"/>
    <w:rsid w:val="00D75048"/>
    <w:rsid w:val="00D75C3A"/>
    <w:rsid w:val="00D779F8"/>
    <w:rsid w:val="00D810D1"/>
    <w:rsid w:val="00D83588"/>
    <w:rsid w:val="00D86175"/>
    <w:rsid w:val="00D862EF"/>
    <w:rsid w:val="00D90ABD"/>
    <w:rsid w:val="00D92D72"/>
    <w:rsid w:val="00D930D5"/>
    <w:rsid w:val="00D93703"/>
    <w:rsid w:val="00D95610"/>
    <w:rsid w:val="00D9574B"/>
    <w:rsid w:val="00D96CAA"/>
    <w:rsid w:val="00DA2225"/>
    <w:rsid w:val="00DA287F"/>
    <w:rsid w:val="00DA2B1E"/>
    <w:rsid w:val="00DA3241"/>
    <w:rsid w:val="00DA4C35"/>
    <w:rsid w:val="00DA5988"/>
    <w:rsid w:val="00DA5E10"/>
    <w:rsid w:val="00DB0506"/>
    <w:rsid w:val="00DB19A6"/>
    <w:rsid w:val="00DB1B71"/>
    <w:rsid w:val="00DB49AF"/>
    <w:rsid w:val="00DB5036"/>
    <w:rsid w:val="00DB61D2"/>
    <w:rsid w:val="00DB7F67"/>
    <w:rsid w:val="00DC01BC"/>
    <w:rsid w:val="00DC033E"/>
    <w:rsid w:val="00DC1EB0"/>
    <w:rsid w:val="00DC3FA7"/>
    <w:rsid w:val="00DD1078"/>
    <w:rsid w:val="00DD1CE3"/>
    <w:rsid w:val="00DD29DD"/>
    <w:rsid w:val="00DD3DDF"/>
    <w:rsid w:val="00DD487B"/>
    <w:rsid w:val="00DD4B53"/>
    <w:rsid w:val="00DD5519"/>
    <w:rsid w:val="00DD5882"/>
    <w:rsid w:val="00DD60CE"/>
    <w:rsid w:val="00DD6A2B"/>
    <w:rsid w:val="00DD6A35"/>
    <w:rsid w:val="00DD6C84"/>
    <w:rsid w:val="00DE01F0"/>
    <w:rsid w:val="00DE094E"/>
    <w:rsid w:val="00DE18D6"/>
    <w:rsid w:val="00DE29BC"/>
    <w:rsid w:val="00DE2E41"/>
    <w:rsid w:val="00DE7134"/>
    <w:rsid w:val="00DE7455"/>
    <w:rsid w:val="00DF04C2"/>
    <w:rsid w:val="00DF077D"/>
    <w:rsid w:val="00DF216A"/>
    <w:rsid w:val="00DF2B4C"/>
    <w:rsid w:val="00DF2BDA"/>
    <w:rsid w:val="00DF2DEF"/>
    <w:rsid w:val="00DF44DE"/>
    <w:rsid w:val="00DF5991"/>
    <w:rsid w:val="00DF619F"/>
    <w:rsid w:val="00DF7119"/>
    <w:rsid w:val="00E02DBD"/>
    <w:rsid w:val="00E03613"/>
    <w:rsid w:val="00E04994"/>
    <w:rsid w:val="00E053F1"/>
    <w:rsid w:val="00E05B7E"/>
    <w:rsid w:val="00E05EB6"/>
    <w:rsid w:val="00E067F8"/>
    <w:rsid w:val="00E0764F"/>
    <w:rsid w:val="00E112E1"/>
    <w:rsid w:val="00E11D63"/>
    <w:rsid w:val="00E1219E"/>
    <w:rsid w:val="00E12715"/>
    <w:rsid w:val="00E12B07"/>
    <w:rsid w:val="00E13196"/>
    <w:rsid w:val="00E175AE"/>
    <w:rsid w:val="00E22F4E"/>
    <w:rsid w:val="00E245DF"/>
    <w:rsid w:val="00E249E7"/>
    <w:rsid w:val="00E2684C"/>
    <w:rsid w:val="00E26944"/>
    <w:rsid w:val="00E26BB0"/>
    <w:rsid w:val="00E304B5"/>
    <w:rsid w:val="00E30A59"/>
    <w:rsid w:val="00E31235"/>
    <w:rsid w:val="00E31875"/>
    <w:rsid w:val="00E33E7D"/>
    <w:rsid w:val="00E35312"/>
    <w:rsid w:val="00E35347"/>
    <w:rsid w:val="00E35E76"/>
    <w:rsid w:val="00E36217"/>
    <w:rsid w:val="00E371DB"/>
    <w:rsid w:val="00E37C99"/>
    <w:rsid w:val="00E40BE6"/>
    <w:rsid w:val="00E40D6C"/>
    <w:rsid w:val="00E40E53"/>
    <w:rsid w:val="00E423A7"/>
    <w:rsid w:val="00E42539"/>
    <w:rsid w:val="00E42B32"/>
    <w:rsid w:val="00E43244"/>
    <w:rsid w:val="00E44242"/>
    <w:rsid w:val="00E447D8"/>
    <w:rsid w:val="00E45EA2"/>
    <w:rsid w:val="00E47199"/>
    <w:rsid w:val="00E4787B"/>
    <w:rsid w:val="00E5024D"/>
    <w:rsid w:val="00E52918"/>
    <w:rsid w:val="00E53285"/>
    <w:rsid w:val="00E53631"/>
    <w:rsid w:val="00E53661"/>
    <w:rsid w:val="00E5386A"/>
    <w:rsid w:val="00E54F29"/>
    <w:rsid w:val="00E5695E"/>
    <w:rsid w:val="00E574F5"/>
    <w:rsid w:val="00E57562"/>
    <w:rsid w:val="00E61CBD"/>
    <w:rsid w:val="00E62354"/>
    <w:rsid w:val="00E63C91"/>
    <w:rsid w:val="00E64906"/>
    <w:rsid w:val="00E67DFF"/>
    <w:rsid w:val="00E7175D"/>
    <w:rsid w:val="00E72F67"/>
    <w:rsid w:val="00E772E2"/>
    <w:rsid w:val="00E80125"/>
    <w:rsid w:val="00E8022E"/>
    <w:rsid w:val="00E80A5C"/>
    <w:rsid w:val="00E814A8"/>
    <w:rsid w:val="00E8359B"/>
    <w:rsid w:val="00E83795"/>
    <w:rsid w:val="00E849B4"/>
    <w:rsid w:val="00E8503E"/>
    <w:rsid w:val="00E857A0"/>
    <w:rsid w:val="00E911EF"/>
    <w:rsid w:val="00E91B05"/>
    <w:rsid w:val="00E92BE7"/>
    <w:rsid w:val="00E92F29"/>
    <w:rsid w:val="00E934F3"/>
    <w:rsid w:val="00E944A9"/>
    <w:rsid w:val="00E95C9B"/>
    <w:rsid w:val="00E96B8A"/>
    <w:rsid w:val="00E97421"/>
    <w:rsid w:val="00E977BC"/>
    <w:rsid w:val="00EA0220"/>
    <w:rsid w:val="00EA07D7"/>
    <w:rsid w:val="00EA09E7"/>
    <w:rsid w:val="00EA2BA6"/>
    <w:rsid w:val="00EA2BB0"/>
    <w:rsid w:val="00EA2EA7"/>
    <w:rsid w:val="00EA3EBC"/>
    <w:rsid w:val="00EA53DA"/>
    <w:rsid w:val="00EA5D31"/>
    <w:rsid w:val="00EA698D"/>
    <w:rsid w:val="00EA7082"/>
    <w:rsid w:val="00EB01CC"/>
    <w:rsid w:val="00EB1F60"/>
    <w:rsid w:val="00EB227D"/>
    <w:rsid w:val="00EB2CED"/>
    <w:rsid w:val="00EB37C3"/>
    <w:rsid w:val="00EB3B5B"/>
    <w:rsid w:val="00EB3B5C"/>
    <w:rsid w:val="00EB559C"/>
    <w:rsid w:val="00EB6853"/>
    <w:rsid w:val="00EC095A"/>
    <w:rsid w:val="00EC0F4F"/>
    <w:rsid w:val="00EC232D"/>
    <w:rsid w:val="00EC2794"/>
    <w:rsid w:val="00EC45ED"/>
    <w:rsid w:val="00EC6923"/>
    <w:rsid w:val="00ED02B7"/>
    <w:rsid w:val="00ED24C6"/>
    <w:rsid w:val="00ED4837"/>
    <w:rsid w:val="00ED52C5"/>
    <w:rsid w:val="00ED6269"/>
    <w:rsid w:val="00ED7280"/>
    <w:rsid w:val="00EE13DA"/>
    <w:rsid w:val="00EE14AF"/>
    <w:rsid w:val="00EE32B0"/>
    <w:rsid w:val="00EE542D"/>
    <w:rsid w:val="00EE589B"/>
    <w:rsid w:val="00EE68B4"/>
    <w:rsid w:val="00EE6EBE"/>
    <w:rsid w:val="00EE7E8F"/>
    <w:rsid w:val="00EF0B3A"/>
    <w:rsid w:val="00EF36A5"/>
    <w:rsid w:val="00EF3985"/>
    <w:rsid w:val="00EF3A53"/>
    <w:rsid w:val="00EF3F6A"/>
    <w:rsid w:val="00EF473F"/>
    <w:rsid w:val="00EF4B9A"/>
    <w:rsid w:val="00EF6644"/>
    <w:rsid w:val="00EF6885"/>
    <w:rsid w:val="00EF77BC"/>
    <w:rsid w:val="00F00B4A"/>
    <w:rsid w:val="00F00FAC"/>
    <w:rsid w:val="00F0122F"/>
    <w:rsid w:val="00F02750"/>
    <w:rsid w:val="00F05D9D"/>
    <w:rsid w:val="00F06054"/>
    <w:rsid w:val="00F065F9"/>
    <w:rsid w:val="00F10EBE"/>
    <w:rsid w:val="00F11035"/>
    <w:rsid w:val="00F1361B"/>
    <w:rsid w:val="00F17F4F"/>
    <w:rsid w:val="00F204EB"/>
    <w:rsid w:val="00F216DB"/>
    <w:rsid w:val="00F2192B"/>
    <w:rsid w:val="00F22A1E"/>
    <w:rsid w:val="00F2363B"/>
    <w:rsid w:val="00F23677"/>
    <w:rsid w:val="00F2376A"/>
    <w:rsid w:val="00F23B0F"/>
    <w:rsid w:val="00F248C6"/>
    <w:rsid w:val="00F30CD6"/>
    <w:rsid w:val="00F31141"/>
    <w:rsid w:val="00F327D2"/>
    <w:rsid w:val="00F33555"/>
    <w:rsid w:val="00F33B00"/>
    <w:rsid w:val="00F34B2D"/>
    <w:rsid w:val="00F34F00"/>
    <w:rsid w:val="00F36B76"/>
    <w:rsid w:val="00F36E0A"/>
    <w:rsid w:val="00F371BF"/>
    <w:rsid w:val="00F37E57"/>
    <w:rsid w:val="00F37E62"/>
    <w:rsid w:val="00F4174C"/>
    <w:rsid w:val="00F418D3"/>
    <w:rsid w:val="00F41FDF"/>
    <w:rsid w:val="00F4232E"/>
    <w:rsid w:val="00F4236A"/>
    <w:rsid w:val="00F42F5F"/>
    <w:rsid w:val="00F44D47"/>
    <w:rsid w:val="00F459C9"/>
    <w:rsid w:val="00F46643"/>
    <w:rsid w:val="00F4690E"/>
    <w:rsid w:val="00F47F15"/>
    <w:rsid w:val="00F50C52"/>
    <w:rsid w:val="00F513C4"/>
    <w:rsid w:val="00F51CF8"/>
    <w:rsid w:val="00F54455"/>
    <w:rsid w:val="00F544A3"/>
    <w:rsid w:val="00F55027"/>
    <w:rsid w:val="00F55E23"/>
    <w:rsid w:val="00F60C27"/>
    <w:rsid w:val="00F653DE"/>
    <w:rsid w:val="00F65927"/>
    <w:rsid w:val="00F678E7"/>
    <w:rsid w:val="00F71AB1"/>
    <w:rsid w:val="00F72088"/>
    <w:rsid w:val="00F724AD"/>
    <w:rsid w:val="00F73B51"/>
    <w:rsid w:val="00F74985"/>
    <w:rsid w:val="00F74B10"/>
    <w:rsid w:val="00F756CC"/>
    <w:rsid w:val="00F77984"/>
    <w:rsid w:val="00F8149D"/>
    <w:rsid w:val="00F82370"/>
    <w:rsid w:val="00F828AF"/>
    <w:rsid w:val="00F8356A"/>
    <w:rsid w:val="00F8631B"/>
    <w:rsid w:val="00F864D2"/>
    <w:rsid w:val="00F8663E"/>
    <w:rsid w:val="00F87331"/>
    <w:rsid w:val="00F87379"/>
    <w:rsid w:val="00F9066E"/>
    <w:rsid w:val="00F906CD"/>
    <w:rsid w:val="00F9216A"/>
    <w:rsid w:val="00F92C90"/>
    <w:rsid w:val="00F932B7"/>
    <w:rsid w:val="00F93D6D"/>
    <w:rsid w:val="00F9419E"/>
    <w:rsid w:val="00F95B8C"/>
    <w:rsid w:val="00F9719C"/>
    <w:rsid w:val="00F97255"/>
    <w:rsid w:val="00F97331"/>
    <w:rsid w:val="00FA0F1C"/>
    <w:rsid w:val="00FA1686"/>
    <w:rsid w:val="00FA1FB9"/>
    <w:rsid w:val="00FA25E7"/>
    <w:rsid w:val="00FA2DCC"/>
    <w:rsid w:val="00FA3604"/>
    <w:rsid w:val="00FA3789"/>
    <w:rsid w:val="00FA4225"/>
    <w:rsid w:val="00FA4672"/>
    <w:rsid w:val="00FA49AC"/>
    <w:rsid w:val="00FA535B"/>
    <w:rsid w:val="00FA695D"/>
    <w:rsid w:val="00FA6AEA"/>
    <w:rsid w:val="00FA778A"/>
    <w:rsid w:val="00FA7BAD"/>
    <w:rsid w:val="00FB0120"/>
    <w:rsid w:val="00FB13DF"/>
    <w:rsid w:val="00FB3AC0"/>
    <w:rsid w:val="00FB4B9D"/>
    <w:rsid w:val="00FC34C3"/>
    <w:rsid w:val="00FC3BC3"/>
    <w:rsid w:val="00FC5213"/>
    <w:rsid w:val="00FC5421"/>
    <w:rsid w:val="00FC591D"/>
    <w:rsid w:val="00FC5C6D"/>
    <w:rsid w:val="00FC6768"/>
    <w:rsid w:val="00FC67A8"/>
    <w:rsid w:val="00FC78AF"/>
    <w:rsid w:val="00FD0629"/>
    <w:rsid w:val="00FD0C7A"/>
    <w:rsid w:val="00FD1391"/>
    <w:rsid w:val="00FD2EBD"/>
    <w:rsid w:val="00FD4771"/>
    <w:rsid w:val="00FD5231"/>
    <w:rsid w:val="00FD6BD7"/>
    <w:rsid w:val="00FD7568"/>
    <w:rsid w:val="00FE0239"/>
    <w:rsid w:val="00FE1527"/>
    <w:rsid w:val="00FE3DF1"/>
    <w:rsid w:val="00FE4254"/>
    <w:rsid w:val="00FE4931"/>
    <w:rsid w:val="00FE5099"/>
    <w:rsid w:val="00FE6380"/>
    <w:rsid w:val="00FF0968"/>
    <w:rsid w:val="00FF1341"/>
    <w:rsid w:val="00FF1B96"/>
    <w:rsid w:val="00FF27EE"/>
    <w:rsid w:val="00FF2B3E"/>
    <w:rsid w:val="00FF2FD7"/>
    <w:rsid w:val="00FF45DA"/>
    <w:rsid w:val="00FF4D1F"/>
    <w:rsid w:val="00FF53C5"/>
    <w:rsid w:val="00FF5932"/>
    <w:rsid w:val="00FF6FFA"/>
    <w:rsid w:val="00FF7140"/>
    <w:rsid w:val="00FF7636"/>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61ECD8E-AF90-4B77-B3DD-2C9A74E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47D8"/>
    <w:rPr>
      <w:rFonts w:ascii="Times New Roman" w:eastAsia="Times New Roman" w:hAnsi="Times New Roman"/>
      <w:sz w:val="24"/>
      <w:szCs w:val="24"/>
    </w:rPr>
  </w:style>
  <w:style w:type="paragraph" w:styleId="Cmsor1">
    <w:name w:val="heading 1"/>
    <w:basedOn w:val="Norml"/>
    <w:link w:val="Cmsor1Char"/>
    <w:qFormat/>
    <w:rsid w:val="003F09F8"/>
    <w:pPr>
      <w:spacing w:before="100" w:beforeAutospacing="1" w:after="100" w:afterAutospacing="1"/>
      <w:outlineLvl w:val="0"/>
    </w:pPr>
    <w:rPr>
      <w:b/>
      <w:bCs/>
      <w:kern w:val="36"/>
      <w:sz w:val="48"/>
      <w:szCs w:val="48"/>
    </w:rPr>
  </w:style>
  <w:style w:type="paragraph" w:styleId="Cmsor2">
    <w:name w:val="heading 2"/>
    <w:basedOn w:val="Norml"/>
    <w:link w:val="Cmsor2Char"/>
    <w:qFormat/>
    <w:rsid w:val="003F09F8"/>
    <w:pPr>
      <w:spacing w:before="100" w:beforeAutospacing="1" w:after="100" w:afterAutospacing="1"/>
      <w:outlineLvl w:val="1"/>
    </w:pPr>
    <w:rPr>
      <w:b/>
      <w:bCs/>
      <w:sz w:val="36"/>
      <w:szCs w:val="36"/>
    </w:rPr>
  </w:style>
  <w:style w:type="paragraph" w:styleId="Cmsor3">
    <w:name w:val="heading 3"/>
    <w:basedOn w:val="Norml"/>
    <w:next w:val="Norml"/>
    <w:link w:val="Cmsor3Char"/>
    <w:qFormat/>
    <w:rsid w:val="003F09F8"/>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E036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outlineLvl w:val="3"/>
    </w:pPr>
    <w:rPr>
      <w:rFonts w:ascii="Calibri" w:hAnsi="Calibri"/>
      <w:i/>
      <w:color w:val="800000"/>
      <w:sz w:val="22"/>
      <w:lang w:val="en-GB"/>
    </w:rPr>
  </w:style>
  <w:style w:type="paragraph" w:styleId="Cmsor5">
    <w:name w:val="heading 5"/>
    <w:basedOn w:val="Norml"/>
    <w:link w:val="Cmsor5Char"/>
    <w:uiPriority w:val="9"/>
    <w:qFormat/>
    <w:rsid w:val="003F09F8"/>
    <w:pPr>
      <w:spacing w:before="100" w:beforeAutospacing="1" w:after="100" w:afterAutospacing="1"/>
      <w:outlineLvl w:val="4"/>
    </w:pPr>
    <w:rPr>
      <w:b/>
      <w:bCs/>
      <w:sz w:val="20"/>
      <w:szCs w:val="20"/>
    </w:rPr>
  </w:style>
  <w:style w:type="paragraph" w:styleId="Cmsor6">
    <w:name w:val="heading 6"/>
    <w:basedOn w:val="Norml"/>
    <w:link w:val="Cmsor6Char"/>
    <w:qFormat/>
    <w:rsid w:val="003F09F8"/>
    <w:pPr>
      <w:spacing w:before="100" w:beforeAutospacing="1" w:after="100" w:afterAutospacing="1"/>
      <w:outlineLvl w:val="5"/>
    </w:pPr>
    <w:rPr>
      <w:b/>
      <w:bCs/>
      <w:sz w:val="15"/>
      <w:szCs w:val="15"/>
    </w:rPr>
  </w:style>
  <w:style w:type="paragraph" w:styleId="Cmsor7">
    <w:name w:val="heading 7"/>
    <w:basedOn w:val="Norml"/>
    <w:next w:val="Norml"/>
    <w:link w:val="Cmsor7Char"/>
    <w:uiPriority w:val="9"/>
    <w:qFormat/>
    <w:rsid w:val="00060932"/>
    <w:pPr>
      <w:spacing w:before="240" w:after="60"/>
      <w:outlineLvl w:val="6"/>
    </w:pPr>
    <w:rPr>
      <w:rFonts w:ascii="Calibri" w:hAnsi="Calibri"/>
    </w:rPr>
  </w:style>
  <w:style w:type="paragraph" w:styleId="Cmsor8">
    <w:name w:val="heading 8"/>
    <w:basedOn w:val="Norml"/>
    <w:next w:val="Norml"/>
    <w:link w:val="Cmsor8Char"/>
    <w:uiPriority w:val="9"/>
    <w:qFormat/>
    <w:rsid w:val="00060932"/>
    <w:pPr>
      <w:spacing w:before="240" w:after="60"/>
      <w:outlineLvl w:val="7"/>
    </w:pPr>
    <w:rPr>
      <w:rFonts w:ascii="Calibri" w:hAnsi="Calibri"/>
      <w:i/>
      <w:iCs/>
    </w:rPr>
  </w:style>
  <w:style w:type="paragraph" w:styleId="Cmsor9">
    <w:name w:val="heading 9"/>
    <w:basedOn w:val="Norml"/>
    <w:next w:val="Norml"/>
    <w:link w:val="Cmsor9Char"/>
    <w:qFormat/>
    <w:rsid w:val="003F09F8"/>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3F09F8"/>
    <w:rPr>
      <w:rFonts w:ascii="Times New Roman" w:eastAsia="Times New Roman" w:hAnsi="Times New Roman"/>
      <w:b/>
      <w:bCs/>
      <w:kern w:val="36"/>
      <w:sz w:val="48"/>
      <w:szCs w:val="48"/>
      <w:lang w:val="en-US" w:eastAsia="en-US"/>
    </w:rPr>
  </w:style>
  <w:style w:type="character" w:customStyle="1" w:styleId="Cmsor2Char">
    <w:name w:val="Címsor 2 Char"/>
    <w:link w:val="Cmsor2"/>
    <w:uiPriority w:val="9"/>
    <w:rsid w:val="003F09F8"/>
    <w:rPr>
      <w:rFonts w:ascii="Times New Roman" w:eastAsia="Times New Roman" w:hAnsi="Times New Roman"/>
      <w:b/>
      <w:bCs/>
      <w:sz w:val="36"/>
      <w:szCs w:val="36"/>
      <w:lang w:val="en-US" w:eastAsia="en-US"/>
    </w:rPr>
  </w:style>
  <w:style w:type="character" w:customStyle="1" w:styleId="Cmsor3Char">
    <w:name w:val="Címsor 3 Char"/>
    <w:link w:val="Cmsor3"/>
    <w:uiPriority w:val="9"/>
    <w:rsid w:val="003F09F8"/>
    <w:rPr>
      <w:rFonts w:ascii="Cambria" w:eastAsia="Times New Roman" w:hAnsi="Cambria"/>
      <w:b/>
      <w:bCs/>
      <w:sz w:val="26"/>
      <w:szCs w:val="26"/>
      <w:lang w:val="en-US" w:eastAsia="en-US"/>
    </w:rPr>
  </w:style>
  <w:style w:type="character" w:customStyle="1" w:styleId="Cmsor5Char">
    <w:name w:val="Címsor 5 Char"/>
    <w:link w:val="Cmsor5"/>
    <w:uiPriority w:val="9"/>
    <w:rsid w:val="003F09F8"/>
    <w:rPr>
      <w:rFonts w:ascii="Times New Roman" w:eastAsia="Times New Roman" w:hAnsi="Times New Roman"/>
      <w:b/>
      <w:bCs/>
      <w:lang w:val="en-US" w:eastAsia="en-US"/>
    </w:rPr>
  </w:style>
  <w:style w:type="character" w:customStyle="1" w:styleId="Cmsor6Char">
    <w:name w:val="Címsor 6 Char"/>
    <w:link w:val="Cmsor6"/>
    <w:rsid w:val="003F09F8"/>
    <w:rPr>
      <w:rFonts w:ascii="Times New Roman" w:eastAsia="Times New Roman" w:hAnsi="Times New Roman"/>
      <w:b/>
      <w:bCs/>
      <w:sz w:val="15"/>
      <w:szCs w:val="15"/>
      <w:lang w:val="en-US" w:eastAsia="en-US"/>
    </w:rPr>
  </w:style>
  <w:style w:type="character" w:customStyle="1" w:styleId="Cmsor9Char">
    <w:name w:val="Címsor 9 Char"/>
    <w:link w:val="Cmsor9"/>
    <w:semiHidden/>
    <w:rsid w:val="003F09F8"/>
    <w:rPr>
      <w:rFonts w:ascii="Cambria" w:eastAsia="Times New Roman" w:hAnsi="Cambria"/>
      <w:sz w:val="22"/>
      <w:szCs w:val="22"/>
      <w:lang w:val="en-US" w:eastAsia="en-US"/>
    </w:rPr>
  </w:style>
  <w:style w:type="paragraph" w:styleId="Cm">
    <w:name w:val="Title"/>
    <w:basedOn w:val="Norml"/>
    <w:link w:val="CmChar"/>
    <w:qFormat/>
    <w:rsid w:val="003F09F8"/>
    <w:pPr>
      <w:spacing w:before="100" w:beforeAutospacing="1" w:after="100" w:afterAutospacing="1"/>
    </w:pPr>
  </w:style>
  <w:style w:type="character" w:customStyle="1" w:styleId="CmChar">
    <w:name w:val="Cím Char"/>
    <w:link w:val="Cm"/>
    <w:rsid w:val="003F09F8"/>
    <w:rPr>
      <w:rFonts w:ascii="Times New Roman" w:eastAsia="Times New Roman" w:hAnsi="Times New Roman" w:cs="Times New Roman"/>
      <w:sz w:val="24"/>
      <w:szCs w:val="24"/>
      <w:lang w:val="en-US"/>
    </w:rPr>
  </w:style>
  <w:style w:type="paragraph" w:styleId="Alcm">
    <w:name w:val="Subtitle"/>
    <w:basedOn w:val="Norml"/>
    <w:link w:val="AlcmChar"/>
    <w:qFormat/>
    <w:rsid w:val="003F09F8"/>
    <w:pPr>
      <w:spacing w:before="100" w:beforeAutospacing="1" w:after="100" w:afterAutospacing="1"/>
    </w:pPr>
  </w:style>
  <w:style w:type="character" w:customStyle="1" w:styleId="AlcmChar">
    <w:name w:val="Alcím Char"/>
    <w:link w:val="Alcm"/>
    <w:rsid w:val="003F09F8"/>
    <w:rPr>
      <w:rFonts w:ascii="Times New Roman" w:eastAsia="Times New Roman" w:hAnsi="Times New Roman" w:cs="Times New Roman"/>
      <w:sz w:val="24"/>
      <w:szCs w:val="24"/>
      <w:lang w:val="en-US"/>
    </w:rPr>
  </w:style>
  <w:style w:type="paragraph" w:styleId="Szvegtrzsbehzssal">
    <w:name w:val="Body Text Indent"/>
    <w:aliases w:val="Puce bleu"/>
    <w:basedOn w:val="Norml"/>
    <w:link w:val="SzvegtrzsbehzssalChar"/>
    <w:rsid w:val="003F09F8"/>
    <w:pPr>
      <w:spacing w:before="100" w:beforeAutospacing="1" w:after="100" w:afterAutospacing="1"/>
    </w:pPr>
  </w:style>
  <w:style w:type="character" w:customStyle="1" w:styleId="SzvegtrzsbehzssalChar">
    <w:name w:val="Szövegtörzs behúzással Char"/>
    <w:aliases w:val="Puce bleu Char"/>
    <w:link w:val="Szvegtrzsbehzssal"/>
    <w:rsid w:val="003F09F8"/>
    <w:rPr>
      <w:rFonts w:ascii="Times New Roman" w:eastAsia="Times New Roman" w:hAnsi="Times New Roman" w:cs="Times New Roman"/>
      <w:sz w:val="24"/>
      <w:szCs w:val="24"/>
      <w:lang w:val="en-US"/>
    </w:rPr>
  </w:style>
  <w:style w:type="paragraph" w:styleId="lfej">
    <w:name w:val="header"/>
    <w:basedOn w:val="Norml"/>
    <w:link w:val="lfejChar"/>
    <w:uiPriority w:val="99"/>
    <w:rsid w:val="003F09F8"/>
    <w:pPr>
      <w:spacing w:before="100" w:beforeAutospacing="1" w:after="100" w:afterAutospacing="1"/>
    </w:pPr>
  </w:style>
  <w:style w:type="character" w:customStyle="1" w:styleId="lfejChar">
    <w:name w:val="Élőfej Char"/>
    <w:link w:val="lfej"/>
    <w:uiPriority w:val="99"/>
    <w:rsid w:val="003F09F8"/>
    <w:rPr>
      <w:rFonts w:ascii="Times New Roman" w:eastAsia="Times New Roman" w:hAnsi="Times New Roman" w:cs="Times New Roman"/>
      <w:sz w:val="24"/>
      <w:szCs w:val="24"/>
      <w:lang w:val="en-US"/>
    </w:rPr>
  </w:style>
  <w:style w:type="paragraph" w:styleId="Szvegtrzs">
    <w:name w:val="Body Text"/>
    <w:basedOn w:val="Norml"/>
    <w:link w:val="SzvegtrzsChar"/>
    <w:uiPriority w:val="99"/>
    <w:rsid w:val="003F09F8"/>
    <w:pPr>
      <w:spacing w:before="100" w:beforeAutospacing="1" w:after="100" w:afterAutospacing="1"/>
    </w:pPr>
  </w:style>
  <w:style w:type="character" w:customStyle="1" w:styleId="SzvegtrzsChar">
    <w:name w:val="Szövegtörzs Char"/>
    <w:link w:val="Szvegtrzs"/>
    <w:uiPriority w:val="99"/>
    <w:rsid w:val="003F09F8"/>
    <w:rPr>
      <w:rFonts w:ascii="Times New Roman" w:eastAsia="Times New Roman" w:hAnsi="Times New Roman" w:cs="Times New Roman"/>
      <w:sz w:val="24"/>
      <w:szCs w:val="24"/>
      <w:lang w:val="en-US"/>
    </w:rPr>
  </w:style>
  <w:style w:type="paragraph" w:styleId="Szvegtrzs2">
    <w:name w:val="Body Text 2"/>
    <w:basedOn w:val="Norml"/>
    <w:link w:val="Szvegtrzs2Char"/>
    <w:uiPriority w:val="99"/>
    <w:rsid w:val="003F09F8"/>
    <w:pPr>
      <w:spacing w:before="100" w:beforeAutospacing="1" w:after="100" w:afterAutospacing="1"/>
    </w:pPr>
  </w:style>
  <w:style w:type="character" w:customStyle="1" w:styleId="Szvegtrzs2Char">
    <w:name w:val="Szövegtörzs 2 Char"/>
    <w:link w:val="Szvegtrzs2"/>
    <w:uiPriority w:val="99"/>
    <w:rsid w:val="003F09F8"/>
    <w:rPr>
      <w:rFonts w:ascii="Times New Roman" w:eastAsia="Times New Roman" w:hAnsi="Times New Roman" w:cs="Times New Roman"/>
      <w:sz w:val="24"/>
      <w:szCs w:val="24"/>
      <w:lang w:val="en-US"/>
    </w:rPr>
  </w:style>
  <w:style w:type="paragraph" w:styleId="NormlWeb">
    <w:name w:val="Normal (Web)"/>
    <w:basedOn w:val="Norml"/>
    <w:uiPriority w:val="99"/>
    <w:rsid w:val="003F09F8"/>
    <w:pPr>
      <w:spacing w:before="100" w:beforeAutospacing="1" w:after="100" w:afterAutospacing="1"/>
    </w:pPr>
  </w:style>
  <w:style w:type="paragraph" w:styleId="Szvegtrzsbehzssal2">
    <w:name w:val="Body Text Indent 2"/>
    <w:basedOn w:val="Norml"/>
    <w:link w:val="Szvegtrzsbehzssal2Char"/>
    <w:rsid w:val="003F09F8"/>
    <w:pPr>
      <w:ind w:left="720"/>
    </w:pPr>
    <w:rPr>
      <w:rFonts w:ascii="Arial" w:hAnsi="Arial" w:cs="Arial"/>
    </w:rPr>
  </w:style>
  <w:style w:type="character" w:customStyle="1" w:styleId="Szvegtrzsbehzssal2Char">
    <w:name w:val="Szövegtörzs behúzással 2 Char"/>
    <w:link w:val="Szvegtrzsbehzssal2"/>
    <w:rsid w:val="003F09F8"/>
    <w:rPr>
      <w:rFonts w:ascii="Arial" w:eastAsia="Times New Roman" w:hAnsi="Arial" w:cs="Arial"/>
      <w:sz w:val="24"/>
      <w:szCs w:val="24"/>
      <w:lang w:val="en-US"/>
    </w:rPr>
  </w:style>
  <w:style w:type="paragraph" w:styleId="llb">
    <w:name w:val="footer"/>
    <w:basedOn w:val="Norml"/>
    <w:link w:val="llbChar"/>
    <w:uiPriority w:val="99"/>
    <w:rsid w:val="003F09F8"/>
    <w:pPr>
      <w:tabs>
        <w:tab w:val="center" w:pos="4320"/>
        <w:tab w:val="right" w:pos="8640"/>
      </w:tabs>
    </w:pPr>
  </w:style>
  <w:style w:type="character" w:customStyle="1" w:styleId="llbChar">
    <w:name w:val="Élőláb Char"/>
    <w:link w:val="llb"/>
    <w:uiPriority w:val="99"/>
    <w:rsid w:val="003F09F8"/>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rsid w:val="003F09F8"/>
    <w:pPr>
      <w:tabs>
        <w:tab w:val="num" w:pos="360"/>
      </w:tabs>
      <w:spacing w:before="100" w:beforeAutospacing="1" w:after="100" w:afterAutospacing="1"/>
      <w:ind w:left="360" w:hanging="360"/>
    </w:pPr>
    <w:rPr>
      <w:rFonts w:ascii="Arial" w:hAnsi="Arial" w:cs="Arial"/>
      <w:sz w:val="22"/>
      <w:szCs w:val="20"/>
      <w:lang w:val="en-GB"/>
    </w:rPr>
  </w:style>
  <w:style w:type="character" w:customStyle="1" w:styleId="Szvegtrzsbehzssal3Char">
    <w:name w:val="Szövegtörzs behúzással 3 Char"/>
    <w:link w:val="Szvegtrzsbehzssal3"/>
    <w:rsid w:val="003F09F8"/>
    <w:rPr>
      <w:rFonts w:ascii="Arial" w:eastAsia="Times New Roman" w:hAnsi="Arial" w:cs="Arial"/>
      <w:szCs w:val="20"/>
    </w:rPr>
  </w:style>
  <w:style w:type="paragraph" w:styleId="Szvegtrzs3">
    <w:name w:val="Body Text 3"/>
    <w:basedOn w:val="Norml"/>
    <w:link w:val="Szvegtrzs3Char"/>
    <w:rsid w:val="003F09F8"/>
    <w:pPr>
      <w:tabs>
        <w:tab w:val="num" w:pos="720"/>
      </w:tabs>
      <w:spacing w:before="40" w:after="40" w:line="20" w:lineRule="atLeast"/>
    </w:pPr>
    <w:rPr>
      <w:rFonts w:ascii="Arial" w:hAnsi="Arial" w:cs="Arial"/>
      <w:sz w:val="20"/>
      <w:szCs w:val="20"/>
      <w:lang w:val="en-GB"/>
    </w:rPr>
  </w:style>
  <w:style w:type="character" w:customStyle="1" w:styleId="Szvegtrzs3Char">
    <w:name w:val="Szövegtörzs 3 Char"/>
    <w:link w:val="Szvegtrzs3"/>
    <w:rsid w:val="003F09F8"/>
    <w:rPr>
      <w:rFonts w:ascii="Arial" w:eastAsia="Times New Roman" w:hAnsi="Arial" w:cs="Arial"/>
      <w:sz w:val="20"/>
      <w:szCs w:val="20"/>
    </w:rPr>
  </w:style>
  <w:style w:type="character" w:styleId="Lbjegyzet-hivatkozs">
    <w:name w:val="footnote reference"/>
    <w:aliases w:val="Body Text 2 Char1"/>
    <w:uiPriority w:val="99"/>
    <w:semiHidden/>
    <w:rsid w:val="003F09F8"/>
    <w:rPr>
      <w:vertAlign w:val="superscript"/>
    </w:rPr>
  </w:style>
  <w:style w:type="paragraph" w:styleId="Lbjegyzetszveg">
    <w:name w:val="footnote text"/>
    <w:aliases w:val="single space,footnote text,Car"/>
    <w:basedOn w:val="Norml"/>
    <w:link w:val="LbjegyzetszvegChar"/>
    <w:uiPriority w:val="99"/>
    <w:qFormat/>
    <w:rsid w:val="003F09F8"/>
    <w:rPr>
      <w:sz w:val="20"/>
      <w:szCs w:val="20"/>
      <w:lang w:val="en-GB" w:eastAsia="fr-FR"/>
    </w:rPr>
  </w:style>
  <w:style w:type="character" w:customStyle="1" w:styleId="LbjegyzetszvegChar">
    <w:name w:val="Lábjegyzetszöveg Char"/>
    <w:aliases w:val="single space Char,footnote text Char,Car Char"/>
    <w:link w:val="Lbjegyzetszveg"/>
    <w:uiPriority w:val="99"/>
    <w:rsid w:val="003F09F8"/>
    <w:rPr>
      <w:rFonts w:ascii="Times New Roman" w:eastAsia="Times New Roman" w:hAnsi="Times New Roman" w:cs="Times New Roman"/>
      <w:sz w:val="20"/>
      <w:szCs w:val="20"/>
      <w:lang w:eastAsia="fr-FR"/>
    </w:rPr>
  </w:style>
  <w:style w:type="paragraph" w:styleId="Buborkszveg">
    <w:name w:val="Balloon Text"/>
    <w:basedOn w:val="Norml"/>
    <w:link w:val="BuborkszvegChar"/>
    <w:uiPriority w:val="99"/>
    <w:semiHidden/>
    <w:rsid w:val="003F09F8"/>
    <w:rPr>
      <w:rFonts w:ascii="Tahoma" w:hAnsi="Tahoma" w:cs="Tahoma"/>
      <w:sz w:val="16"/>
      <w:szCs w:val="16"/>
    </w:rPr>
  </w:style>
  <w:style w:type="character" w:customStyle="1" w:styleId="BuborkszvegChar">
    <w:name w:val="Buborékszöveg Char"/>
    <w:link w:val="Buborkszveg"/>
    <w:uiPriority w:val="99"/>
    <w:semiHidden/>
    <w:rsid w:val="003F09F8"/>
    <w:rPr>
      <w:rFonts w:ascii="Tahoma" w:eastAsia="Times New Roman" w:hAnsi="Tahoma" w:cs="Tahoma"/>
      <w:sz w:val="16"/>
      <w:szCs w:val="16"/>
      <w:lang w:val="en-US"/>
    </w:rPr>
  </w:style>
  <w:style w:type="character" w:styleId="Jegyzethivatkozs">
    <w:name w:val="annotation reference"/>
    <w:uiPriority w:val="99"/>
    <w:rsid w:val="003F09F8"/>
    <w:rPr>
      <w:sz w:val="16"/>
      <w:szCs w:val="16"/>
    </w:rPr>
  </w:style>
  <w:style w:type="paragraph" w:styleId="Jegyzetszveg">
    <w:name w:val="annotation text"/>
    <w:basedOn w:val="Norml"/>
    <w:link w:val="JegyzetszvegChar"/>
    <w:uiPriority w:val="99"/>
    <w:rsid w:val="003F09F8"/>
    <w:rPr>
      <w:sz w:val="20"/>
      <w:szCs w:val="20"/>
    </w:rPr>
  </w:style>
  <w:style w:type="character" w:customStyle="1" w:styleId="JegyzetszvegChar">
    <w:name w:val="Jegyzetszöveg Char"/>
    <w:link w:val="Jegyzetszveg"/>
    <w:uiPriority w:val="99"/>
    <w:rsid w:val="003F09F8"/>
    <w:rPr>
      <w:rFonts w:ascii="Times New Roman" w:eastAsia="Times New Roman" w:hAnsi="Times New Roman" w:cs="Times New Roman"/>
      <w:sz w:val="20"/>
      <w:szCs w:val="20"/>
      <w:lang w:val="en-US"/>
    </w:rPr>
  </w:style>
  <w:style w:type="paragraph" w:styleId="Megjegyzstrgya">
    <w:name w:val="annotation subject"/>
    <w:basedOn w:val="Jegyzetszveg"/>
    <w:next w:val="Jegyzetszveg"/>
    <w:link w:val="MegjegyzstrgyaChar"/>
    <w:uiPriority w:val="99"/>
    <w:semiHidden/>
    <w:rsid w:val="003F09F8"/>
    <w:rPr>
      <w:b/>
      <w:bCs/>
    </w:rPr>
  </w:style>
  <w:style w:type="character" w:customStyle="1" w:styleId="MegjegyzstrgyaChar">
    <w:name w:val="Megjegyzés tárgya Char"/>
    <w:link w:val="Megjegyzstrgya"/>
    <w:uiPriority w:val="99"/>
    <w:semiHidden/>
    <w:rsid w:val="003F09F8"/>
    <w:rPr>
      <w:rFonts w:ascii="Times New Roman" w:eastAsia="Times New Roman" w:hAnsi="Times New Roman" w:cs="Times New Roman"/>
      <w:b/>
      <w:bCs/>
      <w:sz w:val="20"/>
      <w:szCs w:val="20"/>
      <w:lang w:val="en-US"/>
    </w:rPr>
  </w:style>
  <w:style w:type="character" w:styleId="Oldalszm">
    <w:name w:val="page number"/>
    <w:basedOn w:val="Bekezdsalapbettpusa"/>
    <w:rsid w:val="003F09F8"/>
  </w:style>
  <w:style w:type="paragraph" w:styleId="Dokumentumtrkp">
    <w:name w:val="Document Map"/>
    <w:basedOn w:val="Norml"/>
    <w:link w:val="DokumentumtrkpChar"/>
    <w:semiHidden/>
    <w:rsid w:val="003F09F8"/>
    <w:pPr>
      <w:shd w:val="clear" w:color="auto" w:fill="000080"/>
    </w:pPr>
    <w:rPr>
      <w:rFonts w:ascii="Tahoma" w:hAnsi="Tahoma" w:cs="Tahoma"/>
      <w:sz w:val="20"/>
      <w:szCs w:val="20"/>
    </w:rPr>
  </w:style>
  <w:style w:type="character" w:customStyle="1" w:styleId="DokumentumtrkpChar">
    <w:name w:val="Dokumentumtérkép Char"/>
    <w:link w:val="Dokumentumtrkp"/>
    <w:semiHidden/>
    <w:rsid w:val="003F09F8"/>
    <w:rPr>
      <w:rFonts w:ascii="Tahoma" w:eastAsia="Times New Roman" w:hAnsi="Tahoma" w:cs="Tahoma"/>
      <w:sz w:val="20"/>
      <w:szCs w:val="20"/>
      <w:shd w:val="clear" w:color="auto" w:fill="000080"/>
      <w:lang w:val="en-US"/>
    </w:rPr>
  </w:style>
  <w:style w:type="paragraph" w:customStyle="1" w:styleId="text">
    <w:name w:val="text"/>
    <w:basedOn w:val="Norml"/>
    <w:rsid w:val="003F09F8"/>
    <w:pPr>
      <w:ind w:left="709"/>
      <w:jc w:val="both"/>
    </w:pPr>
    <w:rPr>
      <w:rFonts w:ascii="Arial" w:hAnsi="Arial"/>
      <w:sz w:val="20"/>
      <w:szCs w:val="20"/>
      <w:lang w:val="fr-FR"/>
    </w:rPr>
  </w:style>
  <w:style w:type="paragraph" w:customStyle="1" w:styleId="Listecouleur-Accent11">
    <w:name w:val="Liste couleur - Accent 11"/>
    <w:aliases w:val="Numbered List Paragraph,References,Numbered Paragraph,Main numbered paragraph,Colorful List - Accent 11,List_Paragraph,Multilevel para_II,List Paragraph1,Akapit z listą BS,Bullet1,List Paragraph 1,Bullets,123 List Paragraph"/>
    <w:basedOn w:val="Norml"/>
    <w:link w:val="ColorfulList-Accent1Char"/>
    <w:uiPriority w:val="34"/>
    <w:qFormat/>
    <w:rsid w:val="003F09F8"/>
    <w:pPr>
      <w:ind w:left="708"/>
    </w:pPr>
  </w:style>
  <w:style w:type="character" w:styleId="Kiemels">
    <w:name w:val="Emphasis"/>
    <w:uiPriority w:val="20"/>
    <w:qFormat/>
    <w:rsid w:val="003F09F8"/>
    <w:rPr>
      <w:i/>
      <w:iCs/>
    </w:rPr>
  </w:style>
  <w:style w:type="paragraph" w:styleId="Vgjegyzetszvege">
    <w:name w:val="endnote text"/>
    <w:basedOn w:val="Norml"/>
    <w:link w:val="VgjegyzetszvegeChar"/>
    <w:rsid w:val="003F09F8"/>
    <w:rPr>
      <w:sz w:val="20"/>
      <w:szCs w:val="20"/>
    </w:rPr>
  </w:style>
  <w:style w:type="character" w:customStyle="1" w:styleId="VgjegyzetszvegeChar">
    <w:name w:val="Végjegyzet szövege Char"/>
    <w:link w:val="Vgjegyzetszvege"/>
    <w:rsid w:val="003F09F8"/>
    <w:rPr>
      <w:rFonts w:ascii="Times New Roman" w:eastAsia="Times New Roman" w:hAnsi="Times New Roman" w:cs="Times New Roman"/>
      <w:sz w:val="20"/>
      <w:szCs w:val="20"/>
      <w:lang w:val="en-US"/>
    </w:rPr>
  </w:style>
  <w:style w:type="character" w:styleId="Vgjegyzet-hivatkozs">
    <w:name w:val="endnote reference"/>
    <w:rsid w:val="003F09F8"/>
    <w:rPr>
      <w:vertAlign w:val="superscript"/>
    </w:rPr>
  </w:style>
  <w:style w:type="paragraph" w:customStyle="1" w:styleId="Tramecouleur-Accent11">
    <w:name w:val="Trame couleur - Accent 11"/>
    <w:hidden/>
    <w:uiPriority w:val="99"/>
    <w:semiHidden/>
    <w:rsid w:val="003F09F8"/>
    <w:rPr>
      <w:rFonts w:ascii="Times New Roman" w:eastAsia="Times New Roman" w:hAnsi="Times New Roman"/>
      <w:sz w:val="24"/>
      <w:szCs w:val="24"/>
    </w:rPr>
  </w:style>
  <w:style w:type="paragraph" w:customStyle="1" w:styleId="StyleAPP">
    <w:name w:val="StyleAPP"/>
    <w:basedOn w:val="Norml"/>
    <w:qFormat/>
    <w:rsid w:val="003F09F8"/>
    <w:pPr>
      <w:jc w:val="center"/>
    </w:pPr>
    <w:rPr>
      <w:b/>
      <w:sz w:val="20"/>
      <w:szCs w:val="20"/>
      <w:lang w:val="fr-FR"/>
    </w:rPr>
  </w:style>
  <w:style w:type="paragraph" w:styleId="Szmozottlista">
    <w:name w:val="List Number"/>
    <w:basedOn w:val="Norml"/>
    <w:link w:val="SzmozottlistaChar"/>
    <w:rsid w:val="003F09F8"/>
    <w:pPr>
      <w:numPr>
        <w:numId w:val="6"/>
      </w:numPr>
      <w:tabs>
        <w:tab w:val="clear" w:pos="709"/>
        <w:tab w:val="num" w:pos="1191"/>
      </w:tabs>
      <w:spacing w:after="240"/>
      <w:ind w:left="1191"/>
      <w:jc w:val="both"/>
    </w:pPr>
    <w:rPr>
      <w:lang w:eastAsia="en-GB"/>
    </w:rPr>
  </w:style>
  <w:style w:type="paragraph" w:customStyle="1" w:styleId="ListNumberLevel2">
    <w:name w:val="List Number (Level 2)"/>
    <w:basedOn w:val="Norml"/>
    <w:rsid w:val="003F09F8"/>
    <w:pPr>
      <w:numPr>
        <w:ilvl w:val="1"/>
        <w:numId w:val="6"/>
      </w:numPr>
      <w:tabs>
        <w:tab w:val="clear" w:pos="1417"/>
        <w:tab w:val="num" w:pos="1899"/>
      </w:tabs>
      <w:spacing w:after="240"/>
      <w:ind w:left="1899"/>
      <w:jc w:val="both"/>
    </w:pPr>
    <w:rPr>
      <w:lang w:val="en-GB"/>
    </w:rPr>
  </w:style>
  <w:style w:type="paragraph" w:customStyle="1" w:styleId="ListNumberLevel3">
    <w:name w:val="List Number (Level 3)"/>
    <w:basedOn w:val="Norml"/>
    <w:rsid w:val="003F09F8"/>
    <w:pPr>
      <w:numPr>
        <w:ilvl w:val="2"/>
        <w:numId w:val="6"/>
      </w:numPr>
      <w:tabs>
        <w:tab w:val="clear" w:pos="2126"/>
        <w:tab w:val="num" w:pos="2608"/>
      </w:tabs>
      <w:spacing w:after="240"/>
      <w:ind w:left="2608"/>
      <w:jc w:val="both"/>
    </w:pPr>
    <w:rPr>
      <w:lang w:val="en-GB"/>
    </w:rPr>
  </w:style>
  <w:style w:type="paragraph" w:customStyle="1" w:styleId="ListNumberLevel4">
    <w:name w:val="List Number (Level 4)"/>
    <w:basedOn w:val="Norml"/>
    <w:rsid w:val="003F09F8"/>
    <w:pPr>
      <w:numPr>
        <w:ilvl w:val="3"/>
        <w:numId w:val="6"/>
      </w:numPr>
      <w:tabs>
        <w:tab w:val="clear" w:pos="2835"/>
        <w:tab w:val="num" w:pos="3317"/>
      </w:tabs>
      <w:spacing w:after="240"/>
      <w:ind w:left="3317"/>
      <w:jc w:val="both"/>
    </w:pPr>
    <w:rPr>
      <w:lang w:val="en-GB"/>
    </w:rPr>
  </w:style>
  <w:style w:type="character" w:customStyle="1" w:styleId="SzmozottlistaChar">
    <w:name w:val="Számozott lista Char"/>
    <w:link w:val="Szmozottlista"/>
    <w:rsid w:val="003F09F8"/>
    <w:rPr>
      <w:rFonts w:ascii="Times New Roman" w:eastAsia="Times New Roman" w:hAnsi="Times New Roman"/>
      <w:sz w:val="24"/>
      <w:szCs w:val="24"/>
      <w:lang w:val="en-US" w:eastAsia="en-GB"/>
    </w:rPr>
  </w:style>
  <w:style w:type="paragraph" w:customStyle="1" w:styleId="Outline">
    <w:name w:val="Outline"/>
    <w:basedOn w:val="Norml"/>
    <w:rsid w:val="003F09F8"/>
    <w:pPr>
      <w:spacing w:before="240"/>
    </w:pPr>
    <w:rPr>
      <w:kern w:val="28"/>
      <w:szCs w:val="20"/>
    </w:rPr>
  </w:style>
  <w:style w:type="table" w:styleId="Rcsostblzat">
    <w:name w:val="Table Grid"/>
    <w:basedOn w:val="Normltblzat"/>
    <w:uiPriority w:val="59"/>
    <w:rsid w:val="003F09F8"/>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Знак Знак"/>
    <w:basedOn w:val="Norml"/>
    <w:rsid w:val="003F09F8"/>
    <w:pPr>
      <w:spacing w:after="160" w:line="240" w:lineRule="exact"/>
    </w:pPr>
    <w:rPr>
      <w:rFonts w:ascii="Tahoma" w:hAnsi="Tahoma"/>
      <w:sz w:val="20"/>
      <w:szCs w:val="20"/>
    </w:rPr>
  </w:style>
  <w:style w:type="paragraph" w:customStyle="1" w:styleId="Style1">
    <w:name w:val="Style1"/>
    <w:basedOn w:val="Norml"/>
    <w:link w:val="Style1Car"/>
    <w:qFormat/>
    <w:rsid w:val="003F09F8"/>
    <w:pPr>
      <w:keepNext/>
      <w:numPr>
        <w:numId w:val="9"/>
      </w:numPr>
      <w:spacing w:line="260" w:lineRule="atLeast"/>
      <w:outlineLvl w:val="0"/>
    </w:pPr>
    <w:rPr>
      <w:rFonts w:ascii="Calibri" w:hAnsi="Calibri" w:cs="Arial"/>
      <w:b/>
      <w:sz w:val="22"/>
      <w:szCs w:val="22"/>
    </w:rPr>
  </w:style>
  <w:style w:type="character" w:customStyle="1" w:styleId="Style1Car">
    <w:name w:val="Style1 Car"/>
    <w:link w:val="Style1"/>
    <w:rsid w:val="003F09F8"/>
    <w:rPr>
      <w:rFonts w:eastAsia="Times New Roman" w:cs="Arial"/>
      <w:b/>
      <w:sz w:val="22"/>
      <w:szCs w:val="22"/>
      <w:lang w:val="en-US" w:eastAsia="en-US"/>
    </w:rPr>
  </w:style>
  <w:style w:type="table" w:customStyle="1" w:styleId="TableGrid1">
    <w:name w:val="Table Grid1"/>
    <w:basedOn w:val="Normltblzat"/>
    <w:next w:val="Rcsostblzat"/>
    <w:rsid w:val="003F09F8"/>
    <w:pPr>
      <w:spacing w:after="120"/>
      <w:jc w:val="both"/>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оен список -  Нагласување 11"/>
    <w:basedOn w:val="Norml"/>
    <w:uiPriority w:val="34"/>
    <w:qFormat/>
    <w:rsid w:val="003F09F8"/>
    <w:pPr>
      <w:ind w:left="708"/>
    </w:pPr>
  </w:style>
  <w:style w:type="paragraph" w:customStyle="1" w:styleId="CharCharChar0">
    <w:name w:val="Char Char Char Знак Знак"/>
    <w:basedOn w:val="Norml"/>
    <w:rsid w:val="003F09F8"/>
    <w:pPr>
      <w:spacing w:after="160" w:line="240" w:lineRule="exact"/>
    </w:pPr>
    <w:rPr>
      <w:rFonts w:ascii="Tahoma" w:hAnsi="Tahoma"/>
      <w:sz w:val="20"/>
      <w:szCs w:val="20"/>
    </w:rPr>
  </w:style>
  <w:style w:type="paragraph" w:styleId="Felsorols">
    <w:name w:val="List Bullet"/>
    <w:basedOn w:val="Norml"/>
    <w:unhideWhenUsed/>
    <w:rsid w:val="00AB3806"/>
    <w:pPr>
      <w:numPr>
        <w:numId w:val="12"/>
      </w:numPr>
      <w:spacing w:after="240"/>
      <w:jc w:val="both"/>
    </w:pPr>
    <w:rPr>
      <w:szCs w:val="20"/>
      <w:lang w:val="fr-FR"/>
    </w:rPr>
  </w:style>
  <w:style w:type="character" w:customStyle="1" w:styleId="Cmsor4Char">
    <w:name w:val="Címsor 4 Char"/>
    <w:link w:val="Cmsor4"/>
    <w:uiPriority w:val="9"/>
    <w:rsid w:val="00E03613"/>
    <w:rPr>
      <w:rFonts w:eastAsia="Times New Roman"/>
      <w:i/>
      <w:color w:val="800000"/>
      <w:sz w:val="22"/>
      <w:szCs w:val="24"/>
      <w:lang w:val="en-GB" w:eastAsia="en-US"/>
    </w:rPr>
  </w:style>
  <w:style w:type="character" w:customStyle="1" w:styleId="Bodytext2">
    <w:name w:val="Body text (2)_"/>
    <w:link w:val="Bodytext20"/>
    <w:locked/>
    <w:rsid w:val="000B0191"/>
    <w:rPr>
      <w:rFonts w:ascii="Arial" w:eastAsia="Arial" w:hAnsi="Arial" w:cs="Arial"/>
      <w:sz w:val="22"/>
      <w:szCs w:val="22"/>
      <w:shd w:val="clear" w:color="auto" w:fill="FFFFFF"/>
    </w:rPr>
  </w:style>
  <w:style w:type="paragraph" w:customStyle="1" w:styleId="Bodytext20">
    <w:name w:val="Body text (2)"/>
    <w:basedOn w:val="Norml"/>
    <w:link w:val="Bodytext2"/>
    <w:rsid w:val="000B0191"/>
    <w:pPr>
      <w:widowControl w:val="0"/>
      <w:shd w:val="clear" w:color="auto" w:fill="FFFFFF"/>
      <w:spacing w:before="540" w:line="379" w:lineRule="exact"/>
      <w:ind w:hanging="460"/>
    </w:pPr>
    <w:rPr>
      <w:rFonts w:ascii="Arial" w:eastAsia="Arial" w:hAnsi="Arial" w:cs="Arial"/>
      <w:sz w:val="22"/>
      <w:szCs w:val="22"/>
      <w:lang w:val="fr-FR" w:eastAsia="fr-FR"/>
    </w:rPr>
  </w:style>
  <w:style w:type="character" w:customStyle="1" w:styleId="Corpsdutexte">
    <w:name w:val="Corps du texte_"/>
    <w:link w:val="Corpsdutexte1"/>
    <w:uiPriority w:val="99"/>
    <w:locked/>
    <w:rsid w:val="00624683"/>
    <w:rPr>
      <w:sz w:val="23"/>
      <w:szCs w:val="23"/>
      <w:shd w:val="clear" w:color="auto" w:fill="FFFFFF"/>
    </w:rPr>
  </w:style>
  <w:style w:type="character" w:customStyle="1" w:styleId="En-tte5">
    <w:name w:val="En-tête #5_"/>
    <w:link w:val="En-tte50"/>
    <w:uiPriority w:val="99"/>
    <w:locked/>
    <w:rsid w:val="00624683"/>
    <w:rPr>
      <w:b/>
      <w:bCs/>
      <w:sz w:val="22"/>
      <w:szCs w:val="22"/>
      <w:shd w:val="clear" w:color="auto" w:fill="FFFFFF"/>
    </w:rPr>
  </w:style>
  <w:style w:type="paragraph" w:customStyle="1" w:styleId="Corpsdutexte1">
    <w:name w:val="Corps du texte1"/>
    <w:basedOn w:val="Norml"/>
    <w:link w:val="Corpsdutexte"/>
    <w:uiPriority w:val="99"/>
    <w:rsid w:val="00624683"/>
    <w:pPr>
      <w:widowControl w:val="0"/>
      <w:shd w:val="clear" w:color="auto" w:fill="FFFFFF"/>
      <w:spacing w:before="180" w:after="300" w:line="240" w:lineRule="atLeast"/>
      <w:ind w:hanging="360"/>
      <w:jc w:val="center"/>
    </w:pPr>
    <w:rPr>
      <w:rFonts w:ascii="Calibri" w:eastAsia="Calibri" w:hAnsi="Calibri"/>
      <w:sz w:val="23"/>
      <w:szCs w:val="23"/>
      <w:lang w:val="fr-FR" w:eastAsia="fr-FR"/>
    </w:rPr>
  </w:style>
  <w:style w:type="paragraph" w:customStyle="1" w:styleId="En-tte50">
    <w:name w:val="En-tête #5"/>
    <w:basedOn w:val="Norml"/>
    <w:link w:val="En-tte5"/>
    <w:uiPriority w:val="99"/>
    <w:rsid w:val="00624683"/>
    <w:pPr>
      <w:widowControl w:val="0"/>
      <w:shd w:val="clear" w:color="auto" w:fill="FFFFFF"/>
      <w:spacing w:before="480" w:after="180" w:line="240" w:lineRule="atLeast"/>
      <w:jc w:val="both"/>
      <w:outlineLvl w:val="4"/>
    </w:pPr>
    <w:rPr>
      <w:rFonts w:ascii="Calibri" w:eastAsia="Calibri" w:hAnsi="Calibri"/>
      <w:b/>
      <w:bCs/>
      <w:sz w:val="22"/>
      <w:szCs w:val="22"/>
      <w:lang w:val="fr-FR" w:eastAsia="fr-FR"/>
    </w:rPr>
  </w:style>
  <w:style w:type="character" w:customStyle="1" w:styleId="ColorfulList-Accent1Char">
    <w:name w:val="Colorful List - Accent 1 Char"/>
    <w:aliases w:val="Numbered List Paragraph Char,References Char,Numbered Paragraph Char,Main numbered paragraph Char,Colorful List - Accent 11 Char,List_Paragraph Char,Multilevel para_II Char,List Paragraph1 Char,Akapit z listą BS Char"/>
    <w:link w:val="Listecouleur-Accent11"/>
    <w:uiPriority w:val="34"/>
    <w:locked/>
    <w:rsid w:val="00624683"/>
    <w:rPr>
      <w:rFonts w:ascii="Times New Roman" w:eastAsia="Times New Roman" w:hAnsi="Times New Roman"/>
      <w:sz w:val="24"/>
      <w:szCs w:val="24"/>
      <w:lang w:val="en-US" w:eastAsia="en-US"/>
    </w:rPr>
  </w:style>
  <w:style w:type="character" w:styleId="Hiperhivatkozs">
    <w:name w:val="Hyperlink"/>
    <w:uiPriority w:val="99"/>
    <w:unhideWhenUsed/>
    <w:rsid w:val="00624683"/>
    <w:rPr>
      <w:color w:val="0000FF"/>
      <w:u w:val="single"/>
    </w:rPr>
  </w:style>
  <w:style w:type="character" w:styleId="Mrltotthiperhivatkozs">
    <w:name w:val="FollowedHyperlink"/>
    <w:uiPriority w:val="99"/>
    <w:semiHidden/>
    <w:unhideWhenUsed/>
    <w:rsid w:val="00624683"/>
    <w:rPr>
      <w:color w:val="800080"/>
      <w:u w:val="single"/>
    </w:rPr>
  </w:style>
  <w:style w:type="paragraph" w:styleId="TJ2">
    <w:name w:val="toc 2"/>
    <w:basedOn w:val="Norml"/>
    <w:next w:val="Norml"/>
    <w:link w:val="TJ2Char"/>
    <w:autoRedefine/>
    <w:uiPriority w:val="39"/>
    <w:qFormat/>
    <w:rsid w:val="008D2D3F"/>
    <w:pPr>
      <w:tabs>
        <w:tab w:val="left" w:pos="880"/>
        <w:tab w:val="right" w:leader="dot" w:pos="9402"/>
      </w:tabs>
      <w:spacing w:before="120"/>
      <w:ind w:left="220"/>
    </w:pPr>
    <w:rPr>
      <w:rFonts w:ascii="Calibri" w:hAnsi="Calibri"/>
      <w:i/>
      <w:iCs/>
      <w:sz w:val="20"/>
      <w:szCs w:val="20"/>
      <w:lang w:val="fr-FR"/>
    </w:rPr>
  </w:style>
  <w:style w:type="paragraph" w:styleId="TJ1">
    <w:name w:val="toc 1"/>
    <w:basedOn w:val="Norml"/>
    <w:next w:val="Norml"/>
    <w:autoRedefine/>
    <w:uiPriority w:val="39"/>
    <w:unhideWhenUsed/>
    <w:qFormat/>
    <w:rsid w:val="00B2553C"/>
    <w:pPr>
      <w:tabs>
        <w:tab w:val="left" w:pos="480"/>
        <w:tab w:val="right" w:leader="dot" w:pos="10196"/>
      </w:tabs>
      <w:spacing w:before="240" w:after="120"/>
    </w:pPr>
    <w:rPr>
      <w:rFonts w:ascii="Calibri" w:hAnsi="Calibri"/>
      <w:b/>
      <w:bCs/>
      <w:sz w:val="20"/>
      <w:szCs w:val="20"/>
      <w:lang w:val="fr-FR"/>
    </w:rPr>
  </w:style>
  <w:style w:type="character" w:customStyle="1" w:styleId="Bodytext3">
    <w:name w:val="Body text (3)_"/>
    <w:link w:val="Bodytext30"/>
    <w:rsid w:val="00CF480C"/>
    <w:rPr>
      <w:rFonts w:ascii="Arial" w:eastAsia="Arial" w:hAnsi="Arial" w:cs="Arial"/>
      <w:b/>
      <w:bCs/>
      <w:sz w:val="40"/>
      <w:szCs w:val="40"/>
      <w:shd w:val="clear" w:color="auto" w:fill="FFFFFF"/>
    </w:rPr>
  </w:style>
  <w:style w:type="character" w:customStyle="1" w:styleId="Bodytext4">
    <w:name w:val="Body text (4)"/>
    <w:rsid w:val="00CF480C"/>
    <w:rPr>
      <w:rFonts w:ascii="Arial" w:eastAsia="Arial" w:hAnsi="Arial" w:cs="Arial"/>
      <w:b/>
      <w:bCs/>
      <w:i w:val="0"/>
      <w:iCs w:val="0"/>
      <w:smallCaps w:val="0"/>
      <w:strike w:val="0"/>
      <w:sz w:val="28"/>
      <w:szCs w:val="28"/>
      <w:u w:val="none"/>
    </w:rPr>
  </w:style>
  <w:style w:type="character" w:customStyle="1" w:styleId="Heading1">
    <w:name w:val="Heading #1_"/>
    <w:link w:val="Heading10"/>
    <w:rsid w:val="00CF480C"/>
    <w:rPr>
      <w:rFonts w:ascii="Arial" w:eastAsia="Arial" w:hAnsi="Arial" w:cs="Arial"/>
      <w:b/>
      <w:bCs/>
      <w:sz w:val="28"/>
      <w:szCs w:val="28"/>
      <w:shd w:val="clear" w:color="auto" w:fill="FFFFFF"/>
    </w:rPr>
  </w:style>
  <w:style w:type="character" w:customStyle="1" w:styleId="Headerorfooter">
    <w:name w:val="Header or footer_"/>
    <w:rsid w:val="00CF480C"/>
    <w:rPr>
      <w:rFonts w:ascii="Arial" w:eastAsia="Arial" w:hAnsi="Arial" w:cs="Arial"/>
      <w:b w:val="0"/>
      <w:bCs w:val="0"/>
      <w:i w:val="0"/>
      <w:iCs w:val="0"/>
      <w:smallCaps w:val="0"/>
      <w:strike w:val="0"/>
      <w:sz w:val="21"/>
      <w:szCs w:val="21"/>
      <w:u w:val="none"/>
    </w:rPr>
  </w:style>
  <w:style w:type="character" w:customStyle="1" w:styleId="Headerorfooter0">
    <w:name w:val="Header or footer"/>
    <w:rsid w:val="00CF480C"/>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2Bold">
    <w:name w:val="Body text (2) + Bold"/>
    <w:rsid w:val="00CF480C"/>
    <w:rPr>
      <w:rFonts w:ascii="Arial" w:eastAsia="Arial" w:hAnsi="Arial" w:cs="Arial"/>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95pt">
    <w:name w:val="Body text (2) + 9.5 pt"/>
    <w:aliases w:val="Bold"/>
    <w:rsid w:val="00CF480C"/>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285pt">
    <w:name w:val="Body text (2) + 8.5 pt"/>
    <w:rsid w:val="00CF480C"/>
    <w:rPr>
      <w:rFonts w:ascii="Arial" w:eastAsia="Arial" w:hAnsi="Arial" w:cs="Arial"/>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5">
    <w:name w:val="Body text (5)_"/>
    <w:link w:val="Bodytext50"/>
    <w:rsid w:val="00CF480C"/>
    <w:rPr>
      <w:rFonts w:ascii="Arial" w:eastAsia="Arial" w:hAnsi="Arial" w:cs="Arial"/>
      <w:sz w:val="18"/>
      <w:szCs w:val="18"/>
      <w:shd w:val="clear" w:color="auto" w:fill="FFFFFF"/>
    </w:rPr>
  </w:style>
  <w:style w:type="character" w:customStyle="1" w:styleId="Tableofcontents2">
    <w:name w:val="Table of contents (2)_"/>
    <w:link w:val="Tableofcontents20"/>
    <w:rsid w:val="00CF480C"/>
    <w:rPr>
      <w:rFonts w:ascii="Arial" w:eastAsia="Arial" w:hAnsi="Arial" w:cs="Arial"/>
      <w:b/>
      <w:bCs/>
      <w:sz w:val="22"/>
      <w:szCs w:val="22"/>
      <w:shd w:val="clear" w:color="auto" w:fill="FFFFFF"/>
    </w:rPr>
  </w:style>
  <w:style w:type="character" w:customStyle="1" w:styleId="TJ2Char">
    <w:name w:val="TJ 2 Char"/>
    <w:link w:val="TJ2"/>
    <w:uiPriority w:val="39"/>
    <w:rsid w:val="00CF480C"/>
    <w:rPr>
      <w:rFonts w:eastAsia="Times New Roman"/>
      <w:i/>
      <w:iCs/>
      <w:lang w:eastAsia="en-US"/>
    </w:rPr>
  </w:style>
  <w:style w:type="character" w:customStyle="1" w:styleId="Bodytext2Exact">
    <w:name w:val="Body text (2) Exact"/>
    <w:rsid w:val="00CF480C"/>
    <w:rPr>
      <w:rFonts w:ascii="Arial" w:eastAsia="Arial" w:hAnsi="Arial" w:cs="Arial"/>
      <w:b w:val="0"/>
      <w:bCs w:val="0"/>
      <w:i w:val="0"/>
      <w:iCs w:val="0"/>
      <w:smallCaps w:val="0"/>
      <w:strike w:val="0"/>
      <w:sz w:val="22"/>
      <w:szCs w:val="22"/>
      <w:u w:val="none"/>
    </w:rPr>
  </w:style>
  <w:style w:type="character" w:customStyle="1" w:styleId="Heading2">
    <w:name w:val="Heading #2_"/>
    <w:link w:val="Heading20"/>
    <w:rsid w:val="00CF480C"/>
    <w:rPr>
      <w:rFonts w:ascii="Arial" w:eastAsia="Arial" w:hAnsi="Arial" w:cs="Arial"/>
      <w:b/>
      <w:bCs/>
      <w:shd w:val="clear" w:color="auto" w:fill="FFFFFF"/>
    </w:rPr>
  </w:style>
  <w:style w:type="character" w:customStyle="1" w:styleId="Bodytext6">
    <w:name w:val="Body text (6)_"/>
    <w:link w:val="Bodytext60"/>
    <w:rsid w:val="00CF480C"/>
    <w:rPr>
      <w:rFonts w:ascii="Arial" w:eastAsia="Arial" w:hAnsi="Arial" w:cs="Arial"/>
      <w:b/>
      <w:bCs/>
      <w:sz w:val="22"/>
      <w:szCs w:val="22"/>
      <w:shd w:val="clear" w:color="auto" w:fill="FFFFFF"/>
    </w:rPr>
  </w:style>
  <w:style w:type="character" w:customStyle="1" w:styleId="Tablecaption">
    <w:name w:val="Table caption_"/>
    <w:link w:val="Tablecaption0"/>
    <w:rsid w:val="00CF480C"/>
    <w:rPr>
      <w:rFonts w:ascii="Arial" w:eastAsia="Arial" w:hAnsi="Arial" w:cs="Arial"/>
      <w:sz w:val="22"/>
      <w:szCs w:val="22"/>
      <w:shd w:val="clear" w:color="auto" w:fill="FFFFFF"/>
    </w:rPr>
  </w:style>
  <w:style w:type="character" w:customStyle="1" w:styleId="Bodytext7">
    <w:name w:val="Body text (7)_"/>
    <w:link w:val="Bodytext70"/>
    <w:rsid w:val="00CF480C"/>
    <w:rPr>
      <w:rFonts w:ascii="Arial" w:eastAsia="Arial" w:hAnsi="Arial" w:cs="Arial"/>
      <w:shd w:val="clear" w:color="auto" w:fill="FFFFFF"/>
    </w:rPr>
  </w:style>
  <w:style w:type="character" w:customStyle="1" w:styleId="Tableofcontents3">
    <w:name w:val="Table of contents (3)_"/>
    <w:link w:val="Tableofcontents30"/>
    <w:rsid w:val="00CF480C"/>
    <w:rPr>
      <w:rFonts w:ascii="Arial" w:eastAsia="Arial" w:hAnsi="Arial" w:cs="Arial"/>
      <w:shd w:val="clear" w:color="auto" w:fill="FFFFFF"/>
    </w:rPr>
  </w:style>
  <w:style w:type="paragraph" w:customStyle="1" w:styleId="Bodytext30">
    <w:name w:val="Body text (3)"/>
    <w:basedOn w:val="Norml"/>
    <w:link w:val="Bodytext3"/>
    <w:rsid w:val="00CF480C"/>
    <w:pPr>
      <w:widowControl w:val="0"/>
      <w:shd w:val="clear" w:color="auto" w:fill="FFFFFF"/>
      <w:spacing w:after="620" w:line="562" w:lineRule="exact"/>
      <w:jc w:val="center"/>
    </w:pPr>
    <w:rPr>
      <w:rFonts w:ascii="Arial" w:eastAsia="Arial" w:hAnsi="Arial" w:cs="Arial"/>
      <w:b/>
      <w:bCs/>
      <w:sz w:val="40"/>
      <w:szCs w:val="40"/>
      <w:lang w:val="fr-FR" w:eastAsia="fr-FR"/>
    </w:rPr>
  </w:style>
  <w:style w:type="paragraph" w:customStyle="1" w:styleId="Heading10">
    <w:name w:val="Heading #1"/>
    <w:basedOn w:val="Norml"/>
    <w:link w:val="Heading1"/>
    <w:rsid w:val="00CF480C"/>
    <w:pPr>
      <w:widowControl w:val="0"/>
      <w:shd w:val="clear" w:color="auto" w:fill="FFFFFF"/>
      <w:spacing w:after="580" w:line="312" w:lineRule="exact"/>
      <w:jc w:val="both"/>
      <w:outlineLvl w:val="0"/>
    </w:pPr>
    <w:rPr>
      <w:rFonts w:ascii="Arial" w:eastAsia="Arial" w:hAnsi="Arial" w:cs="Arial"/>
      <w:b/>
      <w:bCs/>
      <w:sz w:val="28"/>
      <w:szCs w:val="28"/>
      <w:lang w:val="fr-FR" w:eastAsia="fr-FR"/>
    </w:rPr>
  </w:style>
  <w:style w:type="paragraph" w:customStyle="1" w:styleId="Bodytext50">
    <w:name w:val="Body text (5)"/>
    <w:basedOn w:val="Norml"/>
    <w:link w:val="Bodytext5"/>
    <w:rsid w:val="00CF480C"/>
    <w:pPr>
      <w:widowControl w:val="0"/>
      <w:shd w:val="clear" w:color="auto" w:fill="FFFFFF"/>
      <w:spacing w:before="1560" w:line="240" w:lineRule="exact"/>
      <w:jc w:val="both"/>
    </w:pPr>
    <w:rPr>
      <w:rFonts w:ascii="Arial" w:eastAsia="Arial" w:hAnsi="Arial" w:cs="Arial"/>
      <w:sz w:val="18"/>
      <w:szCs w:val="18"/>
      <w:lang w:val="fr-FR" w:eastAsia="fr-FR"/>
    </w:rPr>
  </w:style>
  <w:style w:type="paragraph" w:customStyle="1" w:styleId="Tableofcontents20">
    <w:name w:val="Table of contents (2)"/>
    <w:basedOn w:val="Norml"/>
    <w:link w:val="Tableofcontents2"/>
    <w:rsid w:val="00CF480C"/>
    <w:pPr>
      <w:widowControl w:val="0"/>
      <w:shd w:val="clear" w:color="auto" w:fill="FFFFFF"/>
      <w:spacing w:before="480" w:line="398" w:lineRule="exact"/>
    </w:pPr>
    <w:rPr>
      <w:rFonts w:ascii="Arial" w:eastAsia="Arial" w:hAnsi="Arial" w:cs="Arial"/>
      <w:b/>
      <w:bCs/>
      <w:sz w:val="22"/>
      <w:szCs w:val="22"/>
      <w:lang w:val="fr-FR" w:eastAsia="fr-FR"/>
    </w:rPr>
  </w:style>
  <w:style w:type="paragraph" w:customStyle="1" w:styleId="Heading20">
    <w:name w:val="Heading #2"/>
    <w:basedOn w:val="Norml"/>
    <w:link w:val="Heading2"/>
    <w:rsid w:val="00CF480C"/>
    <w:pPr>
      <w:widowControl w:val="0"/>
      <w:shd w:val="clear" w:color="auto" w:fill="FFFFFF"/>
      <w:spacing w:after="120" w:line="268" w:lineRule="exact"/>
      <w:jc w:val="both"/>
      <w:outlineLvl w:val="1"/>
    </w:pPr>
    <w:rPr>
      <w:rFonts w:ascii="Arial" w:eastAsia="Arial" w:hAnsi="Arial" w:cs="Arial"/>
      <w:b/>
      <w:bCs/>
      <w:sz w:val="20"/>
      <w:szCs w:val="20"/>
      <w:lang w:val="fr-FR" w:eastAsia="fr-FR"/>
    </w:rPr>
  </w:style>
  <w:style w:type="paragraph" w:customStyle="1" w:styleId="Bodytext60">
    <w:name w:val="Body text (6)"/>
    <w:basedOn w:val="Norml"/>
    <w:link w:val="Bodytext6"/>
    <w:rsid w:val="00CF480C"/>
    <w:pPr>
      <w:widowControl w:val="0"/>
      <w:shd w:val="clear" w:color="auto" w:fill="FFFFFF"/>
      <w:spacing w:before="120" w:after="120" w:line="246" w:lineRule="exact"/>
      <w:jc w:val="both"/>
    </w:pPr>
    <w:rPr>
      <w:rFonts w:ascii="Arial" w:eastAsia="Arial" w:hAnsi="Arial" w:cs="Arial"/>
      <w:b/>
      <w:bCs/>
      <w:sz w:val="22"/>
      <w:szCs w:val="22"/>
      <w:lang w:val="fr-FR" w:eastAsia="fr-FR"/>
    </w:rPr>
  </w:style>
  <w:style w:type="paragraph" w:customStyle="1" w:styleId="Tablecaption0">
    <w:name w:val="Table caption"/>
    <w:basedOn w:val="Norml"/>
    <w:link w:val="Tablecaption"/>
    <w:rsid w:val="00CF480C"/>
    <w:pPr>
      <w:widowControl w:val="0"/>
      <w:shd w:val="clear" w:color="auto" w:fill="FFFFFF"/>
      <w:spacing w:line="246" w:lineRule="exact"/>
    </w:pPr>
    <w:rPr>
      <w:rFonts w:ascii="Arial" w:eastAsia="Arial" w:hAnsi="Arial" w:cs="Arial"/>
      <w:sz w:val="22"/>
      <w:szCs w:val="22"/>
      <w:lang w:val="fr-FR" w:eastAsia="fr-FR"/>
    </w:rPr>
  </w:style>
  <w:style w:type="paragraph" w:customStyle="1" w:styleId="Bodytext70">
    <w:name w:val="Body text (7)"/>
    <w:basedOn w:val="Norml"/>
    <w:link w:val="Bodytext7"/>
    <w:rsid w:val="00CF480C"/>
    <w:pPr>
      <w:widowControl w:val="0"/>
      <w:shd w:val="clear" w:color="auto" w:fill="FFFFFF"/>
      <w:spacing w:line="442" w:lineRule="exact"/>
    </w:pPr>
    <w:rPr>
      <w:rFonts w:ascii="Arial" w:eastAsia="Arial" w:hAnsi="Arial" w:cs="Arial"/>
      <w:sz w:val="20"/>
      <w:szCs w:val="20"/>
      <w:lang w:val="fr-FR" w:eastAsia="fr-FR"/>
    </w:rPr>
  </w:style>
  <w:style w:type="paragraph" w:customStyle="1" w:styleId="Tableofcontents30">
    <w:name w:val="Table of contents (3)"/>
    <w:basedOn w:val="Norml"/>
    <w:link w:val="Tableofcontents3"/>
    <w:rsid w:val="00CF480C"/>
    <w:pPr>
      <w:widowControl w:val="0"/>
      <w:shd w:val="clear" w:color="auto" w:fill="FFFFFF"/>
      <w:spacing w:line="343" w:lineRule="exact"/>
      <w:jc w:val="both"/>
    </w:pPr>
    <w:rPr>
      <w:rFonts w:ascii="Arial" w:eastAsia="Arial" w:hAnsi="Arial" w:cs="Arial"/>
      <w:sz w:val="20"/>
      <w:szCs w:val="20"/>
      <w:lang w:val="fr-FR" w:eastAsia="fr-FR"/>
    </w:rPr>
  </w:style>
  <w:style w:type="paragraph" w:customStyle="1" w:styleId="Heading1contract">
    <w:name w:val="Heading 1 contract"/>
    <w:basedOn w:val="Norml"/>
    <w:link w:val="Heading1contractChar"/>
    <w:qFormat/>
    <w:rsid w:val="00CF480C"/>
    <w:pPr>
      <w:keepNext/>
      <w:numPr>
        <w:numId w:val="13"/>
      </w:numPr>
      <w:spacing w:before="240"/>
      <w:jc w:val="both"/>
    </w:pPr>
    <w:rPr>
      <w:rFonts w:ascii="Arial" w:hAnsi="Arial"/>
      <w:b/>
      <w:caps/>
      <w:sz w:val="20"/>
      <w:szCs w:val="20"/>
      <w:lang w:val="en-GB" w:eastAsia="ko-KR"/>
    </w:rPr>
  </w:style>
  <w:style w:type="character" w:customStyle="1" w:styleId="Heading1contractChar">
    <w:name w:val="Heading 1 contract Char"/>
    <w:link w:val="Heading1contract"/>
    <w:rsid w:val="00CF480C"/>
    <w:rPr>
      <w:rFonts w:ascii="Arial" w:eastAsia="Times New Roman" w:hAnsi="Arial"/>
      <w:b/>
      <w:caps/>
      <w:lang w:val="en-GB" w:eastAsia="ko-KR"/>
    </w:rPr>
  </w:style>
  <w:style w:type="paragraph" w:customStyle="1" w:styleId="Heading2contracts">
    <w:name w:val="Heading 2 contracts"/>
    <w:basedOn w:val="Cmsor2"/>
    <w:link w:val="Heading2contractsChar"/>
    <w:qFormat/>
    <w:rsid w:val="00CF480C"/>
    <w:pPr>
      <w:keepNext/>
      <w:tabs>
        <w:tab w:val="num" w:pos="567"/>
        <w:tab w:val="left" w:pos="851"/>
      </w:tabs>
      <w:spacing w:before="120" w:beforeAutospacing="0" w:after="120" w:afterAutospacing="0"/>
      <w:ind w:left="851" w:hanging="851"/>
      <w:jc w:val="both"/>
    </w:pPr>
    <w:rPr>
      <w:rFonts w:ascii="Arial Bold" w:hAnsi="Arial Bold"/>
      <w:bCs w:val="0"/>
      <w:color w:val="0070C0"/>
      <w:sz w:val="22"/>
      <w:szCs w:val="22"/>
      <w:lang w:val="en-GB"/>
    </w:rPr>
  </w:style>
  <w:style w:type="character" w:customStyle="1" w:styleId="Heading2contractsChar">
    <w:name w:val="Heading 2 contracts Char"/>
    <w:link w:val="Heading2contracts"/>
    <w:rsid w:val="00CF480C"/>
    <w:rPr>
      <w:rFonts w:ascii="Arial Bold" w:eastAsia="Times New Roman" w:hAnsi="Arial Bold"/>
      <w:b/>
      <w:color w:val="0070C0"/>
      <w:sz w:val="22"/>
      <w:szCs w:val="22"/>
      <w:lang w:val="en-GB" w:eastAsia="en-US"/>
    </w:rPr>
  </w:style>
  <w:style w:type="character" w:styleId="HTML-rgp">
    <w:name w:val="HTML Typewriter"/>
    <w:semiHidden/>
    <w:unhideWhenUsed/>
    <w:rsid w:val="00CF480C"/>
    <w:rPr>
      <w:rFonts w:ascii="Courier New" w:eastAsia="Times New Roman" w:hAnsi="Courier New" w:cs="Courier New" w:hint="default"/>
      <w:sz w:val="20"/>
      <w:szCs w:val="20"/>
    </w:rPr>
  </w:style>
  <w:style w:type="character" w:customStyle="1" w:styleId="RetraitcorpsdetexteCar1">
    <w:name w:val="Retrait corps de texte Car1"/>
    <w:uiPriority w:val="99"/>
    <w:semiHidden/>
    <w:rsid w:val="00CF480C"/>
    <w:rPr>
      <w:color w:val="000000"/>
    </w:rPr>
  </w:style>
  <w:style w:type="paragraph" w:customStyle="1" w:styleId="NormalEng">
    <w:name w:val="NormalEng"/>
    <w:basedOn w:val="Norml"/>
    <w:uiPriority w:val="99"/>
    <w:semiHidden/>
    <w:rsid w:val="00CF480C"/>
    <w:pPr>
      <w:autoSpaceDE w:val="0"/>
      <w:autoSpaceDN w:val="0"/>
      <w:adjustRightInd w:val="0"/>
      <w:ind w:left="964"/>
      <w:jc w:val="both"/>
    </w:pPr>
    <w:rPr>
      <w:rFonts w:ascii="Arial" w:hAnsi="Arial"/>
      <w:sz w:val="22"/>
      <w:szCs w:val="20"/>
      <w:lang w:val="en-GB" w:eastAsia="fr-FR"/>
    </w:rPr>
  </w:style>
  <w:style w:type="paragraph" w:customStyle="1" w:styleId="PuceBrune">
    <w:name w:val="Puce Brune"/>
    <w:basedOn w:val="Norml"/>
    <w:uiPriority w:val="99"/>
    <w:semiHidden/>
    <w:rsid w:val="00CF480C"/>
    <w:pPr>
      <w:numPr>
        <w:numId w:val="14"/>
      </w:numPr>
      <w:jc w:val="both"/>
    </w:pPr>
    <w:rPr>
      <w:rFonts w:ascii="Arial" w:hAnsi="Arial"/>
      <w:sz w:val="22"/>
      <w:lang w:val="en-GB" w:eastAsia="fr-FR"/>
    </w:rPr>
  </w:style>
  <w:style w:type="paragraph" w:customStyle="1" w:styleId="TEXTO">
    <w:name w:val="TEXTO"/>
    <w:basedOn w:val="Norml"/>
    <w:uiPriority w:val="99"/>
    <w:semiHidden/>
    <w:qFormat/>
    <w:rsid w:val="00CF480C"/>
    <w:pPr>
      <w:overflowPunct w:val="0"/>
      <w:autoSpaceDE w:val="0"/>
      <w:autoSpaceDN w:val="0"/>
      <w:adjustRightInd w:val="0"/>
      <w:spacing w:after="120" w:line="260" w:lineRule="exact"/>
      <w:ind w:right="34"/>
      <w:jc w:val="both"/>
    </w:pPr>
    <w:rPr>
      <w:rFonts w:ascii="Georgia" w:hAnsi="Georgia"/>
      <w:sz w:val="22"/>
      <w:szCs w:val="20"/>
      <w:lang w:eastAsia="fr-FR"/>
    </w:rPr>
  </w:style>
  <w:style w:type="paragraph" w:customStyle="1" w:styleId="Address">
    <w:name w:val="Address"/>
    <w:basedOn w:val="Norml"/>
    <w:uiPriority w:val="99"/>
    <w:semiHidden/>
    <w:rsid w:val="00CF480C"/>
    <w:rPr>
      <w:rFonts w:ascii="Arial" w:hAnsi="Arial"/>
      <w:sz w:val="22"/>
      <w:szCs w:val="20"/>
      <w:lang w:val="en-GB"/>
    </w:rPr>
  </w:style>
  <w:style w:type="paragraph" w:customStyle="1" w:styleId="Typedudocument">
    <w:name w:val="Type du document"/>
    <w:basedOn w:val="Norml"/>
    <w:next w:val="Norml"/>
    <w:rsid w:val="00CF480C"/>
    <w:pPr>
      <w:spacing w:before="360"/>
      <w:jc w:val="center"/>
    </w:pPr>
    <w:rPr>
      <w:rFonts w:eastAsia="Calibri"/>
      <w:b/>
      <w:szCs w:val="22"/>
      <w:lang w:val="en-GB"/>
    </w:rPr>
  </w:style>
  <w:style w:type="character" w:styleId="Kiemels2">
    <w:name w:val="Strong"/>
    <w:uiPriority w:val="22"/>
    <w:qFormat/>
    <w:rsid w:val="00CF480C"/>
    <w:rPr>
      <w:b/>
      <w:bCs/>
    </w:rPr>
  </w:style>
  <w:style w:type="paragraph" w:customStyle="1" w:styleId="TOCHeading1">
    <w:name w:val="TOC Heading1"/>
    <w:basedOn w:val="Cmsor1"/>
    <w:next w:val="Norml"/>
    <w:uiPriority w:val="39"/>
    <w:unhideWhenUsed/>
    <w:qFormat/>
    <w:rsid w:val="00CF480C"/>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unhideWhenUsed/>
    <w:rsid w:val="00CF480C"/>
    <w:pPr>
      <w:widowControl w:val="0"/>
      <w:spacing w:after="100"/>
      <w:ind w:left="480"/>
    </w:pPr>
    <w:rPr>
      <w:color w:val="000000"/>
      <w:lang w:bidi="en-US"/>
    </w:rPr>
  </w:style>
  <w:style w:type="character" w:customStyle="1" w:styleId="En-tte4">
    <w:name w:val="En-tête #4_"/>
    <w:link w:val="En-tte40"/>
    <w:rsid w:val="00CF480C"/>
    <w:rPr>
      <w:rFonts w:ascii="Arial" w:eastAsia="Arial" w:hAnsi="Arial" w:cs="Arial"/>
      <w:sz w:val="27"/>
      <w:szCs w:val="27"/>
      <w:shd w:val="clear" w:color="auto" w:fill="FFFFFF"/>
    </w:rPr>
  </w:style>
  <w:style w:type="paragraph" w:customStyle="1" w:styleId="En-tte40">
    <w:name w:val="En-tête #4"/>
    <w:basedOn w:val="Norml"/>
    <w:link w:val="En-tte4"/>
    <w:rsid w:val="00CF480C"/>
    <w:pPr>
      <w:widowControl w:val="0"/>
      <w:shd w:val="clear" w:color="auto" w:fill="FFFFFF"/>
      <w:spacing w:after="360" w:line="0" w:lineRule="atLeast"/>
      <w:jc w:val="center"/>
      <w:outlineLvl w:val="3"/>
    </w:pPr>
    <w:rPr>
      <w:rFonts w:ascii="Arial" w:eastAsia="Arial" w:hAnsi="Arial" w:cs="Arial"/>
      <w:sz w:val="27"/>
      <w:szCs w:val="27"/>
      <w:lang w:val="fr-FR" w:eastAsia="fr-FR"/>
    </w:rPr>
  </w:style>
  <w:style w:type="paragraph" w:customStyle="1" w:styleId="Tab">
    <w:name w:val="Tab"/>
    <w:basedOn w:val="Norml"/>
    <w:qFormat/>
    <w:rsid w:val="00CF480C"/>
    <w:pPr>
      <w:widowControl w:val="0"/>
      <w:autoSpaceDE w:val="0"/>
      <w:autoSpaceDN w:val="0"/>
      <w:adjustRightInd w:val="0"/>
      <w:spacing w:before="20" w:after="20"/>
      <w:jc w:val="center"/>
    </w:pPr>
    <w:rPr>
      <w:rFonts w:ascii="Swis721 LtCn BT" w:hAnsi="Swis721 LtCn BT"/>
      <w:bCs/>
      <w:color w:val="000000"/>
      <w:sz w:val="20"/>
      <w:szCs w:val="22"/>
      <w:lang w:val="fr-FR" w:eastAsia="fr-FR"/>
    </w:rPr>
  </w:style>
  <w:style w:type="character" w:customStyle="1" w:styleId="Cmsor7Char">
    <w:name w:val="Címsor 7 Char"/>
    <w:link w:val="Cmsor7"/>
    <w:uiPriority w:val="9"/>
    <w:semiHidden/>
    <w:rsid w:val="00060932"/>
    <w:rPr>
      <w:rFonts w:ascii="Calibri" w:eastAsia="Times New Roman" w:hAnsi="Calibri" w:cs="Times New Roman"/>
      <w:sz w:val="24"/>
      <w:szCs w:val="24"/>
      <w:lang w:val="en-US" w:eastAsia="en-US"/>
    </w:rPr>
  </w:style>
  <w:style w:type="character" w:customStyle="1" w:styleId="Cmsor8Char">
    <w:name w:val="Címsor 8 Char"/>
    <w:link w:val="Cmsor8"/>
    <w:uiPriority w:val="9"/>
    <w:semiHidden/>
    <w:rsid w:val="00060932"/>
    <w:rPr>
      <w:rFonts w:ascii="Calibri" w:eastAsia="Times New Roman" w:hAnsi="Calibri" w:cs="Times New Roman"/>
      <w:i/>
      <w:iCs/>
      <w:sz w:val="24"/>
      <w:szCs w:val="24"/>
      <w:lang w:val="en-US" w:eastAsia="en-US"/>
    </w:rPr>
  </w:style>
  <w:style w:type="paragraph" w:styleId="Listaszerbekezds">
    <w:name w:val="List Paragraph"/>
    <w:aliases w:val="List Paragraph à moi,lista_2,Számozott lista 1,Eszeri felsorolás,Listaszerű bekezdés1,Welt L Char,Welt L,Bullet List,FooterText,numbered,Paragraphe de liste1,Bulletr List Paragraph,列出段落,列出段落1,Listeafsnit1,リスト段落1,body"/>
    <w:basedOn w:val="Norml"/>
    <w:link w:val="ListaszerbekezdsChar"/>
    <w:uiPriority w:val="34"/>
    <w:qFormat/>
    <w:rsid w:val="00AA3934"/>
    <w:pPr>
      <w:ind w:left="708"/>
    </w:pPr>
  </w:style>
  <w:style w:type="paragraph" w:styleId="Csakszveg">
    <w:name w:val="Plain Text"/>
    <w:basedOn w:val="Norml"/>
    <w:link w:val="CsakszvegChar"/>
    <w:uiPriority w:val="99"/>
    <w:semiHidden/>
    <w:unhideWhenUsed/>
    <w:rsid w:val="0027414D"/>
    <w:rPr>
      <w:rFonts w:ascii="Calibri" w:eastAsia="Calibri" w:hAnsi="Calibri"/>
      <w:sz w:val="22"/>
      <w:szCs w:val="21"/>
      <w:lang w:val="fr-FR"/>
    </w:rPr>
  </w:style>
  <w:style w:type="character" w:customStyle="1" w:styleId="CsakszvegChar">
    <w:name w:val="Csak szöveg Char"/>
    <w:link w:val="Csakszveg"/>
    <w:uiPriority w:val="99"/>
    <w:semiHidden/>
    <w:rsid w:val="0027414D"/>
    <w:rPr>
      <w:sz w:val="22"/>
      <w:szCs w:val="21"/>
      <w:lang w:eastAsia="en-US"/>
    </w:rPr>
  </w:style>
  <w:style w:type="character" w:customStyle="1" w:styleId="ListaszerbekezdsChar">
    <w:name w:val="Listaszerű bekezdés Char"/>
    <w:aliases w:val="List Paragraph à moi Char,lista_2 Char,Számozott lista 1 Char,Eszeri felsorolás Char,Listaszerű bekezdés1 Char,Welt L Char Char,Welt L Char1,Bullet List Char,FooterText Char,numbered Char,Paragraphe de liste1 Char,列出段落 Char"/>
    <w:link w:val="Listaszerbekezds"/>
    <w:uiPriority w:val="34"/>
    <w:locked/>
    <w:rsid w:val="00D71F99"/>
    <w:rPr>
      <w:rFonts w:ascii="Times New Roman" w:eastAsia="Times New Roman" w:hAnsi="Times New Roman"/>
      <w:sz w:val="24"/>
      <w:szCs w:val="24"/>
      <w:lang w:val="en-US" w:eastAsia="en-US"/>
    </w:rPr>
  </w:style>
  <w:style w:type="paragraph" w:styleId="Vltozat">
    <w:name w:val="Revision"/>
    <w:hidden/>
    <w:uiPriority w:val="99"/>
    <w:semiHidden/>
    <w:rsid w:val="00923BC6"/>
    <w:rPr>
      <w:rFonts w:ascii="Times New Roman" w:eastAsia="Times New Roman" w:hAnsi="Times New Roman"/>
      <w:sz w:val="24"/>
      <w:szCs w:val="24"/>
    </w:rPr>
  </w:style>
  <w:style w:type="character" w:customStyle="1" w:styleId="null1">
    <w:name w:val="null1"/>
    <w:rsid w:val="0041326F"/>
  </w:style>
  <w:style w:type="paragraph" w:customStyle="1" w:styleId="null">
    <w:name w:val="null"/>
    <w:basedOn w:val="Norml"/>
    <w:rsid w:val="00472FED"/>
    <w:pPr>
      <w:spacing w:before="100" w:beforeAutospacing="1" w:after="100" w:afterAutospacing="1"/>
    </w:pPr>
    <w:rPr>
      <w:rFonts w:eastAsia="Calibri"/>
      <w:lang w:val="fr-FR" w:eastAsia="fr-FR"/>
    </w:rPr>
  </w:style>
  <w:style w:type="paragraph" w:customStyle="1" w:styleId="NumbParagraphe">
    <w:name w:val="Numb Paragraphe"/>
    <w:basedOn w:val="Listaszerbekezds"/>
    <w:qFormat/>
    <w:rsid w:val="003C761E"/>
    <w:pPr>
      <w:numPr>
        <w:numId w:val="48"/>
      </w:numPr>
      <w:tabs>
        <w:tab w:val="num" w:pos="360"/>
      </w:tabs>
      <w:spacing w:before="120" w:after="120"/>
      <w:ind w:left="360" w:firstLine="0"/>
      <w:jc w:val="both"/>
    </w:pPr>
    <w:rPr>
      <w:rFonts w:ascii="Calibri" w:eastAsia="Calibri" w:hAnsi="Calibri"/>
      <w:sz w:val="22"/>
      <w:szCs w:val="22"/>
    </w:rPr>
  </w:style>
  <w:style w:type="paragraph" w:customStyle="1" w:styleId="Annexe">
    <w:name w:val="Annexe"/>
    <w:basedOn w:val="Cmsor1"/>
    <w:next w:val="Norml"/>
    <w:qFormat/>
    <w:rsid w:val="003C761E"/>
    <w:pPr>
      <w:keepNext/>
      <w:keepLines/>
      <w:spacing w:before="120" w:beforeAutospacing="0" w:after="120" w:afterAutospacing="0"/>
      <w:jc w:val="center"/>
    </w:pPr>
    <w:rPr>
      <w:rFonts w:ascii="Calibri" w:hAnsi="Calibri"/>
      <w:bCs w:val="0"/>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931">
      <w:bodyDiv w:val="1"/>
      <w:marLeft w:val="0"/>
      <w:marRight w:val="0"/>
      <w:marTop w:val="0"/>
      <w:marBottom w:val="0"/>
      <w:divBdr>
        <w:top w:val="none" w:sz="0" w:space="0" w:color="auto"/>
        <w:left w:val="none" w:sz="0" w:space="0" w:color="auto"/>
        <w:bottom w:val="none" w:sz="0" w:space="0" w:color="auto"/>
        <w:right w:val="none" w:sz="0" w:space="0" w:color="auto"/>
      </w:divBdr>
    </w:div>
    <w:div w:id="69932407">
      <w:bodyDiv w:val="1"/>
      <w:marLeft w:val="0"/>
      <w:marRight w:val="0"/>
      <w:marTop w:val="0"/>
      <w:marBottom w:val="0"/>
      <w:divBdr>
        <w:top w:val="none" w:sz="0" w:space="0" w:color="auto"/>
        <w:left w:val="none" w:sz="0" w:space="0" w:color="auto"/>
        <w:bottom w:val="none" w:sz="0" w:space="0" w:color="auto"/>
        <w:right w:val="none" w:sz="0" w:space="0" w:color="auto"/>
      </w:divBdr>
    </w:div>
    <w:div w:id="157310364">
      <w:bodyDiv w:val="1"/>
      <w:marLeft w:val="0"/>
      <w:marRight w:val="0"/>
      <w:marTop w:val="0"/>
      <w:marBottom w:val="0"/>
      <w:divBdr>
        <w:top w:val="none" w:sz="0" w:space="0" w:color="auto"/>
        <w:left w:val="none" w:sz="0" w:space="0" w:color="auto"/>
        <w:bottom w:val="none" w:sz="0" w:space="0" w:color="auto"/>
        <w:right w:val="none" w:sz="0" w:space="0" w:color="auto"/>
      </w:divBdr>
    </w:div>
    <w:div w:id="164319644">
      <w:bodyDiv w:val="1"/>
      <w:marLeft w:val="0"/>
      <w:marRight w:val="0"/>
      <w:marTop w:val="0"/>
      <w:marBottom w:val="0"/>
      <w:divBdr>
        <w:top w:val="none" w:sz="0" w:space="0" w:color="auto"/>
        <w:left w:val="none" w:sz="0" w:space="0" w:color="auto"/>
        <w:bottom w:val="none" w:sz="0" w:space="0" w:color="auto"/>
        <w:right w:val="none" w:sz="0" w:space="0" w:color="auto"/>
      </w:divBdr>
    </w:div>
    <w:div w:id="236210401">
      <w:bodyDiv w:val="1"/>
      <w:marLeft w:val="0"/>
      <w:marRight w:val="0"/>
      <w:marTop w:val="0"/>
      <w:marBottom w:val="0"/>
      <w:divBdr>
        <w:top w:val="none" w:sz="0" w:space="0" w:color="auto"/>
        <w:left w:val="none" w:sz="0" w:space="0" w:color="auto"/>
        <w:bottom w:val="none" w:sz="0" w:space="0" w:color="auto"/>
        <w:right w:val="none" w:sz="0" w:space="0" w:color="auto"/>
      </w:divBdr>
    </w:div>
    <w:div w:id="256256919">
      <w:bodyDiv w:val="1"/>
      <w:marLeft w:val="0"/>
      <w:marRight w:val="0"/>
      <w:marTop w:val="0"/>
      <w:marBottom w:val="0"/>
      <w:divBdr>
        <w:top w:val="none" w:sz="0" w:space="0" w:color="auto"/>
        <w:left w:val="none" w:sz="0" w:space="0" w:color="auto"/>
        <w:bottom w:val="none" w:sz="0" w:space="0" w:color="auto"/>
        <w:right w:val="none" w:sz="0" w:space="0" w:color="auto"/>
      </w:divBdr>
    </w:div>
    <w:div w:id="268239592">
      <w:bodyDiv w:val="1"/>
      <w:marLeft w:val="0"/>
      <w:marRight w:val="0"/>
      <w:marTop w:val="0"/>
      <w:marBottom w:val="0"/>
      <w:divBdr>
        <w:top w:val="none" w:sz="0" w:space="0" w:color="auto"/>
        <w:left w:val="none" w:sz="0" w:space="0" w:color="auto"/>
        <w:bottom w:val="none" w:sz="0" w:space="0" w:color="auto"/>
        <w:right w:val="none" w:sz="0" w:space="0" w:color="auto"/>
      </w:divBdr>
    </w:div>
    <w:div w:id="332338996">
      <w:bodyDiv w:val="1"/>
      <w:marLeft w:val="0"/>
      <w:marRight w:val="0"/>
      <w:marTop w:val="0"/>
      <w:marBottom w:val="0"/>
      <w:divBdr>
        <w:top w:val="none" w:sz="0" w:space="0" w:color="auto"/>
        <w:left w:val="none" w:sz="0" w:space="0" w:color="auto"/>
        <w:bottom w:val="none" w:sz="0" w:space="0" w:color="auto"/>
        <w:right w:val="none" w:sz="0" w:space="0" w:color="auto"/>
      </w:divBdr>
    </w:div>
    <w:div w:id="332684423">
      <w:bodyDiv w:val="1"/>
      <w:marLeft w:val="0"/>
      <w:marRight w:val="0"/>
      <w:marTop w:val="0"/>
      <w:marBottom w:val="0"/>
      <w:divBdr>
        <w:top w:val="none" w:sz="0" w:space="0" w:color="auto"/>
        <w:left w:val="none" w:sz="0" w:space="0" w:color="auto"/>
        <w:bottom w:val="none" w:sz="0" w:space="0" w:color="auto"/>
        <w:right w:val="none" w:sz="0" w:space="0" w:color="auto"/>
      </w:divBdr>
    </w:div>
    <w:div w:id="335230520">
      <w:bodyDiv w:val="1"/>
      <w:marLeft w:val="0"/>
      <w:marRight w:val="0"/>
      <w:marTop w:val="0"/>
      <w:marBottom w:val="0"/>
      <w:divBdr>
        <w:top w:val="none" w:sz="0" w:space="0" w:color="auto"/>
        <w:left w:val="none" w:sz="0" w:space="0" w:color="auto"/>
        <w:bottom w:val="none" w:sz="0" w:space="0" w:color="auto"/>
        <w:right w:val="none" w:sz="0" w:space="0" w:color="auto"/>
      </w:divBdr>
    </w:div>
    <w:div w:id="378627001">
      <w:bodyDiv w:val="1"/>
      <w:marLeft w:val="0"/>
      <w:marRight w:val="0"/>
      <w:marTop w:val="0"/>
      <w:marBottom w:val="0"/>
      <w:divBdr>
        <w:top w:val="none" w:sz="0" w:space="0" w:color="auto"/>
        <w:left w:val="none" w:sz="0" w:space="0" w:color="auto"/>
        <w:bottom w:val="none" w:sz="0" w:space="0" w:color="auto"/>
        <w:right w:val="none" w:sz="0" w:space="0" w:color="auto"/>
      </w:divBdr>
    </w:div>
    <w:div w:id="471599721">
      <w:bodyDiv w:val="1"/>
      <w:marLeft w:val="0"/>
      <w:marRight w:val="0"/>
      <w:marTop w:val="0"/>
      <w:marBottom w:val="0"/>
      <w:divBdr>
        <w:top w:val="none" w:sz="0" w:space="0" w:color="auto"/>
        <w:left w:val="none" w:sz="0" w:space="0" w:color="auto"/>
        <w:bottom w:val="none" w:sz="0" w:space="0" w:color="auto"/>
        <w:right w:val="none" w:sz="0" w:space="0" w:color="auto"/>
      </w:divBdr>
    </w:div>
    <w:div w:id="565530759">
      <w:bodyDiv w:val="1"/>
      <w:marLeft w:val="0"/>
      <w:marRight w:val="0"/>
      <w:marTop w:val="0"/>
      <w:marBottom w:val="0"/>
      <w:divBdr>
        <w:top w:val="none" w:sz="0" w:space="0" w:color="auto"/>
        <w:left w:val="none" w:sz="0" w:space="0" w:color="auto"/>
        <w:bottom w:val="none" w:sz="0" w:space="0" w:color="auto"/>
        <w:right w:val="none" w:sz="0" w:space="0" w:color="auto"/>
      </w:divBdr>
    </w:div>
    <w:div w:id="831407992">
      <w:bodyDiv w:val="1"/>
      <w:marLeft w:val="0"/>
      <w:marRight w:val="0"/>
      <w:marTop w:val="0"/>
      <w:marBottom w:val="0"/>
      <w:divBdr>
        <w:top w:val="none" w:sz="0" w:space="0" w:color="auto"/>
        <w:left w:val="none" w:sz="0" w:space="0" w:color="auto"/>
        <w:bottom w:val="none" w:sz="0" w:space="0" w:color="auto"/>
        <w:right w:val="none" w:sz="0" w:space="0" w:color="auto"/>
      </w:divBdr>
    </w:div>
    <w:div w:id="834027017">
      <w:bodyDiv w:val="1"/>
      <w:marLeft w:val="0"/>
      <w:marRight w:val="0"/>
      <w:marTop w:val="0"/>
      <w:marBottom w:val="0"/>
      <w:divBdr>
        <w:top w:val="none" w:sz="0" w:space="0" w:color="auto"/>
        <w:left w:val="none" w:sz="0" w:space="0" w:color="auto"/>
        <w:bottom w:val="none" w:sz="0" w:space="0" w:color="auto"/>
        <w:right w:val="none" w:sz="0" w:space="0" w:color="auto"/>
      </w:divBdr>
    </w:div>
    <w:div w:id="923874790">
      <w:bodyDiv w:val="1"/>
      <w:marLeft w:val="0"/>
      <w:marRight w:val="0"/>
      <w:marTop w:val="0"/>
      <w:marBottom w:val="0"/>
      <w:divBdr>
        <w:top w:val="none" w:sz="0" w:space="0" w:color="auto"/>
        <w:left w:val="none" w:sz="0" w:space="0" w:color="auto"/>
        <w:bottom w:val="none" w:sz="0" w:space="0" w:color="auto"/>
        <w:right w:val="none" w:sz="0" w:space="0" w:color="auto"/>
      </w:divBdr>
    </w:div>
    <w:div w:id="1071078006">
      <w:bodyDiv w:val="1"/>
      <w:marLeft w:val="0"/>
      <w:marRight w:val="0"/>
      <w:marTop w:val="0"/>
      <w:marBottom w:val="0"/>
      <w:divBdr>
        <w:top w:val="none" w:sz="0" w:space="0" w:color="auto"/>
        <w:left w:val="none" w:sz="0" w:space="0" w:color="auto"/>
        <w:bottom w:val="none" w:sz="0" w:space="0" w:color="auto"/>
        <w:right w:val="none" w:sz="0" w:space="0" w:color="auto"/>
      </w:divBdr>
    </w:div>
    <w:div w:id="1189875727">
      <w:bodyDiv w:val="1"/>
      <w:marLeft w:val="0"/>
      <w:marRight w:val="0"/>
      <w:marTop w:val="0"/>
      <w:marBottom w:val="0"/>
      <w:divBdr>
        <w:top w:val="none" w:sz="0" w:space="0" w:color="auto"/>
        <w:left w:val="none" w:sz="0" w:space="0" w:color="auto"/>
        <w:bottom w:val="none" w:sz="0" w:space="0" w:color="auto"/>
        <w:right w:val="none" w:sz="0" w:space="0" w:color="auto"/>
      </w:divBdr>
    </w:div>
    <w:div w:id="1199902553">
      <w:bodyDiv w:val="1"/>
      <w:marLeft w:val="0"/>
      <w:marRight w:val="0"/>
      <w:marTop w:val="0"/>
      <w:marBottom w:val="0"/>
      <w:divBdr>
        <w:top w:val="none" w:sz="0" w:space="0" w:color="auto"/>
        <w:left w:val="none" w:sz="0" w:space="0" w:color="auto"/>
        <w:bottom w:val="none" w:sz="0" w:space="0" w:color="auto"/>
        <w:right w:val="none" w:sz="0" w:space="0" w:color="auto"/>
      </w:divBdr>
    </w:div>
    <w:div w:id="1336372930">
      <w:bodyDiv w:val="1"/>
      <w:marLeft w:val="0"/>
      <w:marRight w:val="0"/>
      <w:marTop w:val="0"/>
      <w:marBottom w:val="0"/>
      <w:divBdr>
        <w:top w:val="none" w:sz="0" w:space="0" w:color="auto"/>
        <w:left w:val="none" w:sz="0" w:space="0" w:color="auto"/>
        <w:bottom w:val="none" w:sz="0" w:space="0" w:color="auto"/>
        <w:right w:val="none" w:sz="0" w:space="0" w:color="auto"/>
      </w:divBdr>
    </w:div>
    <w:div w:id="1358195342">
      <w:bodyDiv w:val="1"/>
      <w:marLeft w:val="0"/>
      <w:marRight w:val="0"/>
      <w:marTop w:val="0"/>
      <w:marBottom w:val="0"/>
      <w:divBdr>
        <w:top w:val="none" w:sz="0" w:space="0" w:color="auto"/>
        <w:left w:val="none" w:sz="0" w:space="0" w:color="auto"/>
        <w:bottom w:val="none" w:sz="0" w:space="0" w:color="auto"/>
        <w:right w:val="none" w:sz="0" w:space="0" w:color="auto"/>
      </w:divBdr>
    </w:div>
    <w:div w:id="1382704864">
      <w:bodyDiv w:val="1"/>
      <w:marLeft w:val="0"/>
      <w:marRight w:val="0"/>
      <w:marTop w:val="0"/>
      <w:marBottom w:val="0"/>
      <w:divBdr>
        <w:top w:val="none" w:sz="0" w:space="0" w:color="auto"/>
        <w:left w:val="none" w:sz="0" w:space="0" w:color="auto"/>
        <w:bottom w:val="none" w:sz="0" w:space="0" w:color="auto"/>
        <w:right w:val="none" w:sz="0" w:space="0" w:color="auto"/>
      </w:divBdr>
    </w:div>
    <w:div w:id="1446728013">
      <w:bodyDiv w:val="1"/>
      <w:marLeft w:val="0"/>
      <w:marRight w:val="0"/>
      <w:marTop w:val="0"/>
      <w:marBottom w:val="0"/>
      <w:divBdr>
        <w:top w:val="none" w:sz="0" w:space="0" w:color="auto"/>
        <w:left w:val="none" w:sz="0" w:space="0" w:color="auto"/>
        <w:bottom w:val="none" w:sz="0" w:space="0" w:color="auto"/>
        <w:right w:val="none" w:sz="0" w:space="0" w:color="auto"/>
      </w:divBdr>
    </w:div>
    <w:div w:id="1503545891">
      <w:bodyDiv w:val="1"/>
      <w:marLeft w:val="0"/>
      <w:marRight w:val="0"/>
      <w:marTop w:val="0"/>
      <w:marBottom w:val="0"/>
      <w:divBdr>
        <w:top w:val="none" w:sz="0" w:space="0" w:color="auto"/>
        <w:left w:val="none" w:sz="0" w:space="0" w:color="auto"/>
        <w:bottom w:val="none" w:sz="0" w:space="0" w:color="auto"/>
        <w:right w:val="none" w:sz="0" w:space="0" w:color="auto"/>
      </w:divBdr>
    </w:div>
    <w:div w:id="1527062145">
      <w:bodyDiv w:val="1"/>
      <w:marLeft w:val="0"/>
      <w:marRight w:val="0"/>
      <w:marTop w:val="0"/>
      <w:marBottom w:val="0"/>
      <w:divBdr>
        <w:top w:val="none" w:sz="0" w:space="0" w:color="auto"/>
        <w:left w:val="none" w:sz="0" w:space="0" w:color="auto"/>
        <w:bottom w:val="none" w:sz="0" w:space="0" w:color="auto"/>
        <w:right w:val="none" w:sz="0" w:space="0" w:color="auto"/>
      </w:divBdr>
    </w:div>
    <w:div w:id="1824350217">
      <w:bodyDiv w:val="1"/>
      <w:marLeft w:val="0"/>
      <w:marRight w:val="0"/>
      <w:marTop w:val="0"/>
      <w:marBottom w:val="0"/>
      <w:divBdr>
        <w:top w:val="none" w:sz="0" w:space="0" w:color="auto"/>
        <w:left w:val="none" w:sz="0" w:space="0" w:color="auto"/>
        <w:bottom w:val="none" w:sz="0" w:space="0" w:color="auto"/>
        <w:right w:val="none" w:sz="0" w:space="0" w:color="auto"/>
      </w:divBdr>
    </w:div>
    <w:div w:id="1907371386">
      <w:bodyDiv w:val="1"/>
      <w:marLeft w:val="0"/>
      <w:marRight w:val="0"/>
      <w:marTop w:val="0"/>
      <w:marBottom w:val="0"/>
      <w:divBdr>
        <w:top w:val="none" w:sz="0" w:space="0" w:color="auto"/>
        <w:left w:val="none" w:sz="0" w:space="0" w:color="auto"/>
        <w:bottom w:val="none" w:sz="0" w:space="0" w:color="auto"/>
        <w:right w:val="none" w:sz="0" w:space="0" w:color="auto"/>
      </w:divBdr>
    </w:div>
    <w:div w:id="2018383673">
      <w:bodyDiv w:val="1"/>
      <w:marLeft w:val="0"/>
      <w:marRight w:val="0"/>
      <w:marTop w:val="0"/>
      <w:marBottom w:val="0"/>
      <w:divBdr>
        <w:top w:val="none" w:sz="0" w:space="0" w:color="auto"/>
        <w:left w:val="none" w:sz="0" w:space="0" w:color="auto"/>
        <w:bottom w:val="none" w:sz="0" w:space="0" w:color="auto"/>
        <w:right w:val="none" w:sz="0" w:space="0" w:color="auto"/>
      </w:divBdr>
    </w:div>
    <w:div w:id="2065980587">
      <w:bodyDiv w:val="1"/>
      <w:marLeft w:val="0"/>
      <w:marRight w:val="0"/>
      <w:marTop w:val="0"/>
      <w:marBottom w:val="0"/>
      <w:divBdr>
        <w:top w:val="none" w:sz="0" w:space="0" w:color="auto"/>
        <w:left w:val="none" w:sz="0" w:space="0" w:color="auto"/>
        <w:bottom w:val="none" w:sz="0" w:space="0" w:color="auto"/>
        <w:right w:val="none" w:sz="0" w:space="0" w:color="auto"/>
      </w:divBdr>
    </w:div>
    <w:div w:id="2079548786">
      <w:bodyDiv w:val="1"/>
      <w:marLeft w:val="0"/>
      <w:marRight w:val="0"/>
      <w:marTop w:val="0"/>
      <w:marBottom w:val="0"/>
      <w:divBdr>
        <w:top w:val="none" w:sz="0" w:space="0" w:color="auto"/>
        <w:left w:val="none" w:sz="0" w:space="0" w:color="auto"/>
        <w:bottom w:val="none" w:sz="0" w:space="0" w:color="auto"/>
        <w:right w:val="none" w:sz="0" w:space="0" w:color="auto"/>
      </w:divBdr>
    </w:div>
    <w:div w:id="2128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eu-budget/how-it-works/annual-lifecycle/implementation/anti-fraud-measures/edes/database_en" TargetMode="Externa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F113-6B14-4AF5-B892-56C30ADC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9226</Words>
  <Characters>63660</Characters>
  <Application>Microsoft Office Word</Application>
  <DocSecurity>0</DocSecurity>
  <Lines>530</Lines>
  <Paragraphs>145</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PAFMI Annex C</vt:lpstr>
      <vt:lpstr/>
      <vt:lpstr/>
    </vt:vector>
  </TitlesOfParts>
  <Company>Banque de Developpement du Conseil de l'Europe</Company>
  <LinksUpToDate>false</LinksUpToDate>
  <CharactersWithSpaces>72741</CharactersWithSpaces>
  <SharedDoc>false</SharedDoc>
  <HLinks>
    <vt:vector size="6" baseType="variant">
      <vt:variant>
        <vt:i4>524325</vt:i4>
      </vt:variant>
      <vt:variant>
        <vt:i4>3</vt:i4>
      </vt:variant>
      <vt:variant>
        <vt:i4>0</vt:i4>
      </vt:variant>
      <vt:variant>
        <vt:i4>5</vt:i4>
      </vt:variant>
      <vt:variant>
        <vt:lpwstr>https://ec.europa.eu/info/strategy/eu-budget/how-it-works/annual-lifecycle/implementation/anti-fraud-measures/edes/database_en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PAFMI Annex C</dc:title>
  <dc:subject/>
  <dc:creator>Council of Europe Development Bank</dc:creator>
  <cp:keywords/>
  <cp:lastModifiedBy>Jaschitzné Cserni Tímea</cp:lastModifiedBy>
  <cp:revision>2</cp:revision>
  <cp:lastPrinted>2021-10-18T15:31:00Z</cp:lastPrinted>
  <dcterms:created xsi:type="dcterms:W3CDTF">2022-05-23T08:04:00Z</dcterms:created>
  <dcterms:modified xsi:type="dcterms:W3CDTF">2022-05-23T08:04:00Z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UFAAKbWmcrVFSZXNZBN+UpZlCrmoqtf/VSxMeH9BgLJlcRw5IQygXYcYpQ/5Z4Qd4WO9lgSgYPkp/D/m
nth3/6IWQNX3v/29mXdfhqmiQ0SSu9ai+faOuHKPoqjw4LCyTBvhD+XJVFOKf1CeHDxecOgfNAaT
8XIjYJzv3g+8a9ElddHsexsm1Hs++xtLsYJ0xs49E82OvmVBt7Q1emROaZaxbKRxM3505Cyhkqim
4FzMfq46DZQFOoQ24</vt:lpwstr>
  </property>
  <property fmtid="{D5CDD505-2E9C-101B-9397-08002B2CF9AE}" pid="3" name="MAIL_MSG_ID2">
    <vt:lpwstr>Rr/nRfduQ8IX3JY+fuw3+VtQXmKca3PQMyX8top+HNmLsXtb5s7CBalnfs8
xGcCbU7y04+1M/38jAE74VSgDUQ=</vt:lpwstr>
  </property>
  <property fmtid="{D5CDD505-2E9C-101B-9397-08002B2CF9AE}" pid="4" name="RESPONSE_SENDER_NAME">
    <vt:lpwstr>sAAAXRTqSjcrLAoxbpC1HKB957wU03GJugH+EJaqhNFzN9A=</vt:lpwstr>
  </property>
  <property fmtid="{D5CDD505-2E9C-101B-9397-08002B2CF9AE}" pid="5" name="EMAIL_OWNER_ADDRESS">
    <vt:lpwstr>ABAAJXrvhtoYpC6TZp75XmQv/NcrDAZbdFIh7+k/lzfZhr+Cj0Ukzf5+lUodZq62xNyY</vt:lpwstr>
  </property>
</Properties>
</file>